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88C7" w14:textId="5B13AC2C" w:rsidR="5D8B0943" w:rsidRDefault="6211D3C4" w:rsidP="38A91103">
      <w:pPr>
        <w:pStyle w:val="Heading1"/>
        <w:rPr>
          <w:rFonts w:asciiTheme="minorHAnsi" w:eastAsiaTheme="minorEastAsia" w:hAnsiTheme="minorHAnsi" w:cstheme="minorBidi"/>
        </w:rPr>
      </w:pPr>
      <w:r w:rsidRPr="6211D3C4">
        <w:rPr>
          <w:rFonts w:asciiTheme="minorHAnsi" w:eastAsiaTheme="minorEastAsia" w:hAnsiTheme="minorHAnsi" w:cstheme="minorBidi"/>
        </w:rPr>
        <w:t>An Introduction to Kerberos for Db2 and Db2 Warehouse for Red Hat OpenShift and Kubernetes</w:t>
      </w:r>
    </w:p>
    <w:p w14:paraId="16874CB8" w14:textId="39233E1F" w:rsidR="7386F3C8" w:rsidRDefault="7386F3C8" w:rsidP="7386F3C8">
      <w:r>
        <w:rPr>
          <w:noProof/>
        </w:rPr>
        <w:drawing>
          <wp:inline distT="0" distB="0" distL="0" distR="0" wp14:anchorId="5643DBFB" wp14:editId="1836DFE8">
            <wp:extent cx="5943600" cy="3962400"/>
            <wp:effectExtent l="0" t="0" r="0" b="0"/>
            <wp:docPr id="529622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2297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6211D3C4" w:rsidRPr="6211D3C4">
        <w:rPr>
          <w:i/>
          <w:iCs/>
        </w:rPr>
        <w:t xml:space="preserve">By Tara Acheson, John Bell, Austin Clifford </w:t>
      </w:r>
    </w:p>
    <w:p w14:paraId="385294F1" w14:textId="6237D45E" w:rsidR="5D8B0943" w:rsidRDefault="1A89134F" w:rsidP="38A91103">
      <w:r w:rsidRPr="1A89134F">
        <w:t>Db2U 12.1.2.0 introduced Kerberos support, expanding the security options available to Db2U users. This provides an alternative authentication mechanism for organizations that require single sign-on (SSO) capabilities across their systems.</w:t>
      </w:r>
    </w:p>
    <w:p w14:paraId="1834901D" w14:textId="285B611E" w:rsidR="1A89134F" w:rsidRDefault="6211D3C4" w:rsidP="1A89134F">
      <w:pPr>
        <w:rPr>
          <w:rFonts w:ascii="Aptos" w:eastAsia="Aptos" w:hAnsi="Aptos" w:cs="Aptos"/>
        </w:rPr>
      </w:pPr>
      <w:r w:rsidRPr="6211D3C4">
        <w:rPr>
          <w:rFonts w:ascii="Aptos" w:eastAsia="Aptos" w:hAnsi="Aptos" w:cs="Aptos"/>
        </w:rPr>
        <w:t xml:space="preserve">Throughout this blog, the term </w:t>
      </w:r>
      <w:r w:rsidRPr="6211D3C4">
        <w:rPr>
          <w:rFonts w:ascii="Aptos" w:eastAsia="Aptos" w:hAnsi="Aptos" w:cs="Aptos"/>
          <w:b/>
          <w:bCs/>
        </w:rPr>
        <w:t>“Db2U”</w:t>
      </w:r>
      <w:r w:rsidRPr="6211D3C4">
        <w:rPr>
          <w:rFonts w:ascii="Aptos" w:eastAsia="Aptos" w:hAnsi="Aptos" w:cs="Aptos"/>
        </w:rPr>
        <w:t xml:space="preserve"> refers to </w:t>
      </w:r>
      <w:r w:rsidRPr="6211D3C4">
        <w:rPr>
          <w:rFonts w:ascii="Aptos" w:eastAsia="Aptos" w:hAnsi="Aptos" w:cs="Aptos"/>
          <w:b/>
          <w:bCs/>
        </w:rPr>
        <w:t>Db2 and Db2 Warehouse on Red Hat OpenShift and Kubernetes</w:t>
      </w:r>
      <w:r w:rsidRPr="6211D3C4">
        <w:rPr>
          <w:rFonts w:ascii="Aptos" w:eastAsia="Aptos" w:hAnsi="Aptos" w:cs="Aptos"/>
        </w:rPr>
        <w:t>.</w:t>
      </w:r>
    </w:p>
    <w:p w14:paraId="3D5F21C7" w14:textId="40659703" w:rsidR="4B346223" w:rsidRDefault="38A91103" w:rsidP="38A91103">
      <w:pPr>
        <w:spacing w:before="240" w:after="240"/>
      </w:pPr>
      <w:r w:rsidRPr="38A91103">
        <w:t>In this blog, we provide:</w:t>
      </w:r>
    </w:p>
    <w:p w14:paraId="01F4870E" w14:textId="7117748D" w:rsidR="4B346223" w:rsidRDefault="38A91103" w:rsidP="38A91103">
      <w:pPr>
        <w:pStyle w:val="ListParagraph"/>
        <w:numPr>
          <w:ilvl w:val="0"/>
          <w:numId w:val="23"/>
        </w:numPr>
        <w:spacing w:before="240" w:after="240"/>
      </w:pPr>
      <w:r w:rsidRPr="38A91103">
        <w:t>A brief overview of Kerberos and its benefits</w:t>
      </w:r>
    </w:p>
    <w:p w14:paraId="30FB8047" w14:textId="3AA17465" w:rsidR="4B346223" w:rsidRDefault="38A91103" w:rsidP="38A91103">
      <w:pPr>
        <w:pStyle w:val="ListParagraph"/>
        <w:numPr>
          <w:ilvl w:val="0"/>
          <w:numId w:val="23"/>
        </w:numPr>
        <w:spacing w:before="240" w:after="240"/>
      </w:pPr>
      <w:r w:rsidRPr="38A91103">
        <w:t>An explanation of how it works</w:t>
      </w:r>
    </w:p>
    <w:p w14:paraId="16BA6D1B" w14:textId="6AAF7480" w:rsidR="7916EA5D" w:rsidRDefault="6211D3C4" w:rsidP="38A91103">
      <w:pPr>
        <w:pStyle w:val="ListParagraph"/>
        <w:numPr>
          <w:ilvl w:val="0"/>
          <w:numId w:val="23"/>
        </w:numPr>
        <w:spacing w:before="240" w:after="240"/>
      </w:pPr>
      <w:r w:rsidRPr="6211D3C4">
        <w:t xml:space="preserve">A real-world case study demonstrating Kerberos configuration using Active Directory </w:t>
      </w:r>
    </w:p>
    <w:p w14:paraId="484F2957" w14:textId="50E0A29B" w:rsidR="4B346223" w:rsidRDefault="38A91103" w:rsidP="38A91103">
      <w:pPr>
        <w:pStyle w:val="Heading3"/>
        <w:rPr>
          <w:rFonts w:eastAsiaTheme="minorEastAsia" w:cstheme="minorBidi"/>
          <w:sz w:val="24"/>
          <w:szCs w:val="24"/>
        </w:rPr>
      </w:pPr>
      <w:r w:rsidRPr="38A91103">
        <w:rPr>
          <w:rFonts w:eastAsiaTheme="minorEastAsia" w:cstheme="minorBidi"/>
        </w:rPr>
        <w:lastRenderedPageBreak/>
        <w:t>What is Kerberos?</w:t>
      </w:r>
    </w:p>
    <w:p w14:paraId="451E837B" w14:textId="7C7ACE88" w:rsidR="4B346223" w:rsidRDefault="38A91103" w:rsidP="38A91103">
      <w:r w:rsidRPr="38A91103">
        <w:t>Developed by MIT, Kerberos is a network authentication protocol that provides strong, mutual authentication for client/server applications using secret-key cryptography.</w:t>
      </w:r>
    </w:p>
    <w:p w14:paraId="2C214173" w14:textId="5731CFDF" w:rsidR="4B346223" w:rsidRDefault="38A91103" w:rsidP="38A91103">
      <w:r w:rsidRPr="38A91103">
        <w:t xml:space="preserve"> Kerberos uses a ticket-based system to provide secure identification and facilitate encrypted communication between nodes on an unsecure network. It is widely used in industries such as banking, finance, and government where strong security controls are critical.</w:t>
      </w:r>
    </w:p>
    <w:p w14:paraId="4689699B" w14:textId="69B0B5F2" w:rsidR="5D8B0943" w:rsidRDefault="38A91103" w:rsidP="38A91103">
      <w:pPr>
        <w:pStyle w:val="Heading3"/>
        <w:rPr>
          <w:rFonts w:eastAsiaTheme="minorEastAsia" w:cstheme="minorBidi"/>
          <w:sz w:val="24"/>
          <w:szCs w:val="24"/>
        </w:rPr>
      </w:pPr>
      <w:r w:rsidRPr="38A91103">
        <w:rPr>
          <w:rFonts w:eastAsiaTheme="minorEastAsia" w:cstheme="minorBidi"/>
        </w:rPr>
        <w:t>3 key benefits:</w:t>
      </w:r>
    </w:p>
    <w:p w14:paraId="7E869D54" w14:textId="65E82D7B" w:rsidR="5D8B0943" w:rsidRDefault="38A91103" w:rsidP="38A91103">
      <w:pPr>
        <w:pStyle w:val="Heading4"/>
        <w:rPr>
          <w:rFonts w:eastAsiaTheme="minorEastAsia" w:cstheme="minorBidi"/>
        </w:rPr>
      </w:pPr>
      <w:r>
        <w:t>Enhanced Security</w:t>
      </w:r>
    </w:p>
    <w:p w14:paraId="1C92F160" w14:textId="2B926B35" w:rsidR="4B346223" w:rsidRDefault="38A91103" w:rsidP="38A91103">
      <w:r w:rsidRPr="38A91103">
        <w:t>Provides strong mutual authentication between clients and servers, significantly reducing the risk of credential theft or replay attacks.</w:t>
      </w:r>
    </w:p>
    <w:p w14:paraId="2181F12F" w14:textId="19DA4858" w:rsidR="5D8B0943" w:rsidRDefault="38A91103" w:rsidP="38A91103">
      <w:pPr>
        <w:pStyle w:val="Heading4"/>
        <w:rPr>
          <w:rFonts w:eastAsiaTheme="minorEastAsia" w:cstheme="minorBidi"/>
        </w:rPr>
      </w:pPr>
      <w:r>
        <w:t xml:space="preserve">Single Sign On </w:t>
      </w:r>
    </w:p>
    <w:p w14:paraId="0A90E11F" w14:textId="09786BCF" w:rsidR="4B346223" w:rsidRDefault="38A91103" w:rsidP="38A91103">
      <w:r w:rsidRPr="38A91103">
        <w:t>Enables users to securely access multiple services without repeatedly entering passwords or certificates.</w:t>
      </w:r>
    </w:p>
    <w:p w14:paraId="234A8448" w14:textId="36FBDDFC" w:rsidR="5D8B0943" w:rsidRDefault="38A91103" w:rsidP="38A91103">
      <w:pPr>
        <w:pStyle w:val="Heading4"/>
        <w:rPr>
          <w:rFonts w:eastAsiaTheme="minorEastAsia" w:cstheme="minorBidi"/>
        </w:rPr>
      </w:pPr>
      <w:r>
        <w:t xml:space="preserve">Integration with Active Directory / external LDAP </w:t>
      </w:r>
    </w:p>
    <w:p w14:paraId="675F5B28" w14:textId="5C2BBD40" w:rsidR="5D8B0943" w:rsidRDefault="38A91103" w:rsidP="38A91103">
      <w:r w:rsidRPr="38A91103">
        <w:t>Supports centralized user and group management</w:t>
      </w:r>
    </w:p>
    <w:p w14:paraId="56464DD7" w14:textId="50077E4F" w:rsidR="5D8B0943" w:rsidRDefault="38A91103" w:rsidP="38A91103">
      <w:pPr>
        <w:pStyle w:val="Heading3"/>
        <w:rPr>
          <w:rFonts w:eastAsiaTheme="minorEastAsia" w:cstheme="minorBidi"/>
          <w:sz w:val="24"/>
          <w:szCs w:val="24"/>
        </w:rPr>
      </w:pPr>
      <w:r w:rsidRPr="38A91103">
        <w:rPr>
          <w:rFonts w:eastAsiaTheme="minorEastAsia" w:cstheme="minorBidi"/>
        </w:rPr>
        <w:t xml:space="preserve">How Kerberos Works (Brief Overview): </w:t>
      </w:r>
    </w:p>
    <w:p w14:paraId="5889D9D7" w14:textId="5B770ACD" w:rsidR="5D8B0943" w:rsidRDefault="38A91103" w:rsidP="38A91103">
      <w:pPr>
        <w:spacing w:before="240" w:after="240"/>
      </w:pPr>
      <w:r w:rsidRPr="38A91103">
        <w:t>Kerberos operates on a client/server model and relies on a trusted third party, known as the Key Distribution Center (KDC).</w:t>
      </w:r>
    </w:p>
    <w:p w14:paraId="59B4070E" w14:textId="7BA046C0" w:rsidR="5D8B0943" w:rsidRDefault="38A91103" w:rsidP="38A91103">
      <w:pPr>
        <w:pStyle w:val="ListParagraph"/>
        <w:numPr>
          <w:ilvl w:val="0"/>
          <w:numId w:val="18"/>
        </w:numPr>
        <w:spacing w:before="240" w:after="240"/>
      </w:pPr>
      <w:r w:rsidRPr="38A91103">
        <w:t>The client authenticates to the KDC and receives a timestamped, encrypted Ticket Granting Ticket (TGT).</w:t>
      </w:r>
    </w:p>
    <w:p w14:paraId="6825964D" w14:textId="05C3BFFE" w:rsidR="5D8B0943" w:rsidRDefault="38A91103" w:rsidP="38A91103">
      <w:pPr>
        <w:pStyle w:val="ListParagraph"/>
        <w:numPr>
          <w:ilvl w:val="0"/>
          <w:numId w:val="18"/>
        </w:numPr>
        <w:spacing w:before="240" w:after="240"/>
      </w:pPr>
      <w:r w:rsidRPr="38A91103">
        <w:t>The client uses the TGT to request access to a specific service from the Ticket Granting Service (TGS) - a component of the KDC, using the Service Principal Name (SPN).</w:t>
      </w:r>
    </w:p>
    <w:p w14:paraId="27BE6959" w14:textId="37649ACA" w:rsidR="5D8B0943" w:rsidRDefault="38A91103" w:rsidP="38A91103">
      <w:pPr>
        <w:pStyle w:val="ListParagraph"/>
        <w:numPr>
          <w:ilvl w:val="0"/>
          <w:numId w:val="18"/>
        </w:numPr>
        <w:spacing w:before="240" w:after="240"/>
      </w:pPr>
      <w:r w:rsidRPr="38A91103">
        <w:t>If the TGT is valid and the client has permission for the service, a Service Ticket (ST) and session keys are issued.</w:t>
      </w:r>
    </w:p>
    <w:p w14:paraId="05D73A1D" w14:textId="5A4C596C" w:rsidR="5D8B0943" w:rsidRDefault="38A91103" w:rsidP="38A91103">
      <w:pPr>
        <w:pStyle w:val="ListParagraph"/>
        <w:numPr>
          <w:ilvl w:val="0"/>
          <w:numId w:val="18"/>
        </w:numPr>
      </w:pPr>
      <w:r w:rsidRPr="38A91103">
        <w:t>The client then presents the ST to the target service (e.g., Db2 server) for secure access.</w:t>
      </w:r>
    </w:p>
    <w:p w14:paraId="0D65F0B7" w14:textId="7202BB6E" w:rsidR="5D8B0943" w:rsidRDefault="38A91103" w:rsidP="38A91103">
      <w:r w:rsidRPr="38A91103">
        <w:t>All communications between the KDC, client and service are protected using symmetric-key cryptography.</w:t>
      </w:r>
    </w:p>
    <w:p w14:paraId="2ED142B7" w14:textId="3CF12C08" w:rsidR="5D8B0943" w:rsidRDefault="6211D3C4" w:rsidP="38A91103">
      <w:pPr>
        <w:pStyle w:val="Heading3"/>
        <w:rPr>
          <w:rFonts w:eastAsiaTheme="minorEastAsia" w:cstheme="minorBidi"/>
        </w:rPr>
      </w:pPr>
      <w:r w:rsidRPr="6211D3C4">
        <w:rPr>
          <w:rFonts w:eastAsiaTheme="minorEastAsia" w:cstheme="minorBidi"/>
        </w:rPr>
        <w:lastRenderedPageBreak/>
        <w:t>Kerberos in the Db2U Environment</w:t>
      </w:r>
    </w:p>
    <w:p w14:paraId="032E2948" w14:textId="2A8174BF" w:rsidR="5D8B0943" w:rsidRDefault="38A91103" w:rsidP="38A91103">
      <w:pPr>
        <w:pStyle w:val="ListParagraph"/>
        <w:ind w:left="0"/>
      </w:pPr>
      <w:r w:rsidRPr="38A91103">
        <w:t xml:space="preserve">Within the Db2U environment, clients must provide their own Key Distribution Center (KDC) to enable Kerberos authentication. By providing a valid Kerberos configuration file (krb5.conf) and deploying service principal </w:t>
      </w:r>
      <w:proofErr w:type="spellStart"/>
      <w:r w:rsidRPr="38A91103">
        <w:t>keytabs</w:t>
      </w:r>
      <w:proofErr w:type="spellEnd"/>
      <w:r w:rsidRPr="38A91103">
        <w:t xml:space="preserve"> to each Db2 pod, users can securely access the database using ticket-based authentication.</w:t>
      </w:r>
    </w:p>
    <w:p w14:paraId="763EA88C" w14:textId="216D9179" w:rsidR="5D8B0943" w:rsidRDefault="5D8B0943" w:rsidP="38A91103">
      <w:pPr>
        <w:pStyle w:val="ListParagraph"/>
        <w:ind w:left="0"/>
      </w:pPr>
    </w:p>
    <w:p w14:paraId="3B2CF381" w14:textId="2E00A8E1" w:rsidR="7916EA5D" w:rsidRDefault="38A91103" w:rsidP="38A91103">
      <w:pPr>
        <w:pStyle w:val="ListParagraph"/>
        <w:ind w:left="0"/>
      </w:pPr>
      <w:r w:rsidRPr="38A91103">
        <w:t>Service principals are registered on the KDC for each Db2 pod and are used to grant access to the corresponding database on the Db2 server. In addition, non-service users can also be registered on the KDC. These users obtain Kerberos tickets on the client side and authenticate securely to Db2 from external client machines.</w:t>
      </w:r>
    </w:p>
    <w:p w14:paraId="59A53FD7" w14:textId="1ACFE5C3" w:rsidR="5D8B0943" w:rsidRDefault="38A91103" w:rsidP="38A91103">
      <w:pPr>
        <w:pStyle w:val="Heading3"/>
        <w:rPr>
          <w:rFonts w:eastAsiaTheme="minorEastAsia" w:cstheme="minorBidi"/>
        </w:rPr>
      </w:pPr>
      <w:r w:rsidRPr="38A91103">
        <w:rPr>
          <w:rFonts w:eastAsiaTheme="minorEastAsia" w:cstheme="minorBidi"/>
        </w:rPr>
        <w:t>Prerequisites</w:t>
      </w:r>
    </w:p>
    <w:p w14:paraId="62576DB3" w14:textId="7F07EEBE" w:rsidR="5D8B0943" w:rsidRDefault="38A91103" w:rsidP="38A91103">
      <w:r w:rsidRPr="38A91103">
        <w:t>Before configuring Kerberos authentication in Db2U, ensure the following components are in place:</w:t>
      </w:r>
    </w:p>
    <w:p w14:paraId="08C24DBB" w14:textId="6332C851" w:rsidR="5D8B0943" w:rsidRDefault="38A91103" w:rsidP="38A91103">
      <w:pPr>
        <w:pStyle w:val="ListParagraph"/>
        <w:numPr>
          <w:ilvl w:val="0"/>
          <w:numId w:val="41"/>
        </w:numPr>
      </w:pPr>
      <w:r w:rsidRPr="38A91103">
        <w:t>A working KDC (MIT Kerberos or Active Directory)</w:t>
      </w:r>
    </w:p>
    <w:p w14:paraId="28B8E66A" w14:textId="3FFBC90F" w:rsidR="7916EA5D" w:rsidRDefault="38A91103" w:rsidP="38A91103">
      <w:pPr>
        <w:pStyle w:val="ListParagraph"/>
        <w:numPr>
          <w:ilvl w:val="0"/>
          <w:numId w:val="41"/>
        </w:numPr>
      </w:pPr>
      <w:r w:rsidRPr="38A91103">
        <w:t>A valid krb5.conf file defining the Kerberos realm and KDC connection details</w:t>
      </w:r>
    </w:p>
    <w:p w14:paraId="084ACA61" w14:textId="07A704FA" w:rsidR="5D8B0943" w:rsidRDefault="38A91103" w:rsidP="38A91103">
      <w:pPr>
        <w:pStyle w:val="ListParagraph"/>
        <w:numPr>
          <w:ilvl w:val="0"/>
          <w:numId w:val="41"/>
        </w:numPr>
      </w:pPr>
      <w:r w:rsidRPr="38A91103">
        <w:t xml:space="preserve">Service principal </w:t>
      </w:r>
      <w:proofErr w:type="spellStart"/>
      <w:r w:rsidRPr="38A91103">
        <w:t>keytabs</w:t>
      </w:r>
      <w:proofErr w:type="spellEnd"/>
      <w:r w:rsidRPr="38A91103">
        <w:t xml:space="preserve">, one per Db2 pod, following the naming convention: </w:t>
      </w:r>
    </w:p>
    <w:tbl>
      <w:tblPr>
        <w:tblStyle w:val="TableGrid"/>
        <w:tblW w:w="0" w:type="auto"/>
        <w:tblLayout w:type="fixed"/>
        <w:tblLook w:val="06A0" w:firstRow="1" w:lastRow="0" w:firstColumn="1" w:lastColumn="0" w:noHBand="1" w:noVBand="1"/>
      </w:tblPr>
      <w:tblGrid>
        <w:gridCol w:w="9360"/>
      </w:tblGrid>
      <w:tr w:rsidR="4B346223" w14:paraId="5B718EC6" w14:textId="77777777" w:rsidTr="21A67DD5">
        <w:trPr>
          <w:trHeight w:val="300"/>
        </w:trPr>
        <w:tc>
          <w:tcPr>
            <w:tcW w:w="9360" w:type="dxa"/>
            <w:shd w:val="clear" w:color="auto" w:fill="E8E8E8" w:themeFill="background2"/>
          </w:tcPr>
          <w:p w14:paraId="271893D8" w14:textId="4C14719C" w:rsidR="4B346223" w:rsidRDefault="21A67DD5" w:rsidP="1A89134F">
            <w:pPr>
              <w:rPr>
                <w:rFonts w:ascii="Courier New" w:eastAsia="Courier New" w:hAnsi="Courier New" w:cs="Courier New"/>
                <w:sz w:val="20"/>
                <w:szCs w:val="20"/>
              </w:rPr>
            </w:pPr>
            <w:r w:rsidRPr="21A67DD5">
              <w:rPr>
                <w:rFonts w:ascii="Courier New" w:eastAsia="Courier New" w:hAnsi="Courier New" w:cs="Courier New"/>
                <w:sz w:val="20"/>
                <w:szCs w:val="20"/>
              </w:rPr>
              <w:t>db2inst1/&lt;fully-qualified-hostname&gt;@REALM</w:t>
            </w:r>
          </w:p>
        </w:tc>
      </w:tr>
    </w:tbl>
    <w:p w14:paraId="2B444174" w14:textId="0F8FAA5B" w:rsidR="1A89134F" w:rsidRDefault="1A89134F" w:rsidP="1A89134F">
      <w:r w:rsidRPr="1A89134F">
        <w:t>Where &lt;fully-qualified-hostname&gt; is the output of the following command run within the Db2 pod:</w:t>
      </w:r>
    </w:p>
    <w:tbl>
      <w:tblPr>
        <w:tblStyle w:val="TableGrid"/>
        <w:tblW w:w="0" w:type="auto"/>
        <w:tblLook w:val="06A0" w:firstRow="1" w:lastRow="0" w:firstColumn="1" w:lastColumn="0" w:noHBand="1" w:noVBand="1"/>
      </w:tblPr>
      <w:tblGrid>
        <w:gridCol w:w="9350"/>
      </w:tblGrid>
      <w:tr w:rsidR="1A89134F" w14:paraId="2351EFD4" w14:textId="77777777" w:rsidTr="1A89134F">
        <w:trPr>
          <w:trHeight w:val="300"/>
        </w:trPr>
        <w:tc>
          <w:tcPr>
            <w:tcW w:w="9360" w:type="dxa"/>
            <w:shd w:val="clear" w:color="auto" w:fill="E8E8E8" w:themeFill="background2"/>
          </w:tcPr>
          <w:p w14:paraId="54F28BCA" w14:textId="33196E0E" w:rsidR="1A89134F" w:rsidRDefault="1A89134F" w:rsidP="1A89134F">
            <w:pPr>
              <w:rPr>
                <w:rFonts w:ascii="Courier New" w:eastAsia="Courier New" w:hAnsi="Courier New" w:cs="Courier New"/>
                <w:sz w:val="20"/>
                <w:szCs w:val="20"/>
              </w:rPr>
            </w:pPr>
            <w:r w:rsidRPr="1A89134F">
              <w:rPr>
                <w:rFonts w:ascii="Courier New" w:eastAsia="Courier New" w:hAnsi="Courier New" w:cs="Courier New"/>
                <w:sz w:val="20"/>
                <w:szCs w:val="20"/>
              </w:rPr>
              <w:t>hostname -f</w:t>
            </w:r>
          </w:p>
        </w:tc>
      </w:tr>
    </w:tbl>
    <w:p w14:paraId="77F6B830" w14:textId="73FFC2F5" w:rsidR="1A89134F" w:rsidRDefault="1A89134F" w:rsidP="1A89134F">
      <w:r w:rsidRPr="1A89134F">
        <w:t xml:space="preserve">And “REALM” is the Kerberos realm configured for your environment (see the section </w:t>
      </w:r>
      <w:hyperlink w:anchor="_Krb5.conf ">
        <w:r w:rsidRPr="1A89134F">
          <w:rPr>
            <w:rStyle w:val="Hyperlink"/>
          </w:rPr>
          <w:t>krb5.conf</w:t>
        </w:r>
      </w:hyperlink>
      <w:r w:rsidRPr="1A89134F">
        <w:t xml:space="preserve"> for more information).</w:t>
      </w:r>
    </w:p>
    <w:p w14:paraId="0820FE90" w14:textId="29CA118E" w:rsidR="5D8B0943" w:rsidRDefault="38A91103" w:rsidP="38A91103">
      <w:pPr>
        <w:pStyle w:val="ListParagraph"/>
        <w:numPr>
          <w:ilvl w:val="0"/>
          <w:numId w:val="41"/>
        </w:numPr>
      </w:pPr>
      <w:r w:rsidRPr="38A91103">
        <w:t xml:space="preserve">A deployed Db2 Custom Resource (CR) in Ready State </w:t>
      </w:r>
    </w:p>
    <w:p w14:paraId="678BA86D" w14:textId="67597E87" w:rsidR="5D8B0943" w:rsidRDefault="38A91103" w:rsidP="38A91103">
      <w:pPr>
        <w:pStyle w:val="ListParagraph"/>
        <w:numPr>
          <w:ilvl w:val="1"/>
          <w:numId w:val="41"/>
        </w:numPr>
      </w:pPr>
      <w:r w:rsidRPr="38A91103">
        <w:t>Kerberos is configured post deployment and can be applied to existing instances.</w:t>
      </w:r>
    </w:p>
    <w:p w14:paraId="6273AD79" w14:textId="401B9766" w:rsidR="5D8B0943" w:rsidRDefault="1A89134F" w:rsidP="38A91103">
      <w:r w:rsidRPr="1A89134F">
        <w:t xml:space="preserve">More detail on these components can be found in the </w:t>
      </w:r>
      <w:hyperlink r:id="rId8">
        <w:r w:rsidRPr="1A89134F">
          <w:rPr>
            <w:rStyle w:val="Hyperlink"/>
          </w:rPr>
          <w:t>Official MIT Kerberos documentation.</w:t>
        </w:r>
      </w:hyperlink>
    </w:p>
    <w:p w14:paraId="5A6C5343" w14:textId="727321E9" w:rsidR="5D8B0943" w:rsidRDefault="38A91103" w:rsidP="38A91103">
      <w:pPr>
        <w:pStyle w:val="Heading1"/>
        <w:rPr>
          <w:rFonts w:asciiTheme="minorHAnsi" w:eastAsiaTheme="minorEastAsia" w:hAnsiTheme="minorHAnsi" w:cstheme="minorBidi"/>
        </w:rPr>
      </w:pPr>
      <w:r w:rsidRPr="38A91103">
        <w:rPr>
          <w:rFonts w:asciiTheme="minorHAnsi" w:eastAsiaTheme="minorEastAsia" w:hAnsiTheme="minorHAnsi" w:cstheme="minorBidi"/>
        </w:rPr>
        <w:t xml:space="preserve">Case Study Setup </w:t>
      </w:r>
    </w:p>
    <w:p w14:paraId="0067CFC9" w14:textId="48D19478" w:rsidR="4B346223" w:rsidRDefault="38A91103" w:rsidP="38A91103">
      <w:r w:rsidRPr="38A91103">
        <w:t>A customer required Kerberos authentication for single sign-on (SSO) through a JDBC client (</w:t>
      </w:r>
      <w:proofErr w:type="spellStart"/>
      <w:r w:rsidRPr="38A91103">
        <w:t>DBeaver</w:t>
      </w:r>
      <w:proofErr w:type="spellEnd"/>
      <w:r w:rsidRPr="38A91103">
        <w:t>), using Active Directory as their KDC.</w:t>
      </w:r>
    </w:p>
    <w:p w14:paraId="1ECB4F69" w14:textId="1DB8CF46" w:rsidR="4B346223" w:rsidRDefault="38A91103" w:rsidP="38A91103">
      <w:r w:rsidRPr="38A91103">
        <w:t xml:space="preserve">This section outlines their successful configuration, covering: </w:t>
      </w:r>
    </w:p>
    <w:p w14:paraId="293B4472" w14:textId="395593AB" w:rsidR="7916EA5D" w:rsidRDefault="38A91103" w:rsidP="38A91103">
      <w:pPr>
        <w:pStyle w:val="ListParagraph"/>
        <w:numPr>
          <w:ilvl w:val="0"/>
          <w:numId w:val="20"/>
        </w:numPr>
      </w:pPr>
      <w:r w:rsidRPr="38A91103">
        <w:lastRenderedPageBreak/>
        <w:t>Kerberos configuration (krb5.conf)</w:t>
      </w:r>
    </w:p>
    <w:p w14:paraId="41B92E30" w14:textId="7FAF8FED" w:rsidR="7916EA5D" w:rsidRDefault="38A91103" w:rsidP="38A91103">
      <w:pPr>
        <w:pStyle w:val="ListParagraph"/>
        <w:numPr>
          <w:ilvl w:val="0"/>
          <w:numId w:val="20"/>
        </w:numPr>
        <w:spacing w:before="240" w:after="240"/>
      </w:pPr>
      <w:r w:rsidRPr="38A91103">
        <w:t xml:space="preserve">Service principals and </w:t>
      </w:r>
      <w:proofErr w:type="spellStart"/>
      <w:r w:rsidRPr="38A91103">
        <w:t>keytabs</w:t>
      </w:r>
      <w:proofErr w:type="spellEnd"/>
    </w:p>
    <w:p w14:paraId="21C1747E" w14:textId="245F7BDA" w:rsidR="7916EA5D" w:rsidRDefault="38A91103" w:rsidP="38A91103">
      <w:pPr>
        <w:pStyle w:val="ListParagraph"/>
        <w:numPr>
          <w:ilvl w:val="0"/>
          <w:numId w:val="20"/>
        </w:numPr>
        <w:spacing w:before="240" w:after="240"/>
      </w:pPr>
      <w:r w:rsidRPr="38A91103">
        <w:t xml:space="preserve"> Safely testing the configuration before making it permanent</w:t>
      </w:r>
    </w:p>
    <w:p w14:paraId="270284DC" w14:textId="4080B86A" w:rsidR="7916EA5D" w:rsidRDefault="38A91103" w:rsidP="38A91103">
      <w:pPr>
        <w:pStyle w:val="ListParagraph"/>
        <w:numPr>
          <w:ilvl w:val="0"/>
          <w:numId w:val="20"/>
        </w:numPr>
        <w:spacing w:before="240" w:after="240"/>
      </w:pPr>
      <w:r w:rsidRPr="38A91103">
        <w:t xml:space="preserve"> Applying permanent configuration changes to the Db2U Custom Resource</w:t>
      </w:r>
    </w:p>
    <w:p w14:paraId="47E9BD6E" w14:textId="6AF21E87" w:rsidR="7916EA5D" w:rsidRDefault="38A91103" w:rsidP="38A91103">
      <w:pPr>
        <w:pStyle w:val="ListParagraph"/>
        <w:numPr>
          <w:ilvl w:val="0"/>
          <w:numId w:val="20"/>
        </w:numPr>
        <w:spacing w:before="240" w:after="240"/>
      </w:pPr>
      <w:r w:rsidRPr="38A91103">
        <w:t>Common issues and troubleshooting guidance</w:t>
      </w:r>
    </w:p>
    <w:p w14:paraId="02DEC9EC" w14:textId="4E4FA0BE" w:rsidR="7916EA5D" w:rsidRDefault="38A91103" w:rsidP="38A91103">
      <w:pPr>
        <w:pStyle w:val="ListParagraph"/>
        <w:numPr>
          <w:ilvl w:val="0"/>
          <w:numId w:val="20"/>
        </w:numPr>
      </w:pPr>
      <w:r w:rsidRPr="38A91103">
        <w:t>Backing out of a Kerberos configuration if required</w:t>
      </w:r>
    </w:p>
    <w:p w14:paraId="2F33AA85" w14:textId="289072B5" w:rsidR="7916EA5D" w:rsidRDefault="38A91103" w:rsidP="38A91103">
      <w:pPr>
        <w:pStyle w:val="Heading2"/>
        <w:rPr>
          <w:rFonts w:asciiTheme="minorHAnsi" w:eastAsiaTheme="minorEastAsia" w:hAnsiTheme="minorHAnsi" w:cstheme="minorBidi"/>
        </w:rPr>
      </w:pPr>
      <w:r w:rsidRPr="38A91103">
        <w:rPr>
          <w:rFonts w:asciiTheme="minorHAnsi" w:eastAsiaTheme="minorEastAsia" w:hAnsiTheme="minorHAnsi" w:cstheme="minorBidi"/>
        </w:rPr>
        <w:t>Environment Details Used in This Example</w:t>
      </w:r>
    </w:p>
    <w:p w14:paraId="1958D1D9" w14:textId="49582458" w:rsidR="7916EA5D" w:rsidRDefault="38A91103" w:rsidP="38A91103">
      <w:pPr>
        <w:spacing w:before="240" w:after="240"/>
      </w:pPr>
      <w:r w:rsidRPr="38A91103">
        <w:t>The following fictional (but representative) environment is used throughout the examples below. Replace these values with those applicable to your deployment.</w:t>
      </w:r>
    </w:p>
    <w:p w14:paraId="13F5B1AE" w14:textId="3E2C9319" w:rsidR="7916EA5D" w:rsidRDefault="38A91103" w:rsidP="38A91103">
      <w:pPr>
        <w:spacing w:before="240" w:after="240"/>
      </w:pPr>
      <w:r w:rsidRPr="38A91103">
        <w:t>Active Directory KDC: ads-fictional-server.ads.ibm.blog.ie</w:t>
      </w:r>
    </w:p>
    <w:p w14:paraId="477BAFB4" w14:textId="32CCB412" w:rsidR="7916EA5D" w:rsidRDefault="21A67DD5" w:rsidP="38A91103">
      <w:pPr>
        <w:spacing w:before="240" w:after="240"/>
      </w:pPr>
      <w:r w:rsidRPr="21A67DD5">
        <w:t>Db2U namespace/project: db2</w:t>
      </w:r>
    </w:p>
    <w:p w14:paraId="007128C0" w14:textId="16B2DE74" w:rsidR="21A67DD5" w:rsidRDefault="21A67DD5" w:rsidP="21A67DD5">
      <w:pPr>
        <w:spacing w:before="240" w:after="240"/>
      </w:pPr>
      <w:r w:rsidRPr="21A67DD5">
        <w:t xml:space="preserve">Db2uInstance Custom Resource: </w:t>
      </w:r>
      <w:r w:rsidRPr="21A67DD5">
        <w:rPr>
          <w:color w:val="333333"/>
        </w:rPr>
        <w:t xml:space="preserve">db2u-cr </w:t>
      </w:r>
    </w:p>
    <w:p w14:paraId="6932593A" w14:textId="5AA4CB78" w:rsidR="7916EA5D" w:rsidRDefault="38A91103" w:rsidP="38A91103">
      <w:pPr>
        <w:rPr>
          <w:color w:val="000000" w:themeColor="text1"/>
        </w:rPr>
      </w:pPr>
      <w:r w:rsidRPr="38A91103">
        <w:rPr>
          <w:color w:val="000000" w:themeColor="text1"/>
        </w:rPr>
        <w:t>Pod naming convention: c-db2u-cr-db2u- (i.e. primary/catalog Db2 pod/ pod 0 is: c-db2u-cr-db2u-0)</w:t>
      </w:r>
    </w:p>
    <w:p w14:paraId="5C86C4A7" w14:textId="1FB8DA60" w:rsidR="7916EA5D" w:rsidRDefault="38A91103" w:rsidP="38A91103">
      <w:pPr>
        <w:spacing w:before="240" w:after="240"/>
      </w:pPr>
      <w:r w:rsidRPr="38A91103">
        <w:t>Database name: BLUDB</w:t>
      </w:r>
    </w:p>
    <w:p w14:paraId="714C9105" w14:textId="6998A895" w:rsidR="7916EA5D" w:rsidRDefault="38A91103" w:rsidP="38A91103">
      <w:pPr>
        <w:spacing w:before="240" w:after="240"/>
      </w:pPr>
      <w:r w:rsidRPr="38A91103">
        <w:t>All commands and configuration examples assume this environment.</w:t>
      </w:r>
    </w:p>
    <w:p w14:paraId="6F70C4DA" w14:textId="104D4E6C" w:rsidR="5D8B0943" w:rsidRDefault="6211D3C4" w:rsidP="38A91103">
      <w:pPr>
        <w:pStyle w:val="Heading2"/>
        <w:rPr>
          <w:rFonts w:asciiTheme="minorHAnsi" w:eastAsiaTheme="minorEastAsia" w:hAnsiTheme="minorHAnsi" w:cstheme="minorBidi"/>
          <w:sz w:val="24"/>
          <w:szCs w:val="24"/>
        </w:rPr>
      </w:pPr>
      <w:bookmarkStart w:id="0" w:name="_Krb5.conf_"/>
      <w:r w:rsidRPr="6211D3C4">
        <w:rPr>
          <w:rFonts w:asciiTheme="minorHAnsi" w:eastAsiaTheme="minorEastAsia" w:hAnsiTheme="minorHAnsi" w:cstheme="minorBidi"/>
        </w:rPr>
        <w:t>krb5.conf</w:t>
      </w:r>
      <w:bookmarkEnd w:id="0"/>
      <w:r w:rsidRPr="6211D3C4">
        <w:rPr>
          <w:rFonts w:asciiTheme="minorHAnsi" w:eastAsiaTheme="minorEastAsia" w:hAnsiTheme="minorHAnsi" w:cstheme="minorBidi"/>
        </w:rPr>
        <w:t xml:space="preserve"> </w:t>
      </w:r>
    </w:p>
    <w:p w14:paraId="68782861" w14:textId="09C7F0E9" w:rsidR="7916EA5D" w:rsidRDefault="38A91103" w:rsidP="38A91103">
      <w:r w:rsidRPr="38A91103">
        <w:t>Below is the configuration file used in the setup. Realm names are fictional but follow standard Kerberos and Active Directory conventions.</w:t>
      </w:r>
    </w:p>
    <w:tbl>
      <w:tblPr>
        <w:tblStyle w:val="TableGrid"/>
        <w:tblW w:w="0" w:type="auto"/>
        <w:tblLayout w:type="fixed"/>
        <w:tblLook w:val="06A0" w:firstRow="1" w:lastRow="0" w:firstColumn="1" w:lastColumn="0" w:noHBand="1" w:noVBand="1"/>
      </w:tblPr>
      <w:tblGrid>
        <w:gridCol w:w="9360"/>
      </w:tblGrid>
      <w:tr w:rsidR="2CDF7702" w14:paraId="342668A5" w14:textId="77777777" w:rsidTr="38A91103">
        <w:trPr>
          <w:trHeight w:val="300"/>
        </w:trPr>
        <w:tc>
          <w:tcPr>
            <w:tcW w:w="9360" w:type="dxa"/>
            <w:shd w:val="clear" w:color="auto" w:fill="E8E8E8" w:themeFill="background2"/>
          </w:tcPr>
          <w:p w14:paraId="45FBDFFC" w14:textId="29D7A472"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[logging]</w:t>
            </w:r>
            <w:r w:rsidRPr="38A91103">
              <w:rPr>
                <w:rFonts w:ascii="Courier New" w:eastAsia="Courier New" w:hAnsi="Courier New" w:cs="Courier New"/>
                <w:sz w:val="20"/>
                <w:szCs w:val="20"/>
              </w:rPr>
              <w:t xml:space="preserve"> </w:t>
            </w:r>
          </w:p>
          <w:p w14:paraId="0600A36E" w14:textId="518602F9"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default = FILE:/var/log/krb5libs.log</w:t>
            </w:r>
            <w:r w:rsidRPr="38A91103">
              <w:rPr>
                <w:rFonts w:ascii="Courier New" w:eastAsia="Courier New" w:hAnsi="Courier New" w:cs="Courier New"/>
                <w:sz w:val="20"/>
                <w:szCs w:val="20"/>
              </w:rPr>
              <w:t xml:space="preserve"> </w:t>
            </w:r>
          </w:p>
          <w:p w14:paraId="5D74FB10" w14:textId="700E41FB" w:rsidR="2CDF7702" w:rsidRDefault="38A91103" w:rsidP="38A91103">
            <w:pPr>
              <w:rPr>
                <w:rFonts w:ascii="Courier New" w:eastAsia="Courier New" w:hAnsi="Courier New" w:cs="Courier New"/>
                <w:sz w:val="20"/>
                <w:szCs w:val="20"/>
              </w:rPr>
            </w:pPr>
            <w:proofErr w:type="spellStart"/>
            <w:r w:rsidRPr="38A91103">
              <w:rPr>
                <w:rFonts w:ascii="Courier New" w:eastAsia="Courier New" w:hAnsi="Courier New" w:cs="Courier New"/>
                <w:sz w:val="20"/>
                <w:szCs w:val="20"/>
                <w:lang w:val="en-GB"/>
              </w:rPr>
              <w:t>kdc</w:t>
            </w:r>
            <w:proofErr w:type="spellEnd"/>
            <w:r w:rsidRPr="38A91103">
              <w:rPr>
                <w:rFonts w:ascii="Courier New" w:eastAsia="Courier New" w:hAnsi="Courier New" w:cs="Courier New"/>
                <w:sz w:val="20"/>
                <w:szCs w:val="20"/>
                <w:lang w:val="en-GB"/>
              </w:rPr>
              <w:t xml:space="preserve"> = FILE:/var/log/krb5kdc.log</w:t>
            </w:r>
            <w:r w:rsidRPr="38A91103">
              <w:rPr>
                <w:rFonts w:ascii="Courier New" w:eastAsia="Courier New" w:hAnsi="Courier New" w:cs="Courier New"/>
                <w:sz w:val="20"/>
                <w:szCs w:val="20"/>
              </w:rPr>
              <w:t xml:space="preserve"> </w:t>
            </w:r>
          </w:p>
          <w:p w14:paraId="6BAC9379" w14:textId="3F2ED52F" w:rsidR="2CDF7702" w:rsidRDefault="38A91103" w:rsidP="38A91103">
            <w:pPr>
              <w:rPr>
                <w:rFonts w:ascii="Courier New" w:eastAsia="Courier New" w:hAnsi="Courier New" w:cs="Courier New"/>
                <w:sz w:val="20"/>
                <w:szCs w:val="20"/>
              </w:rPr>
            </w:pPr>
            <w:proofErr w:type="spellStart"/>
            <w:r w:rsidRPr="38A91103">
              <w:rPr>
                <w:rFonts w:ascii="Courier New" w:eastAsia="Courier New" w:hAnsi="Courier New" w:cs="Courier New"/>
                <w:sz w:val="20"/>
                <w:szCs w:val="20"/>
                <w:lang w:val="en-GB"/>
              </w:rPr>
              <w:t>admin_server</w:t>
            </w:r>
            <w:proofErr w:type="spellEnd"/>
            <w:r w:rsidRPr="38A91103">
              <w:rPr>
                <w:rFonts w:ascii="Courier New" w:eastAsia="Courier New" w:hAnsi="Courier New" w:cs="Courier New"/>
                <w:sz w:val="20"/>
                <w:szCs w:val="20"/>
                <w:lang w:val="en-GB"/>
              </w:rPr>
              <w:t xml:space="preserve"> = FILE:/var/log/kadmind.log</w:t>
            </w:r>
            <w:r w:rsidRPr="38A91103">
              <w:rPr>
                <w:rFonts w:ascii="Courier New" w:eastAsia="Courier New" w:hAnsi="Courier New" w:cs="Courier New"/>
                <w:sz w:val="20"/>
                <w:szCs w:val="20"/>
              </w:rPr>
              <w:t xml:space="preserve"> </w:t>
            </w:r>
          </w:p>
          <w:p w14:paraId="716E820B" w14:textId="421FD6A4"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 xml:space="preserve"> </w:t>
            </w:r>
          </w:p>
          <w:p w14:paraId="43997550" w14:textId="52016639"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w:t>
            </w:r>
            <w:proofErr w:type="spellStart"/>
            <w:r w:rsidRPr="38A91103">
              <w:rPr>
                <w:rFonts w:ascii="Courier New" w:eastAsia="Courier New" w:hAnsi="Courier New" w:cs="Courier New"/>
                <w:sz w:val="20"/>
                <w:szCs w:val="20"/>
                <w:lang w:val="en-GB"/>
              </w:rPr>
              <w:t>libdefaults</w:t>
            </w:r>
            <w:proofErr w:type="spellEnd"/>
            <w:r w:rsidRPr="38A91103">
              <w:rPr>
                <w:rFonts w:ascii="Courier New" w:eastAsia="Courier New" w:hAnsi="Courier New" w:cs="Courier New"/>
                <w:sz w:val="20"/>
                <w:szCs w:val="20"/>
                <w:lang w:val="en-GB"/>
              </w:rPr>
              <w:t>]</w:t>
            </w:r>
            <w:r w:rsidRPr="38A91103">
              <w:rPr>
                <w:rFonts w:ascii="Courier New" w:eastAsia="Courier New" w:hAnsi="Courier New" w:cs="Courier New"/>
                <w:sz w:val="20"/>
                <w:szCs w:val="20"/>
              </w:rPr>
              <w:t xml:space="preserve"> </w:t>
            </w:r>
          </w:p>
          <w:p w14:paraId="7B6F3960" w14:textId="33E29037" w:rsidR="2F1581CC" w:rsidRDefault="38A91103" w:rsidP="38A91103">
            <w:pPr>
              <w:rPr>
                <w:rFonts w:ascii="Courier New" w:eastAsia="Courier New" w:hAnsi="Courier New" w:cs="Courier New"/>
                <w:i/>
                <w:iCs/>
                <w:color w:val="000000" w:themeColor="text1"/>
                <w:sz w:val="20"/>
                <w:szCs w:val="20"/>
              </w:rPr>
            </w:pPr>
            <w:proofErr w:type="spellStart"/>
            <w:r w:rsidRPr="38A91103">
              <w:rPr>
                <w:rFonts w:ascii="Courier New" w:eastAsia="Courier New" w:hAnsi="Courier New" w:cs="Courier New"/>
                <w:sz w:val="20"/>
                <w:szCs w:val="20"/>
                <w:lang w:val="en-GB"/>
              </w:rPr>
              <w:t>default_realm</w:t>
            </w:r>
            <w:proofErr w:type="spellEnd"/>
            <w:r w:rsidRPr="38A91103">
              <w:rPr>
                <w:rFonts w:ascii="Courier New" w:eastAsia="Courier New" w:hAnsi="Courier New" w:cs="Courier New"/>
                <w:sz w:val="20"/>
                <w:szCs w:val="20"/>
                <w:lang w:val="en-GB"/>
              </w:rPr>
              <w:t xml:space="preserve"> = ADS.IBM.BLOG.IE</w:t>
            </w:r>
          </w:p>
          <w:p w14:paraId="5B001DD7" w14:textId="0B3B4F6F" w:rsidR="2CDF7702" w:rsidRDefault="38A91103" w:rsidP="38A91103">
            <w:pPr>
              <w:spacing w:after="160" w:line="276" w:lineRule="auto"/>
              <w:rPr>
                <w:rFonts w:ascii="Courier New" w:eastAsia="Courier New" w:hAnsi="Courier New" w:cs="Courier New"/>
                <w:sz w:val="20"/>
                <w:szCs w:val="20"/>
              </w:rPr>
            </w:pPr>
            <w:proofErr w:type="spellStart"/>
            <w:r w:rsidRPr="38A91103">
              <w:rPr>
                <w:rFonts w:ascii="Courier New" w:eastAsia="Courier New" w:hAnsi="Courier New" w:cs="Courier New"/>
                <w:sz w:val="20"/>
                <w:szCs w:val="20"/>
                <w:lang w:val="en-GB"/>
              </w:rPr>
              <w:t>dns_lookup_realm</w:t>
            </w:r>
            <w:proofErr w:type="spellEnd"/>
            <w:r w:rsidRPr="38A91103">
              <w:rPr>
                <w:rFonts w:ascii="Courier New" w:eastAsia="Courier New" w:hAnsi="Courier New" w:cs="Courier New"/>
                <w:sz w:val="20"/>
                <w:szCs w:val="20"/>
                <w:lang w:val="en-GB"/>
              </w:rPr>
              <w:t xml:space="preserve"> = true</w:t>
            </w:r>
            <w:r w:rsidRPr="38A91103">
              <w:rPr>
                <w:rFonts w:ascii="Courier New" w:eastAsia="Courier New" w:hAnsi="Courier New" w:cs="Courier New"/>
                <w:sz w:val="20"/>
                <w:szCs w:val="20"/>
              </w:rPr>
              <w:t xml:space="preserve"> </w:t>
            </w:r>
          </w:p>
          <w:p w14:paraId="26615873" w14:textId="6EC1ED3E" w:rsidR="2CDF7702" w:rsidRDefault="38A91103" w:rsidP="38A91103">
            <w:pPr>
              <w:rPr>
                <w:rFonts w:ascii="Courier New" w:eastAsia="Courier New" w:hAnsi="Courier New" w:cs="Courier New"/>
                <w:sz w:val="20"/>
                <w:szCs w:val="20"/>
              </w:rPr>
            </w:pPr>
            <w:proofErr w:type="spellStart"/>
            <w:r w:rsidRPr="38A91103">
              <w:rPr>
                <w:rFonts w:ascii="Courier New" w:eastAsia="Courier New" w:hAnsi="Courier New" w:cs="Courier New"/>
                <w:sz w:val="20"/>
                <w:szCs w:val="20"/>
                <w:lang w:val="en-GB"/>
              </w:rPr>
              <w:t>dns_lookup_kdc</w:t>
            </w:r>
            <w:proofErr w:type="spellEnd"/>
            <w:r w:rsidRPr="38A91103">
              <w:rPr>
                <w:rFonts w:ascii="Courier New" w:eastAsia="Courier New" w:hAnsi="Courier New" w:cs="Courier New"/>
                <w:sz w:val="20"/>
                <w:szCs w:val="20"/>
                <w:lang w:val="en-GB"/>
              </w:rPr>
              <w:t xml:space="preserve"> = true</w:t>
            </w:r>
            <w:r w:rsidRPr="38A91103">
              <w:rPr>
                <w:rFonts w:ascii="Courier New" w:eastAsia="Courier New" w:hAnsi="Courier New" w:cs="Courier New"/>
                <w:sz w:val="20"/>
                <w:szCs w:val="20"/>
              </w:rPr>
              <w:t xml:space="preserve"> </w:t>
            </w:r>
          </w:p>
          <w:p w14:paraId="3506864E" w14:textId="064CE5F6" w:rsidR="2CDF7702" w:rsidRDefault="38A91103" w:rsidP="38A91103">
            <w:pPr>
              <w:rPr>
                <w:rFonts w:ascii="Courier New" w:eastAsia="Courier New" w:hAnsi="Courier New" w:cs="Courier New"/>
                <w:sz w:val="20"/>
                <w:szCs w:val="20"/>
                <w:lang w:val="en-GB"/>
              </w:rPr>
            </w:pPr>
            <w:proofErr w:type="spellStart"/>
            <w:r w:rsidRPr="38A91103">
              <w:rPr>
                <w:rFonts w:ascii="Courier New" w:eastAsia="Courier New" w:hAnsi="Courier New" w:cs="Courier New"/>
                <w:sz w:val="20"/>
                <w:szCs w:val="20"/>
                <w:lang w:val="en-GB"/>
              </w:rPr>
              <w:t>ticket_lifetime</w:t>
            </w:r>
            <w:proofErr w:type="spellEnd"/>
            <w:r w:rsidRPr="38A91103">
              <w:rPr>
                <w:rFonts w:ascii="Courier New" w:eastAsia="Courier New" w:hAnsi="Courier New" w:cs="Courier New"/>
                <w:sz w:val="20"/>
                <w:szCs w:val="20"/>
                <w:lang w:val="en-GB"/>
              </w:rPr>
              <w:t xml:space="preserve"> = 24h</w:t>
            </w:r>
          </w:p>
          <w:p w14:paraId="3A683A7C" w14:textId="657AF635" w:rsidR="2CDF7702" w:rsidRDefault="38A91103" w:rsidP="38A91103">
            <w:pPr>
              <w:rPr>
                <w:rFonts w:ascii="Courier New" w:eastAsia="Courier New" w:hAnsi="Courier New" w:cs="Courier New"/>
                <w:sz w:val="20"/>
                <w:szCs w:val="20"/>
              </w:rPr>
            </w:pPr>
            <w:proofErr w:type="spellStart"/>
            <w:r w:rsidRPr="38A91103">
              <w:rPr>
                <w:rFonts w:ascii="Courier New" w:eastAsia="Courier New" w:hAnsi="Courier New" w:cs="Courier New"/>
                <w:sz w:val="20"/>
                <w:szCs w:val="20"/>
                <w:lang w:val="en-GB"/>
              </w:rPr>
              <w:t>renew_lifetime</w:t>
            </w:r>
            <w:proofErr w:type="spellEnd"/>
            <w:r w:rsidRPr="38A91103">
              <w:rPr>
                <w:rFonts w:ascii="Courier New" w:eastAsia="Courier New" w:hAnsi="Courier New" w:cs="Courier New"/>
                <w:sz w:val="20"/>
                <w:szCs w:val="20"/>
                <w:lang w:val="en-GB"/>
              </w:rPr>
              <w:t xml:space="preserve"> = 7d</w:t>
            </w:r>
            <w:r w:rsidRPr="38A91103">
              <w:rPr>
                <w:rFonts w:ascii="Courier New" w:eastAsia="Courier New" w:hAnsi="Courier New" w:cs="Courier New"/>
                <w:sz w:val="20"/>
                <w:szCs w:val="20"/>
              </w:rPr>
              <w:t xml:space="preserve"> </w:t>
            </w:r>
          </w:p>
          <w:p w14:paraId="037F437A" w14:textId="249B2235"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forwardable = yes</w:t>
            </w:r>
            <w:r w:rsidRPr="38A91103">
              <w:rPr>
                <w:rFonts w:ascii="Courier New" w:eastAsia="Courier New" w:hAnsi="Courier New" w:cs="Courier New"/>
                <w:sz w:val="20"/>
                <w:szCs w:val="20"/>
              </w:rPr>
              <w:t xml:space="preserve"> </w:t>
            </w:r>
          </w:p>
          <w:p w14:paraId="1F7B99B2" w14:textId="36B286FC" w:rsidR="2CDF7702" w:rsidRDefault="38A91103" w:rsidP="38A91103">
            <w:pPr>
              <w:rPr>
                <w:rFonts w:ascii="Courier New" w:eastAsia="Courier New" w:hAnsi="Courier New" w:cs="Courier New"/>
                <w:sz w:val="20"/>
                <w:szCs w:val="20"/>
              </w:rPr>
            </w:pPr>
            <w:proofErr w:type="spellStart"/>
            <w:r w:rsidRPr="38A91103">
              <w:rPr>
                <w:rFonts w:ascii="Courier New" w:eastAsia="Courier New" w:hAnsi="Courier New" w:cs="Courier New"/>
                <w:sz w:val="20"/>
                <w:szCs w:val="20"/>
                <w:lang w:val="en-GB"/>
              </w:rPr>
              <w:t>ignore_acceptor_hostname</w:t>
            </w:r>
            <w:proofErr w:type="spellEnd"/>
            <w:r w:rsidRPr="38A91103">
              <w:rPr>
                <w:rFonts w:ascii="Courier New" w:eastAsia="Courier New" w:hAnsi="Courier New" w:cs="Courier New"/>
                <w:sz w:val="20"/>
                <w:szCs w:val="20"/>
                <w:lang w:val="en-GB"/>
              </w:rPr>
              <w:t xml:space="preserve"> = true</w:t>
            </w:r>
            <w:r w:rsidRPr="38A91103">
              <w:rPr>
                <w:rFonts w:ascii="Courier New" w:eastAsia="Courier New" w:hAnsi="Courier New" w:cs="Courier New"/>
                <w:sz w:val="20"/>
                <w:szCs w:val="20"/>
              </w:rPr>
              <w:t xml:space="preserve"> </w:t>
            </w:r>
          </w:p>
          <w:p w14:paraId="0BD7460A" w14:textId="1F5528FE"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 xml:space="preserve"> </w:t>
            </w:r>
          </w:p>
          <w:p w14:paraId="14085DEA" w14:textId="14FB95B4"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[realms]</w:t>
            </w:r>
            <w:r w:rsidRPr="38A91103">
              <w:rPr>
                <w:rFonts w:ascii="Courier New" w:eastAsia="Courier New" w:hAnsi="Courier New" w:cs="Courier New"/>
                <w:sz w:val="20"/>
                <w:szCs w:val="20"/>
              </w:rPr>
              <w:t xml:space="preserve"> </w:t>
            </w:r>
          </w:p>
          <w:p w14:paraId="47915D64" w14:textId="1FA80A32"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 xml:space="preserve">ADS.IBM.BLOG.IE </w:t>
            </w:r>
            <w:r w:rsidRPr="38A91103">
              <w:rPr>
                <w:rFonts w:ascii="Courier New" w:eastAsia="Courier New" w:hAnsi="Courier New" w:cs="Courier New"/>
                <w:sz w:val="20"/>
                <w:szCs w:val="20"/>
                <w:lang w:val="en-GB"/>
              </w:rPr>
              <w:t xml:space="preserve">= { </w:t>
            </w:r>
          </w:p>
          <w:p w14:paraId="1FAC3475" w14:textId="1AE174C8"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lastRenderedPageBreak/>
              <w:t xml:space="preserve">  </w:t>
            </w:r>
            <w:proofErr w:type="spellStart"/>
            <w:r w:rsidRPr="38A91103">
              <w:rPr>
                <w:rFonts w:ascii="Courier New" w:eastAsia="Courier New" w:hAnsi="Courier New" w:cs="Courier New"/>
                <w:sz w:val="20"/>
                <w:szCs w:val="20"/>
                <w:lang w:val="en-GB"/>
              </w:rPr>
              <w:t>kdc</w:t>
            </w:r>
            <w:proofErr w:type="spellEnd"/>
            <w:r w:rsidRPr="38A91103">
              <w:rPr>
                <w:rFonts w:ascii="Courier New" w:eastAsia="Courier New" w:hAnsi="Courier New" w:cs="Courier New"/>
                <w:sz w:val="20"/>
                <w:szCs w:val="20"/>
                <w:lang w:val="en-GB"/>
              </w:rPr>
              <w:t xml:space="preserve"> = ADS-FICTIONAL-SERVER.ADS.IBM.BLOG.IE:88</w:t>
            </w:r>
          </w:p>
          <w:p w14:paraId="4FCDC6D0" w14:textId="794C0615" w:rsidR="2F1581CC"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 xml:space="preserve">  </w:t>
            </w:r>
            <w:proofErr w:type="spellStart"/>
            <w:r w:rsidRPr="38A91103">
              <w:rPr>
                <w:rFonts w:ascii="Courier New" w:eastAsia="Courier New" w:hAnsi="Courier New" w:cs="Courier New"/>
                <w:sz w:val="20"/>
                <w:szCs w:val="20"/>
                <w:lang w:val="en-GB"/>
              </w:rPr>
              <w:t>admin_server</w:t>
            </w:r>
            <w:proofErr w:type="spellEnd"/>
            <w:r w:rsidRPr="38A91103">
              <w:rPr>
                <w:rFonts w:ascii="Courier New" w:eastAsia="Courier New" w:hAnsi="Courier New" w:cs="Courier New"/>
                <w:sz w:val="20"/>
                <w:szCs w:val="20"/>
                <w:lang w:val="en-GB"/>
              </w:rPr>
              <w:t xml:space="preserve"> = ADS-FICTIONAL-SERVER.ADS.IBM.BLOG.IE</w:t>
            </w:r>
          </w:p>
          <w:p w14:paraId="20E730B7" w14:textId="4C4D5E5B" w:rsidR="2F1581CC"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 xml:space="preserve">  </w:t>
            </w:r>
            <w:proofErr w:type="spellStart"/>
            <w:r w:rsidRPr="38A91103">
              <w:rPr>
                <w:rFonts w:ascii="Courier New" w:eastAsia="Courier New" w:hAnsi="Courier New" w:cs="Courier New"/>
                <w:sz w:val="20"/>
                <w:szCs w:val="20"/>
                <w:lang w:val="en-GB"/>
              </w:rPr>
              <w:t>default_domain</w:t>
            </w:r>
            <w:proofErr w:type="spellEnd"/>
            <w:r w:rsidRPr="38A91103">
              <w:rPr>
                <w:rFonts w:ascii="Courier New" w:eastAsia="Courier New" w:hAnsi="Courier New" w:cs="Courier New"/>
                <w:sz w:val="20"/>
                <w:szCs w:val="20"/>
                <w:lang w:val="en-GB"/>
              </w:rPr>
              <w:t xml:space="preserve"> = ADS.IBM.BLOG.IE</w:t>
            </w:r>
          </w:p>
          <w:p w14:paraId="5498E8E6" w14:textId="5733253A"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w:t>
            </w:r>
            <w:r w:rsidRPr="38A91103">
              <w:rPr>
                <w:rFonts w:ascii="Courier New" w:eastAsia="Courier New" w:hAnsi="Courier New" w:cs="Courier New"/>
                <w:sz w:val="20"/>
                <w:szCs w:val="20"/>
              </w:rPr>
              <w:t xml:space="preserve"> </w:t>
            </w:r>
          </w:p>
          <w:p w14:paraId="1305E488" w14:textId="38CF2A8E"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 xml:space="preserve">  </w:t>
            </w:r>
          </w:p>
          <w:p w14:paraId="27B0A6F3" w14:textId="224EA883" w:rsidR="2CDF770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w:t>
            </w:r>
            <w:proofErr w:type="spellStart"/>
            <w:r w:rsidRPr="38A91103">
              <w:rPr>
                <w:rFonts w:ascii="Courier New" w:eastAsia="Courier New" w:hAnsi="Courier New" w:cs="Courier New"/>
                <w:sz w:val="20"/>
                <w:szCs w:val="20"/>
                <w:lang w:val="en-GB"/>
              </w:rPr>
              <w:t>domain_realm</w:t>
            </w:r>
            <w:proofErr w:type="spellEnd"/>
            <w:r w:rsidRPr="38A91103">
              <w:rPr>
                <w:rFonts w:ascii="Courier New" w:eastAsia="Courier New" w:hAnsi="Courier New" w:cs="Courier New"/>
                <w:sz w:val="20"/>
                <w:szCs w:val="20"/>
                <w:lang w:val="en-GB"/>
              </w:rPr>
              <w:t>]</w:t>
            </w:r>
            <w:r w:rsidRPr="38A91103">
              <w:rPr>
                <w:rFonts w:ascii="Courier New" w:eastAsia="Courier New" w:hAnsi="Courier New" w:cs="Courier New"/>
                <w:sz w:val="20"/>
                <w:szCs w:val="20"/>
              </w:rPr>
              <w:t xml:space="preserve"> </w:t>
            </w:r>
          </w:p>
          <w:p w14:paraId="1701AAC2" w14:textId="7C7D68C4" w:rsidR="2F1581CC" w:rsidRDefault="38A91103" w:rsidP="38A91103">
            <w:pPr>
              <w:rPr>
                <w:rFonts w:ascii="Courier New" w:eastAsia="Courier New" w:hAnsi="Courier New" w:cs="Courier New"/>
                <w:sz w:val="20"/>
                <w:szCs w:val="20"/>
              </w:rPr>
            </w:pPr>
            <w:proofErr w:type="gramStart"/>
            <w:r w:rsidRPr="38A91103">
              <w:rPr>
                <w:rFonts w:ascii="Courier New" w:eastAsia="Courier New" w:hAnsi="Courier New" w:cs="Courier New"/>
                <w:sz w:val="20"/>
                <w:szCs w:val="20"/>
                <w:lang w:val="en-GB"/>
              </w:rPr>
              <w:t>.blog.ie</w:t>
            </w:r>
            <w:proofErr w:type="gramEnd"/>
            <w:r w:rsidRPr="38A91103">
              <w:rPr>
                <w:rFonts w:ascii="Courier New" w:eastAsia="Courier New" w:hAnsi="Courier New" w:cs="Courier New"/>
                <w:sz w:val="20"/>
                <w:szCs w:val="20"/>
                <w:lang w:val="en-GB"/>
              </w:rPr>
              <w:t xml:space="preserve"> = ADS.IBM.BLOG.IE</w:t>
            </w:r>
          </w:p>
          <w:p w14:paraId="7EA1E3EE" w14:textId="7D171379" w:rsidR="2CDF7702" w:rsidRDefault="38A91103" w:rsidP="38A91103">
            <w:pPr>
              <w:rPr>
                <w:rFonts w:ascii="Courier New" w:eastAsia="Courier New" w:hAnsi="Courier New" w:cs="Courier New"/>
                <w:i/>
                <w:iCs/>
                <w:color w:val="000000" w:themeColor="text1"/>
                <w:sz w:val="20"/>
                <w:szCs w:val="20"/>
              </w:rPr>
            </w:pPr>
            <w:r w:rsidRPr="38A91103">
              <w:rPr>
                <w:rFonts w:ascii="Courier New" w:eastAsia="Courier New" w:hAnsi="Courier New" w:cs="Courier New"/>
                <w:sz w:val="20"/>
                <w:szCs w:val="20"/>
                <w:lang w:val="en-GB"/>
              </w:rPr>
              <w:t>blog.ie = ADS.IBM.BLOG.IE</w:t>
            </w:r>
          </w:p>
          <w:p w14:paraId="2B379600" w14:textId="33378992" w:rsidR="2F1581CC" w:rsidRDefault="38A91103" w:rsidP="38A91103">
            <w:pPr>
              <w:rPr>
                <w:rFonts w:ascii="Courier New" w:eastAsia="Courier New" w:hAnsi="Courier New" w:cs="Courier New"/>
                <w:sz w:val="20"/>
                <w:szCs w:val="20"/>
              </w:rPr>
            </w:pPr>
            <w:proofErr w:type="gramStart"/>
            <w:r w:rsidRPr="38A91103">
              <w:rPr>
                <w:rFonts w:ascii="Courier New" w:eastAsia="Courier New" w:hAnsi="Courier New" w:cs="Courier New"/>
                <w:sz w:val="20"/>
                <w:szCs w:val="20"/>
                <w:lang w:val="en-GB"/>
              </w:rPr>
              <w:t>.local</w:t>
            </w:r>
            <w:proofErr w:type="gramEnd"/>
            <w:r w:rsidRPr="38A91103">
              <w:rPr>
                <w:rFonts w:ascii="Courier New" w:eastAsia="Courier New" w:hAnsi="Courier New" w:cs="Courier New"/>
                <w:sz w:val="20"/>
                <w:szCs w:val="20"/>
                <w:lang w:val="en-GB"/>
              </w:rPr>
              <w:t xml:space="preserve"> = ADS.IBM.BLOG.IE</w:t>
            </w:r>
          </w:p>
          <w:p w14:paraId="11096D7D" w14:textId="790990A2" w:rsidR="2F1581CC"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lang w:val="en-GB"/>
              </w:rPr>
              <w:t>local = ADS.IBM.BLOG.IE</w:t>
            </w:r>
          </w:p>
          <w:p w14:paraId="37E003C2" w14:textId="7768ECBE" w:rsidR="2CDF7702" w:rsidRDefault="2CDF7702" w:rsidP="38A91103">
            <w:pPr>
              <w:rPr>
                <w:i/>
                <w:iCs/>
              </w:rPr>
            </w:pPr>
          </w:p>
        </w:tc>
      </w:tr>
    </w:tbl>
    <w:p w14:paraId="0D8EED20" w14:textId="4A1BFF31" w:rsidR="7916EA5D" w:rsidRDefault="38A91103" w:rsidP="38A91103">
      <w:pPr>
        <w:pStyle w:val="Heading3"/>
        <w:rPr>
          <w:rFonts w:eastAsiaTheme="minorEastAsia" w:cstheme="minorBidi"/>
        </w:rPr>
      </w:pPr>
      <w:r w:rsidRPr="38A91103">
        <w:rPr>
          <w:rFonts w:eastAsiaTheme="minorEastAsia" w:cstheme="minorBidi"/>
        </w:rPr>
        <w:lastRenderedPageBreak/>
        <w:t>Configuration Breakdown</w:t>
      </w:r>
    </w:p>
    <w:p w14:paraId="054C05DF" w14:textId="44CF7C80" w:rsidR="4B346223" w:rsidRDefault="38A91103" w:rsidP="38A91103">
      <w:pPr>
        <w:pStyle w:val="Heading4"/>
        <w:rPr>
          <w:rFonts w:eastAsiaTheme="minorEastAsia" w:cstheme="minorBidi"/>
          <w:color w:val="000000" w:themeColor="text1"/>
        </w:rPr>
      </w:pPr>
      <w:r>
        <w:t>Logging</w:t>
      </w:r>
    </w:p>
    <w:p w14:paraId="6CC6E412" w14:textId="78D2381F" w:rsidR="4B346223" w:rsidRDefault="38A91103" w:rsidP="38A91103">
      <w:pPr>
        <w:rPr>
          <w:color w:val="000000" w:themeColor="text1"/>
        </w:rPr>
      </w:pPr>
      <w:r w:rsidRPr="38A91103">
        <w:rPr>
          <w:color w:val="000000" w:themeColor="text1"/>
        </w:rPr>
        <w:t>Defines log file locations for the Kerberos client libraries, KDC, and admin server.</w:t>
      </w:r>
    </w:p>
    <w:p w14:paraId="30E6D011" w14:textId="0391D293" w:rsidR="4B346223" w:rsidRDefault="38A91103" w:rsidP="38A91103">
      <w:pPr>
        <w:pStyle w:val="Heading4"/>
        <w:rPr>
          <w:rFonts w:eastAsiaTheme="minorEastAsia" w:cstheme="minorBidi"/>
          <w:color w:val="000000" w:themeColor="text1"/>
        </w:rPr>
      </w:pPr>
      <w:proofErr w:type="spellStart"/>
      <w:r>
        <w:t>Libdefaults</w:t>
      </w:r>
      <w:proofErr w:type="spellEnd"/>
    </w:p>
    <w:p w14:paraId="592CFBEA" w14:textId="773D40FE" w:rsidR="7916EA5D" w:rsidRDefault="38A91103" w:rsidP="38A91103">
      <w:pPr>
        <w:rPr>
          <w:color w:val="000000" w:themeColor="text1"/>
        </w:rPr>
      </w:pPr>
      <w:r w:rsidRPr="38A91103">
        <w:rPr>
          <w:color w:val="000000" w:themeColor="text1"/>
        </w:rPr>
        <w:t>Defines global Kerberos client behavior.</w:t>
      </w:r>
    </w:p>
    <w:p w14:paraId="381985B3" w14:textId="068D366D" w:rsidR="7916EA5D" w:rsidRDefault="38A91103" w:rsidP="38A91103">
      <w:pPr>
        <w:rPr>
          <w:color w:val="000000" w:themeColor="text1"/>
        </w:rPr>
      </w:pPr>
      <w:r w:rsidRPr="38A91103">
        <w:rPr>
          <w:color w:val="000000" w:themeColor="text1"/>
        </w:rPr>
        <w:t>The realm name is derived from the Active Directory server hostname</w:t>
      </w:r>
    </w:p>
    <w:p w14:paraId="0C97AF97" w14:textId="40F3345F" w:rsidR="7916EA5D" w:rsidRDefault="38A91103" w:rsidP="38A91103">
      <w:pPr>
        <w:rPr>
          <w:color w:val="000000" w:themeColor="text1"/>
        </w:rPr>
      </w:pPr>
      <w:r w:rsidRPr="38A91103">
        <w:rPr>
          <w:color w:val="000000" w:themeColor="text1"/>
        </w:rPr>
        <w:t>(ads-fictional-server.ads.ibm.blog.ie → ADS.IBM.BLOG.IE)</w:t>
      </w:r>
    </w:p>
    <w:p w14:paraId="2DFF258E" w14:textId="40F4CF4D" w:rsidR="4B346223" w:rsidRDefault="38A91103" w:rsidP="38A91103">
      <w:pPr>
        <w:pStyle w:val="Heading4"/>
        <w:rPr>
          <w:rFonts w:eastAsiaTheme="minorEastAsia" w:cstheme="minorBidi"/>
          <w:color w:val="000000" w:themeColor="text1"/>
        </w:rPr>
      </w:pPr>
      <w:r>
        <w:t xml:space="preserve">Realms </w:t>
      </w:r>
    </w:p>
    <w:p w14:paraId="288A6148" w14:textId="0965FDC9" w:rsidR="4B346223" w:rsidRDefault="38A91103" w:rsidP="38A91103">
      <w:pPr>
        <w:rPr>
          <w:color w:val="000000" w:themeColor="text1"/>
        </w:rPr>
      </w:pPr>
      <w:r w:rsidRPr="38A91103">
        <w:rPr>
          <w:color w:val="000000" w:themeColor="text1"/>
        </w:rPr>
        <w:t>Maps each Kerberos realm to its KDC and admin servers. Each realm represents a separate authentication domain.</w:t>
      </w:r>
    </w:p>
    <w:p w14:paraId="19E9498A" w14:textId="1AAC27BF" w:rsidR="3E786872" w:rsidRDefault="38A91103" w:rsidP="38A91103">
      <w:pPr>
        <w:rPr>
          <w:color w:val="000000" w:themeColor="text1"/>
        </w:rPr>
      </w:pPr>
      <w:r w:rsidRPr="38A91103">
        <w:rPr>
          <w:color w:val="000000" w:themeColor="text1"/>
        </w:rPr>
        <w:t xml:space="preserve">The default port for Kerberos communication is 88. </w:t>
      </w:r>
    </w:p>
    <w:p w14:paraId="72388F10" w14:textId="00EB4FEC" w:rsidR="4B346223" w:rsidRDefault="38A91103" w:rsidP="38A91103">
      <w:pPr>
        <w:pStyle w:val="Heading4"/>
        <w:rPr>
          <w:rFonts w:eastAsiaTheme="minorEastAsia" w:cstheme="minorBidi"/>
          <w:color w:val="000000" w:themeColor="text1"/>
        </w:rPr>
      </w:pPr>
      <w:proofErr w:type="spellStart"/>
      <w:r>
        <w:t>Domain_realm</w:t>
      </w:r>
      <w:proofErr w:type="spellEnd"/>
    </w:p>
    <w:p w14:paraId="3B58FDF5" w14:textId="56031A78" w:rsidR="4B346223" w:rsidRDefault="38A91103" w:rsidP="38A91103">
      <w:pPr>
        <w:rPr>
          <w:color w:val="000000" w:themeColor="text1"/>
        </w:rPr>
      </w:pPr>
      <w:r w:rsidRPr="38A91103">
        <w:rPr>
          <w:color w:val="000000" w:themeColor="text1"/>
        </w:rPr>
        <w:t>Maps hostnames or domains to Kerberos realms. This ensures clients in certain DNS domains use the correct realm for authentication.</w:t>
      </w:r>
    </w:p>
    <w:p w14:paraId="70EEF4A8" w14:textId="670E0F0B" w:rsidR="3E786872" w:rsidRDefault="6211D3C4" w:rsidP="38A91103">
      <w:pPr>
        <w:rPr>
          <w:color w:val="000000" w:themeColor="text1"/>
        </w:rPr>
      </w:pPr>
      <w:proofErr w:type="gramStart"/>
      <w:r w:rsidRPr="6211D3C4">
        <w:rPr>
          <w:rFonts w:ascii="Courier New" w:eastAsia="Courier New" w:hAnsi="Courier New" w:cs="Courier New"/>
          <w:color w:val="000000" w:themeColor="text1"/>
        </w:rPr>
        <w:t>.local</w:t>
      </w:r>
      <w:proofErr w:type="gramEnd"/>
      <w:r w:rsidRPr="6211D3C4">
        <w:rPr>
          <w:rFonts w:ascii="Courier New" w:eastAsia="Courier New" w:hAnsi="Courier New" w:cs="Courier New"/>
          <w:color w:val="000000" w:themeColor="text1"/>
        </w:rPr>
        <w:t xml:space="preserve"> </w:t>
      </w:r>
      <w:r w:rsidRPr="6211D3C4">
        <w:rPr>
          <w:color w:val="000000" w:themeColor="text1"/>
        </w:rPr>
        <w:t>(which is the internal domain name of the db2 pods)</w:t>
      </w:r>
      <w:r w:rsidRPr="6211D3C4">
        <w:rPr>
          <w:rFonts w:ascii="Courier New" w:eastAsia="Courier New" w:hAnsi="Courier New" w:cs="Courier New"/>
          <w:color w:val="000000" w:themeColor="text1"/>
        </w:rPr>
        <w:t xml:space="preserve"> </w:t>
      </w:r>
      <w:r w:rsidRPr="6211D3C4">
        <w:rPr>
          <w:color w:val="000000" w:themeColor="text1"/>
        </w:rPr>
        <w:t>mapping is required here when connecting via a JDBC client.</w:t>
      </w:r>
    </w:p>
    <w:p w14:paraId="32503A5D" w14:textId="64717B9D" w:rsidR="7916EA5D" w:rsidRDefault="38A91103" w:rsidP="38A91103">
      <w:pPr>
        <w:pStyle w:val="Heading3"/>
        <w:rPr>
          <w:rFonts w:eastAsiaTheme="minorEastAsia" w:cstheme="minorBidi"/>
          <w:color w:val="000000" w:themeColor="text1"/>
        </w:rPr>
      </w:pPr>
      <w:r w:rsidRPr="38A91103">
        <w:rPr>
          <w:rFonts w:eastAsiaTheme="minorEastAsia" w:cstheme="minorBidi"/>
        </w:rPr>
        <w:t xml:space="preserve">Creating the krb5 </w:t>
      </w:r>
      <w:proofErr w:type="spellStart"/>
      <w:r w:rsidRPr="38A91103">
        <w:rPr>
          <w:rFonts w:eastAsiaTheme="minorEastAsia" w:cstheme="minorBidi"/>
        </w:rPr>
        <w:t>ConfigMap</w:t>
      </w:r>
      <w:proofErr w:type="spellEnd"/>
    </w:p>
    <w:p w14:paraId="53EEA77C" w14:textId="455A381C" w:rsidR="2F1581CC" w:rsidRDefault="38A91103" w:rsidP="38A91103">
      <w:pPr>
        <w:rPr>
          <w:color w:val="000000" w:themeColor="text1"/>
        </w:rPr>
      </w:pPr>
      <w:r w:rsidRPr="38A91103">
        <w:rPr>
          <w:color w:val="000000" w:themeColor="text1"/>
        </w:rPr>
        <w:t xml:space="preserve">In the project/namespace where the db2uinstance CR is deployed, use the krb5.conf file to create a </w:t>
      </w:r>
      <w:proofErr w:type="spellStart"/>
      <w:r w:rsidRPr="38A91103">
        <w:rPr>
          <w:color w:val="000000" w:themeColor="text1"/>
        </w:rPr>
        <w:t>configmap</w:t>
      </w:r>
      <w:proofErr w:type="spellEnd"/>
      <w:r w:rsidRPr="38A91103">
        <w:rPr>
          <w:color w:val="000000" w:themeColor="text1"/>
        </w:rPr>
        <w:t>:</w:t>
      </w:r>
    </w:p>
    <w:tbl>
      <w:tblPr>
        <w:tblStyle w:val="TableGrid"/>
        <w:tblW w:w="0" w:type="auto"/>
        <w:tblLayout w:type="fixed"/>
        <w:tblLook w:val="06A0" w:firstRow="1" w:lastRow="0" w:firstColumn="1" w:lastColumn="0" w:noHBand="1" w:noVBand="1"/>
      </w:tblPr>
      <w:tblGrid>
        <w:gridCol w:w="9360"/>
      </w:tblGrid>
      <w:tr w:rsidR="2F1581CC" w14:paraId="5A258E86" w14:textId="77777777" w:rsidTr="38A91103">
        <w:trPr>
          <w:trHeight w:val="300"/>
        </w:trPr>
        <w:tc>
          <w:tcPr>
            <w:tcW w:w="9360" w:type="dxa"/>
            <w:shd w:val="clear" w:color="auto" w:fill="E8E8E8" w:themeFill="background2"/>
          </w:tcPr>
          <w:p w14:paraId="7AFC3497" w14:textId="5ACABD0B" w:rsidR="2F1581CC"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oc project db2</w:t>
            </w:r>
          </w:p>
          <w:p w14:paraId="17A277DE" w14:textId="58035966" w:rsidR="2F1581CC" w:rsidRDefault="38A91103" w:rsidP="38A91103">
            <w:pPr>
              <w:rPr>
                <w:rFonts w:ascii="Courier New" w:eastAsia="Courier New" w:hAnsi="Courier New" w:cs="Courier New"/>
                <w:color w:val="000000" w:themeColor="text1"/>
                <w:sz w:val="20"/>
                <w:szCs w:val="20"/>
              </w:rPr>
            </w:pPr>
            <w:r w:rsidRPr="38A91103">
              <w:rPr>
                <w:rFonts w:ascii="Courier New" w:eastAsia="Courier New" w:hAnsi="Courier New" w:cs="Courier New"/>
                <w:color w:val="000000" w:themeColor="text1"/>
                <w:sz w:val="20"/>
                <w:szCs w:val="20"/>
              </w:rPr>
              <w:t xml:space="preserve">oc create </w:t>
            </w:r>
            <w:proofErr w:type="spellStart"/>
            <w:r w:rsidRPr="38A91103">
              <w:rPr>
                <w:rFonts w:ascii="Courier New" w:eastAsia="Courier New" w:hAnsi="Courier New" w:cs="Courier New"/>
                <w:color w:val="000000" w:themeColor="text1"/>
                <w:sz w:val="20"/>
                <w:szCs w:val="20"/>
              </w:rPr>
              <w:t>configmap</w:t>
            </w:r>
            <w:proofErr w:type="spellEnd"/>
            <w:r w:rsidRPr="38A91103">
              <w:rPr>
                <w:rFonts w:ascii="Courier New" w:eastAsia="Courier New" w:hAnsi="Courier New" w:cs="Courier New"/>
                <w:color w:val="000000" w:themeColor="text1"/>
                <w:sz w:val="20"/>
                <w:szCs w:val="20"/>
              </w:rPr>
              <w:t xml:space="preserve"> db2u-krb5-config-cm --from-file=/</w:t>
            </w:r>
            <w:proofErr w:type="spellStart"/>
            <w:r w:rsidRPr="38A91103">
              <w:rPr>
                <w:rFonts w:ascii="Courier New" w:eastAsia="Courier New" w:hAnsi="Courier New" w:cs="Courier New"/>
                <w:color w:val="000000" w:themeColor="text1"/>
                <w:sz w:val="20"/>
                <w:szCs w:val="20"/>
              </w:rPr>
              <w:t>etc</w:t>
            </w:r>
            <w:proofErr w:type="spellEnd"/>
            <w:r w:rsidRPr="38A91103">
              <w:rPr>
                <w:rFonts w:ascii="Courier New" w:eastAsia="Courier New" w:hAnsi="Courier New" w:cs="Courier New"/>
                <w:color w:val="000000" w:themeColor="text1"/>
                <w:sz w:val="20"/>
                <w:szCs w:val="20"/>
              </w:rPr>
              <w:t>/krb5.conf</w:t>
            </w:r>
          </w:p>
        </w:tc>
      </w:tr>
    </w:tbl>
    <w:p w14:paraId="4CF3C497" w14:textId="769B4410" w:rsidR="2F1581CC" w:rsidRDefault="2F1581CC" w:rsidP="38A91103"/>
    <w:p w14:paraId="557FB9AB" w14:textId="750FC274" w:rsidR="5D8B0943" w:rsidRDefault="38A91103" w:rsidP="38A91103">
      <w:pPr>
        <w:pStyle w:val="Heading2"/>
        <w:rPr>
          <w:rFonts w:asciiTheme="minorHAnsi" w:eastAsiaTheme="minorEastAsia" w:hAnsiTheme="minorHAnsi" w:cstheme="minorBidi"/>
        </w:rPr>
      </w:pPr>
      <w:r w:rsidRPr="38A91103">
        <w:rPr>
          <w:rFonts w:asciiTheme="minorHAnsi" w:eastAsiaTheme="minorEastAsia" w:hAnsiTheme="minorHAnsi" w:cstheme="minorBidi"/>
        </w:rPr>
        <w:lastRenderedPageBreak/>
        <w:t xml:space="preserve">Service Principals &amp; </w:t>
      </w:r>
      <w:proofErr w:type="spellStart"/>
      <w:r w:rsidRPr="38A91103">
        <w:rPr>
          <w:rFonts w:asciiTheme="minorHAnsi" w:eastAsiaTheme="minorEastAsia" w:hAnsiTheme="minorHAnsi" w:cstheme="minorBidi"/>
        </w:rPr>
        <w:t>keytabs</w:t>
      </w:r>
      <w:proofErr w:type="spellEnd"/>
      <w:r w:rsidRPr="38A91103">
        <w:rPr>
          <w:rFonts w:asciiTheme="minorHAnsi" w:eastAsiaTheme="minorEastAsia" w:hAnsiTheme="minorHAnsi" w:cstheme="minorBidi"/>
        </w:rPr>
        <w:t xml:space="preserve"> </w:t>
      </w:r>
    </w:p>
    <w:p w14:paraId="635AD57E" w14:textId="1F57F037" w:rsidR="2F1581CC" w:rsidRDefault="38A91103" w:rsidP="38A91103">
      <w:r w:rsidRPr="38A91103">
        <w:t xml:space="preserve">Each Db2 pod must have its own service principal (SP) and </w:t>
      </w:r>
      <w:proofErr w:type="spellStart"/>
      <w:r w:rsidRPr="38A91103">
        <w:t>keytab</w:t>
      </w:r>
      <w:proofErr w:type="spellEnd"/>
      <w:r w:rsidRPr="38A91103">
        <w:t xml:space="preserve">. The </w:t>
      </w:r>
      <w:proofErr w:type="spellStart"/>
      <w:r w:rsidRPr="38A91103">
        <w:t>keytab</w:t>
      </w:r>
      <w:proofErr w:type="spellEnd"/>
      <w:r w:rsidRPr="38A91103">
        <w:t xml:space="preserve"> should include the fully qualified hostname, following the below format:</w:t>
      </w:r>
    </w:p>
    <w:tbl>
      <w:tblPr>
        <w:tblStyle w:val="TableGrid"/>
        <w:tblW w:w="0" w:type="auto"/>
        <w:tblLayout w:type="fixed"/>
        <w:tblLook w:val="06A0" w:firstRow="1" w:lastRow="0" w:firstColumn="1" w:lastColumn="0" w:noHBand="1" w:noVBand="1"/>
      </w:tblPr>
      <w:tblGrid>
        <w:gridCol w:w="9360"/>
      </w:tblGrid>
      <w:tr w:rsidR="2F1581CC" w14:paraId="7A400082" w14:textId="77777777" w:rsidTr="38A91103">
        <w:trPr>
          <w:trHeight w:val="300"/>
        </w:trPr>
        <w:tc>
          <w:tcPr>
            <w:tcW w:w="9360" w:type="dxa"/>
            <w:shd w:val="clear" w:color="auto" w:fill="E8E8E8" w:themeFill="background2"/>
          </w:tcPr>
          <w:p w14:paraId="743324F7" w14:textId="385D507B" w:rsidR="2F1581CC"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db2inst1/$(hostname -</w:t>
            </w:r>
            <w:proofErr w:type="gramStart"/>
            <w:r w:rsidRPr="38A91103">
              <w:rPr>
                <w:rFonts w:ascii="Courier New" w:eastAsia="Courier New" w:hAnsi="Courier New" w:cs="Courier New"/>
                <w:sz w:val="20"/>
                <w:szCs w:val="20"/>
              </w:rPr>
              <w:t>f)@</w:t>
            </w:r>
            <w:proofErr w:type="gramEnd"/>
            <w:r w:rsidRPr="38A91103">
              <w:rPr>
                <w:rFonts w:ascii="Courier New" w:eastAsia="Courier New" w:hAnsi="Courier New" w:cs="Courier New"/>
                <w:sz w:val="20"/>
                <w:szCs w:val="20"/>
              </w:rPr>
              <w:t>REALM</w:t>
            </w:r>
          </w:p>
        </w:tc>
      </w:tr>
    </w:tbl>
    <w:p w14:paraId="0CFADEDE" w14:textId="28922CCE" w:rsidR="7916EA5D" w:rsidRDefault="38A91103" w:rsidP="38A91103">
      <w:r w:rsidRPr="38A91103">
        <w:t>For the primary pod in this example, the resulting SPN is:</w:t>
      </w:r>
    </w:p>
    <w:tbl>
      <w:tblPr>
        <w:tblStyle w:val="TableGrid"/>
        <w:tblW w:w="0" w:type="auto"/>
        <w:tblLayout w:type="fixed"/>
        <w:tblLook w:val="06A0" w:firstRow="1" w:lastRow="0" w:firstColumn="1" w:lastColumn="0" w:noHBand="1" w:noVBand="1"/>
      </w:tblPr>
      <w:tblGrid>
        <w:gridCol w:w="9360"/>
      </w:tblGrid>
      <w:tr w:rsidR="4B346223" w14:paraId="41E62BB6" w14:textId="77777777" w:rsidTr="6211D3C4">
        <w:trPr>
          <w:trHeight w:val="300"/>
        </w:trPr>
        <w:tc>
          <w:tcPr>
            <w:tcW w:w="9360" w:type="dxa"/>
            <w:shd w:val="clear" w:color="auto" w:fill="E8E8E8" w:themeFill="background2"/>
          </w:tcPr>
          <w:p w14:paraId="05B33B8E" w14:textId="3D2A75DB" w:rsidR="4B346223" w:rsidRDefault="6211D3C4" w:rsidP="6211D3C4">
            <w:pPr>
              <w:rPr>
                <w:rFonts w:ascii="Courier New" w:eastAsia="Courier New" w:hAnsi="Courier New" w:cs="Courier New"/>
                <w:i/>
                <w:iCs/>
                <w:color w:val="000000" w:themeColor="text1"/>
                <w:sz w:val="20"/>
                <w:szCs w:val="20"/>
              </w:rPr>
            </w:pPr>
            <w:r w:rsidRPr="6211D3C4">
              <w:rPr>
                <w:rFonts w:ascii="Courier New" w:eastAsia="Courier New" w:hAnsi="Courier New" w:cs="Courier New"/>
                <w:sz w:val="20"/>
                <w:szCs w:val="20"/>
              </w:rPr>
              <w:t>db2inst1/c-db2u-cr-db2u-0.c-db2u-cr-db2u-internal.db2.svc.cluster.local@A</w:t>
            </w:r>
            <w:r w:rsidRPr="6211D3C4">
              <w:rPr>
                <w:rFonts w:ascii="Courier New" w:eastAsia="Courier New" w:hAnsi="Courier New" w:cs="Courier New"/>
                <w:sz w:val="20"/>
                <w:szCs w:val="20"/>
                <w:lang w:val="en-GB"/>
              </w:rPr>
              <w:t>DS.IBM.BLOG.IE</w:t>
            </w:r>
          </w:p>
        </w:tc>
      </w:tr>
    </w:tbl>
    <w:p w14:paraId="221A4D16" w14:textId="12E2AE72" w:rsidR="5D8B0943" w:rsidRDefault="5D8B0943" w:rsidP="38A91103"/>
    <w:p w14:paraId="78296D74" w14:textId="69C096E4" w:rsidR="7916EA5D" w:rsidRDefault="38A91103" w:rsidP="38A91103">
      <w:pPr>
        <w:pStyle w:val="Heading3"/>
        <w:rPr>
          <w:rFonts w:eastAsiaTheme="minorEastAsia" w:cstheme="minorBidi"/>
          <w:sz w:val="24"/>
          <w:szCs w:val="24"/>
        </w:rPr>
      </w:pPr>
      <w:r w:rsidRPr="38A91103">
        <w:rPr>
          <w:rFonts w:eastAsiaTheme="minorEastAsia" w:cstheme="minorBidi"/>
        </w:rPr>
        <w:t>Active Directory–Specific Considerations</w:t>
      </w:r>
    </w:p>
    <w:p w14:paraId="4A96B81A" w14:textId="74E354A7" w:rsidR="574D285D" w:rsidRDefault="38A91103" w:rsidP="38A91103">
      <w:r w:rsidRPr="38A91103">
        <w:t xml:space="preserve">The client in this case study uses Active Directory as their KDC server. </w:t>
      </w:r>
    </w:p>
    <w:p w14:paraId="47AC12FE" w14:textId="5B674135" w:rsidR="5D8B0943" w:rsidRDefault="38A91103" w:rsidP="38A91103">
      <w:pPr>
        <w:pStyle w:val="ListParagraph"/>
        <w:numPr>
          <w:ilvl w:val="0"/>
          <w:numId w:val="12"/>
        </w:numPr>
      </w:pPr>
      <w:r w:rsidRPr="38A91103">
        <w:t>Windows systems use krb5.ini, this file must be renamed “krb5.conf” before use with a Db2 deployment.</w:t>
      </w:r>
    </w:p>
    <w:p w14:paraId="49A0F3D4" w14:textId="5C9E04C8" w:rsidR="7916EA5D" w:rsidRDefault="38A91103" w:rsidP="38A91103">
      <w:pPr>
        <w:pStyle w:val="ListParagraph"/>
        <w:numPr>
          <w:ilvl w:val="0"/>
          <w:numId w:val="12"/>
        </w:numPr>
      </w:pPr>
      <w:r w:rsidRPr="38A91103">
        <w:t xml:space="preserve">Ensure all service principals and users exist in Active Directory before generating </w:t>
      </w:r>
      <w:proofErr w:type="spellStart"/>
      <w:r w:rsidRPr="38A91103">
        <w:t>keytabs</w:t>
      </w:r>
      <w:proofErr w:type="spellEnd"/>
      <w:r w:rsidRPr="38A91103">
        <w:t>.</w:t>
      </w:r>
    </w:p>
    <w:p w14:paraId="7F527E36" w14:textId="4D642092" w:rsidR="7916EA5D" w:rsidRDefault="38A91103" w:rsidP="38A91103">
      <w:pPr>
        <w:pStyle w:val="ListParagraph"/>
        <w:numPr>
          <w:ilvl w:val="0"/>
          <w:numId w:val="12"/>
        </w:numPr>
      </w:pPr>
      <w:r w:rsidRPr="38A91103">
        <w:t>Active Directory usernames cannot contain / or @, so a mapped username must be used for Kerberos service principals.</w:t>
      </w:r>
    </w:p>
    <w:p w14:paraId="36F0CB15" w14:textId="5206E939" w:rsidR="3E786872" w:rsidRDefault="38A91103" w:rsidP="38A91103">
      <w:r w:rsidRPr="38A91103">
        <w:t>Verify the target user exists on Active Directory:</w:t>
      </w:r>
    </w:p>
    <w:tbl>
      <w:tblPr>
        <w:tblStyle w:val="TableGrid"/>
        <w:tblW w:w="0" w:type="auto"/>
        <w:tblLayout w:type="fixed"/>
        <w:tblLook w:val="06A0" w:firstRow="1" w:lastRow="0" w:firstColumn="1" w:lastColumn="0" w:noHBand="1" w:noVBand="1"/>
      </w:tblPr>
      <w:tblGrid>
        <w:gridCol w:w="9360"/>
      </w:tblGrid>
      <w:tr w:rsidR="3E786872" w14:paraId="3EB4F352" w14:textId="77777777" w:rsidTr="38A91103">
        <w:trPr>
          <w:trHeight w:val="300"/>
        </w:trPr>
        <w:tc>
          <w:tcPr>
            <w:tcW w:w="9360" w:type="dxa"/>
            <w:shd w:val="clear" w:color="auto" w:fill="E8E8E8" w:themeFill="background2"/>
          </w:tcPr>
          <w:p w14:paraId="15893ECB" w14:textId="3093FD68" w:rsidR="3E786872" w:rsidRDefault="38A91103" w:rsidP="3E786872">
            <w:pPr>
              <w:rPr>
                <w:rFonts w:ascii="Courier New" w:eastAsia="Courier New" w:hAnsi="Courier New" w:cs="Courier New"/>
                <w:sz w:val="20"/>
                <w:szCs w:val="20"/>
              </w:rPr>
            </w:pPr>
            <w:r w:rsidRPr="38A91103">
              <w:rPr>
                <w:rFonts w:ascii="Courier New" w:eastAsia="Courier New" w:hAnsi="Courier New" w:cs="Courier New"/>
                <w:sz w:val="20"/>
                <w:szCs w:val="20"/>
              </w:rPr>
              <w:t>Get-</w:t>
            </w:r>
            <w:proofErr w:type="spellStart"/>
            <w:r w:rsidRPr="38A91103">
              <w:rPr>
                <w:rFonts w:ascii="Courier New" w:eastAsia="Courier New" w:hAnsi="Courier New" w:cs="Courier New"/>
                <w:sz w:val="20"/>
                <w:szCs w:val="20"/>
              </w:rPr>
              <w:t>ADUser</w:t>
            </w:r>
            <w:proofErr w:type="spellEnd"/>
            <w:r w:rsidRPr="38A91103">
              <w:rPr>
                <w:rFonts w:ascii="Courier New" w:eastAsia="Courier New" w:hAnsi="Courier New" w:cs="Courier New"/>
                <w:sz w:val="20"/>
                <w:szCs w:val="20"/>
              </w:rPr>
              <w:t xml:space="preserve"> -Filter {</w:t>
            </w:r>
            <w:proofErr w:type="spellStart"/>
            <w:r w:rsidRPr="38A91103">
              <w:rPr>
                <w:rFonts w:ascii="Courier New" w:eastAsia="Courier New" w:hAnsi="Courier New" w:cs="Courier New"/>
                <w:sz w:val="20"/>
                <w:szCs w:val="20"/>
              </w:rPr>
              <w:t>UserPrincipalName</w:t>
            </w:r>
            <w:proofErr w:type="spellEnd"/>
            <w:r w:rsidRPr="38A91103">
              <w:rPr>
                <w:rFonts w:ascii="Courier New" w:eastAsia="Courier New" w:hAnsi="Courier New" w:cs="Courier New"/>
                <w:sz w:val="20"/>
                <w:szCs w:val="20"/>
              </w:rPr>
              <w:t xml:space="preserve"> -eq "USERNAME@DOMAIN.COM"}</w:t>
            </w:r>
          </w:p>
        </w:tc>
      </w:tr>
    </w:tbl>
    <w:p w14:paraId="1786B7DD" w14:textId="078EB58A" w:rsidR="3E786872" w:rsidRDefault="38A91103" w:rsidP="38A91103">
      <w:r w:rsidRPr="38A91103">
        <w:t xml:space="preserve">To create the principal and </w:t>
      </w:r>
      <w:proofErr w:type="spellStart"/>
      <w:r w:rsidRPr="38A91103">
        <w:t>keytab</w:t>
      </w:r>
      <w:proofErr w:type="spellEnd"/>
      <w:r w:rsidRPr="38A91103">
        <w:t xml:space="preserve"> for a given user, following this example template: </w:t>
      </w:r>
    </w:p>
    <w:tbl>
      <w:tblPr>
        <w:tblStyle w:val="TableGrid"/>
        <w:tblW w:w="0" w:type="auto"/>
        <w:tblLayout w:type="fixed"/>
        <w:tblLook w:val="06A0" w:firstRow="1" w:lastRow="0" w:firstColumn="1" w:lastColumn="0" w:noHBand="1" w:noVBand="1"/>
      </w:tblPr>
      <w:tblGrid>
        <w:gridCol w:w="9360"/>
      </w:tblGrid>
      <w:tr w:rsidR="3E786872" w14:paraId="4BBE7076" w14:textId="77777777" w:rsidTr="38A91103">
        <w:trPr>
          <w:trHeight w:val="300"/>
        </w:trPr>
        <w:tc>
          <w:tcPr>
            <w:tcW w:w="9360" w:type="dxa"/>
            <w:shd w:val="clear" w:color="auto" w:fill="E8E8E8" w:themeFill="background2"/>
          </w:tcPr>
          <w:p w14:paraId="1BDAE482" w14:textId="30AF6516" w:rsidR="3E786872" w:rsidRDefault="38A91103" w:rsidP="38A91103">
            <w:pPr>
              <w:spacing w:before="240" w:after="240"/>
              <w:rPr>
                <w:rFonts w:ascii="Courier New" w:eastAsia="Courier New" w:hAnsi="Courier New" w:cs="Courier New"/>
                <w:sz w:val="20"/>
                <w:szCs w:val="20"/>
              </w:rPr>
            </w:pPr>
            <w:proofErr w:type="spellStart"/>
            <w:r w:rsidRPr="38A91103">
              <w:rPr>
                <w:rFonts w:ascii="Courier New" w:eastAsia="Courier New" w:hAnsi="Courier New" w:cs="Courier New"/>
                <w:sz w:val="20"/>
                <w:szCs w:val="20"/>
              </w:rPr>
              <w:t>ktpass</w:t>
            </w:r>
            <w:proofErr w:type="spellEnd"/>
            <w:r w:rsidRPr="38A91103">
              <w:rPr>
                <w:rFonts w:ascii="Courier New" w:eastAsia="Courier New" w:hAnsi="Courier New" w:cs="Courier New"/>
                <w:sz w:val="20"/>
                <w:szCs w:val="20"/>
              </w:rPr>
              <w:t xml:space="preserve"> /</w:t>
            </w:r>
            <w:proofErr w:type="spellStart"/>
            <w:r w:rsidRPr="38A91103">
              <w:rPr>
                <w:rFonts w:ascii="Courier New" w:eastAsia="Courier New" w:hAnsi="Courier New" w:cs="Courier New"/>
                <w:sz w:val="20"/>
                <w:szCs w:val="20"/>
              </w:rPr>
              <w:t>princ</w:t>
            </w:r>
            <w:proofErr w:type="spellEnd"/>
            <w:r w:rsidRPr="38A91103">
              <w:rPr>
                <w:rFonts w:ascii="Courier New" w:eastAsia="Courier New" w:hAnsi="Courier New" w:cs="Courier New"/>
                <w:sz w:val="20"/>
                <w:szCs w:val="20"/>
              </w:rPr>
              <w:t xml:space="preserve"> </w:t>
            </w:r>
            <w:hyperlink r:id="rId9">
              <w:r w:rsidRPr="38A91103">
                <w:rPr>
                  <w:rStyle w:val="Hyperlink"/>
                  <w:rFonts w:ascii="Courier New" w:eastAsia="Courier New" w:hAnsi="Courier New" w:cs="Courier New"/>
                  <w:color w:val="auto"/>
                  <w:sz w:val="20"/>
                  <w:szCs w:val="20"/>
                </w:rPr>
                <w:t>USERNAME@DOMAIN.COM</w:t>
              </w:r>
            </w:hyperlink>
            <w:r w:rsidRPr="38A91103">
              <w:rPr>
                <w:rFonts w:ascii="Courier New" w:eastAsia="Courier New" w:hAnsi="Courier New" w:cs="Courier New"/>
                <w:sz w:val="20"/>
                <w:szCs w:val="20"/>
              </w:rPr>
              <w:t xml:space="preserve"> /pass /</w:t>
            </w:r>
            <w:proofErr w:type="spellStart"/>
            <w:r w:rsidRPr="38A91103">
              <w:rPr>
                <w:rFonts w:ascii="Courier New" w:eastAsia="Courier New" w:hAnsi="Courier New" w:cs="Courier New"/>
                <w:sz w:val="20"/>
                <w:szCs w:val="20"/>
              </w:rPr>
              <w:t>mapuser</w:t>
            </w:r>
            <w:proofErr w:type="spellEnd"/>
            <w:r w:rsidRPr="38A91103">
              <w:rPr>
                <w:rFonts w:ascii="Courier New" w:eastAsia="Courier New" w:hAnsi="Courier New" w:cs="Courier New"/>
                <w:sz w:val="20"/>
                <w:szCs w:val="20"/>
              </w:rPr>
              <w:t xml:space="preserve"> /</w:t>
            </w:r>
            <w:proofErr w:type="spellStart"/>
            <w:r w:rsidRPr="38A91103">
              <w:rPr>
                <w:rFonts w:ascii="Courier New" w:eastAsia="Courier New" w:hAnsi="Courier New" w:cs="Courier New"/>
                <w:sz w:val="20"/>
                <w:szCs w:val="20"/>
              </w:rPr>
              <w:t>ptype</w:t>
            </w:r>
            <w:proofErr w:type="spellEnd"/>
            <w:r w:rsidRPr="38A91103">
              <w:rPr>
                <w:rFonts w:ascii="Courier New" w:eastAsia="Courier New" w:hAnsi="Courier New" w:cs="Courier New"/>
                <w:sz w:val="20"/>
                <w:szCs w:val="20"/>
              </w:rPr>
              <w:t xml:space="preserve"> KRB5_NT_PRINCIPAL /out</w:t>
            </w:r>
          </w:p>
        </w:tc>
      </w:tr>
    </w:tbl>
    <w:p w14:paraId="4AE47A4D" w14:textId="48216B05" w:rsidR="3E786872" w:rsidRDefault="3E786872" w:rsidP="38A91103"/>
    <w:p w14:paraId="1CBEA6AB" w14:textId="6B9A1E23" w:rsidR="7916EA5D" w:rsidRDefault="38A91103" w:rsidP="38A91103">
      <w:r w:rsidRPr="38A91103">
        <w:t xml:space="preserve">In this case study, our AD user for pod-0 is </w:t>
      </w:r>
    </w:p>
    <w:tbl>
      <w:tblPr>
        <w:tblStyle w:val="TableGrid"/>
        <w:tblW w:w="0" w:type="auto"/>
        <w:tblLayout w:type="fixed"/>
        <w:tblLook w:val="06A0" w:firstRow="1" w:lastRow="0" w:firstColumn="1" w:lastColumn="0" w:noHBand="1" w:noVBand="1"/>
      </w:tblPr>
      <w:tblGrid>
        <w:gridCol w:w="9360"/>
      </w:tblGrid>
      <w:tr w:rsidR="7916EA5D" w14:paraId="32EB2FE9" w14:textId="77777777" w:rsidTr="38A91103">
        <w:trPr>
          <w:trHeight w:val="300"/>
        </w:trPr>
        <w:tc>
          <w:tcPr>
            <w:tcW w:w="9360" w:type="dxa"/>
            <w:shd w:val="clear" w:color="auto" w:fill="E8E8E8" w:themeFill="background2"/>
          </w:tcPr>
          <w:p w14:paraId="40A20F27" w14:textId="6AD39185" w:rsidR="7916EA5D" w:rsidRDefault="38A91103" w:rsidP="38A91103">
            <w:pPr>
              <w:rPr>
                <w:rFonts w:ascii="Courier New" w:eastAsia="Courier New" w:hAnsi="Courier New" w:cs="Courier New"/>
              </w:rPr>
            </w:pPr>
            <w:r w:rsidRPr="38A91103">
              <w:rPr>
                <w:rFonts w:ascii="Courier New" w:eastAsia="Courier New" w:hAnsi="Courier New" w:cs="Courier New"/>
              </w:rPr>
              <w:t>db2inst1_c-db2u-cr-db2u-0</w:t>
            </w:r>
          </w:p>
        </w:tc>
      </w:tr>
    </w:tbl>
    <w:p w14:paraId="66C792BC" w14:textId="57CCE6DB" w:rsidR="7916EA5D" w:rsidRDefault="7916EA5D" w:rsidP="38A91103"/>
    <w:p w14:paraId="13087278" w14:textId="40ED3F2F" w:rsidR="7916EA5D" w:rsidRDefault="38A91103" w:rsidP="38A91103">
      <w:r w:rsidRPr="38A91103">
        <w:t>This username is intentionally kept as close as possible to the SPN while remaining compliant with Active Directory naming restrictions and length limitations.</w:t>
      </w:r>
    </w:p>
    <w:p w14:paraId="45B13E12" w14:textId="7F7D5F11" w:rsidR="7916EA5D" w:rsidRDefault="38A91103" w:rsidP="38A91103">
      <w:r w:rsidRPr="38A91103">
        <w:t>Verify the user exists:</w:t>
      </w:r>
    </w:p>
    <w:tbl>
      <w:tblPr>
        <w:tblStyle w:val="TableGrid"/>
        <w:tblW w:w="0" w:type="auto"/>
        <w:tblLayout w:type="fixed"/>
        <w:tblLook w:val="06A0" w:firstRow="1" w:lastRow="0" w:firstColumn="1" w:lastColumn="0" w:noHBand="1" w:noVBand="1"/>
      </w:tblPr>
      <w:tblGrid>
        <w:gridCol w:w="9360"/>
      </w:tblGrid>
      <w:tr w:rsidR="3E786872" w14:paraId="332698C7" w14:textId="77777777" w:rsidTr="38A91103">
        <w:trPr>
          <w:trHeight w:val="300"/>
        </w:trPr>
        <w:tc>
          <w:tcPr>
            <w:tcW w:w="9360" w:type="dxa"/>
            <w:shd w:val="clear" w:color="auto" w:fill="E8E8E8" w:themeFill="background2"/>
          </w:tcPr>
          <w:p w14:paraId="009E2B6C" w14:textId="2AB491FD" w:rsidR="3E786872"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Get-</w:t>
            </w:r>
            <w:proofErr w:type="spellStart"/>
            <w:r w:rsidRPr="38A91103">
              <w:rPr>
                <w:rFonts w:ascii="Courier New" w:eastAsia="Courier New" w:hAnsi="Courier New" w:cs="Courier New"/>
                <w:sz w:val="20"/>
                <w:szCs w:val="20"/>
              </w:rPr>
              <w:t>ADUser</w:t>
            </w:r>
            <w:proofErr w:type="spellEnd"/>
            <w:r w:rsidRPr="38A91103">
              <w:rPr>
                <w:rFonts w:ascii="Courier New" w:eastAsia="Courier New" w:hAnsi="Courier New" w:cs="Courier New"/>
                <w:sz w:val="20"/>
                <w:szCs w:val="20"/>
              </w:rPr>
              <w:t xml:space="preserve"> -Filter {</w:t>
            </w:r>
            <w:proofErr w:type="spellStart"/>
            <w:r w:rsidRPr="38A91103">
              <w:rPr>
                <w:rFonts w:ascii="Courier New" w:eastAsia="Courier New" w:hAnsi="Courier New" w:cs="Courier New"/>
                <w:sz w:val="20"/>
                <w:szCs w:val="20"/>
              </w:rPr>
              <w:t>UserPrincipalName</w:t>
            </w:r>
            <w:proofErr w:type="spellEnd"/>
            <w:r w:rsidRPr="38A91103">
              <w:rPr>
                <w:rFonts w:ascii="Courier New" w:eastAsia="Courier New" w:hAnsi="Courier New" w:cs="Courier New"/>
                <w:sz w:val="20"/>
                <w:szCs w:val="20"/>
              </w:rPr>
              <w:t xml:space="preserve"> -eq "db2inst1_c-db2u-cr-db2u-0@ads.ibm.blog.ie"}</w:t>
            </w:r>
          </w:p>
        </w:tc>
      </w:tr>
    </w:tbl>
    <w:p w14:paraId="41DECC37" w14:textId="2E27E179" w:rsidR="7916EA5D" w:rsidRDefault="38A91103" w:rsidP="38A91103">
      <w:pPr>
        <w:spacing w:before="240" w:after="240"/>
      </w:pPr>
      <w:r w:rsidRPr="38A91103">
        <w:t xml:space="preserve">Create the service principal and </w:t>
      </w:r>
      <w:proofErr w:type="spellStart"/>
      <w:r w:rsidRPr="38A91103">
        <w:t>keytab</w:t>
      </w:r>
      <w:proofErr w:type="spellEnd"/>
      <w:r w:rsidRPr="38A91103">
        <w:t>:</w:t>
      </w:r>
    </w:p>
    <w:tbl>
      <w:tblPr>
        <w:tblStyle w:val="TableGrid"/>
        <w:tblW w:w="0" w:type="auto"/>
        <w:tblLayout w:type="fixed"/>
        <w:tblLook w:val="06A0" w:firstRow="1" w:lastRow="0" w:firstColumn="1" w:lastColumn="0" w:noHBand="1" w:noVBand="1"/>
      </w:tblPr>
      <w:tblGrid>
        <w:gridCol w:w="9360"/>
      </w:tblGrid>
      <w:tr w:rsidR="3E786872" w14:paraId="0281EF85" w14:textId="77777777" w:rsidTr="6211D3C4">
        <w:trPr>
          <w:trHeight w:val="300"/>
        </w:trPr>
        <w:tc>
          <w:tcPr>
            <w:tcW w:w="9360" w:type="dxa"/>
            <w:shd w:val="clear" w:color="auto" w:fill="E8E8E8" w:themeFill="background2"/>
          </w:tcPr>
          <w:p w14:paraId="0290FB7E" w14:textId="5CE4F317" w:rsidR="3E786872" w:rsidRDefault="6211D3C4" w:rsidP="38A91103">
            <w:pPr>
              <w:spacing w:before="240" w:after="240"/>
              <w:rPr>
                <w:rFonts w:ascii="Courier New" w:eastAsia="Courier New" w:hAnsi="Courier New" w:cs="Courier New"/>
                <w:sz w:val="20"/>
                <w:szCs w:val="20"/>
              </w:rPr>
            </w:pPr>
            <w:proofErr w:type="spellStart"/>
            <w:r w:rsidRPr="6211D3C4">
              <w:rPr>
                <w:rFonts w:ascii="Courier New" w:eastAsia="Courier New" w:hAnsi="Courier New" w:cs="Courier New"/>
                <w:sz w:val="20"/>
                <w:szCs w:val="20"/>
              </w:rPr>
              <w:lastRenderedPageBreak/>
              <w:t>ktpass</w:t>
            </w:r>
            <w:proofErr w:type="spellEnd"/>
            <w:r w:rsidRPr="6211D3C4">
              <w:rPr>
                <w:rFonts w:ascii="Courier New" w:eastAsia="Courier New" w:hAnsi="Courier New" w:cs="Courier New"/>
                <w:sz w:val="20"/>
                <w:szCs w:val="20"/>
              </w:rPr>
              <w:t xml:space="preserve"> /</w:t>
            </w:r>
            <w:proofErr w:type="spellStart"/>
            <w:r w:rsidRPr="6211D3C4">
              <w:rPr>
                <w:rFonts w:ascii="Courier New" w:eastAsia="Courier New" w:hAnsi="Courier New" w:cs="Courier New"/>
                <w:sz w:val="20"/>
                <w:szCs w:val="20"/>
              </w:rPr>
              <w:t>princ</w:t>
            </w:r>
            <w:proofErr w:type="spellEnd"/>
            <w:r w:rsidRPr="6211D3C4">
              <w:rPr>
                <w:rFonts w:ascii="Courier New" w:eastAsia="Courier New" w:hAnsi="Courier New" w:cs="Courier New"/>
                <w:sz w:val="20"/>
                <w:szCs w:val="20"/>
              </w:rPr>
              <w:t xml:space="preserve"> db2inst1/</w:t>
            </w:r>
            <w:hyperlink r:id="rId10">
              <w:r w:rsidRPr="6211D3C4">
                <w:rPr>
                  <w:rStyle w:val="Hyperlink"/>
                  <w:rFonts w:ascii="Courier New" w:eastAsia="Courier New" w:hAnsi="Courier New" w:cs="Courier New"/>
                  <w:color w:val="auto"/>
                  <w:sz w:val="20"/>
                  <w:szCs w:val="20"/>
                </w:rPr>
                <w:t>c-db2u-cr-db2u-0.c-db2u-cr-db2u-internal.db2.svc.cluster.local@ADS.IBM.BLOG.IE</w:t>
              </w:r>
            </w:hyperlink>
            <w:r w:rsidRPr="6211D3C4">
              <w:rPr>
                <w:rFonts w:ascii="Courier New" w:eastAsia="Courier New" w:hAnsi="Courier New" w:cs="Courier New"/>
                <w:sz w:val="20"/>
                <w:szCs w:val="20"/>
              </w:rPr>
              <w:t xml:space="preserve"> /</w:t>
            </w:r>
            <w:proofErr w:type="spellStart"/>
            <w:r w:rsidRPr="6211D3C4">
              <w:rPr>
                <w:rFonts w:ascii="Courier New" w:eastAsia="Courier New" w:hAnsi="Courier New" w:cs="Courier New"/>
                <w:sz w:val="20"/>
                <w:szCs w:val="20"/>
              </w:rPr>
              <w:t>mapuser</w:t>
            </w:r>
            <w:proofErr w:type="spellEnd"/>
            <w:r w:rsidRPr="6211D3C4">
              <w:rPr>
                <w:rFonts w:ascii="Courier New" w:eastAsia="Courier New" w:hAnsi="Courier New" w:cs="Courier New"/>
                <w:sz w:val="20"/>
                <w:szCs w:val="20"/>
              </w:rPr>
              <w:t xml:space="preserve"> </w:t>
            </w:r>
            <w:hyperlink r:id="rId11">
              <w:r w:rsidRPr="6211D3C4">
                <w:rPr>
                  <w:rStyle w:val="Hyperlink"/>
                  <w:rFonts w:ascii="Courier New" w:eastAsia="Courier New" w:hAnsi="Courier New" w:cs="Courier New"/>
                  <w:color w:val="auto"/>
                  <w:sz w:val="20"/>
                  <w:szCs w:val="20"/>
                </w:rPr>
                <w:t>db2inst1_c-db2u-cr-db2u-0@ads.ibm.blog.ie</w:t>
              </w:r>
            </w:hyperlink>
            <w:r w:rsidRPr="6211D3C4">
              <w:rPr>
                <w:rFonts w:ascii="Courier New" w:eastAsia="Courier New" w:hAnsi="Courier New" w:cs="Courier New"/>
                <w:sz w:val="20"/>
                <w:szCs w:val="20"/>
              </w:rPr>
              <w:t xml:space="preserve"> /pass /</w:t>
            </w:r>
            <w:proofErr w:type="spellStart"/>
            <w:r w:rsidRPr="6211D3C4">
              <w:rPr>
                <w:rFonts w:ascii="Courier New" w:eastAsia="Courier New" w:hAnsi="Courier New" w:cs="Courier New"/>
                <w:sz w:val="20"/>
                <w:szCs w:val="20"/>
              </w:rPr>
              <w:t>ptype</w:t>
            </w:r>
            <w:proofErr w:type="spellEnd"/>
            <w:r w:rsidRPr="6211D3C4">
              <w:rPr>
                <w:rFonts w:ascii="Courier New" w:eastAsia="Courier New" w:hAnsi="Courier New" w:cs="Courier New"/>
                <w:sz w:val="20"/>
                <w:szCs w:val="20"/>
              </w:rPr>
              <w:t xml:space="preserve"> KRB5_NT_PRINCIPAL /out db2inst1-pod0.keytab /crypto AES256-SHA1 </w:t>
            </w:r>
          </w:p>
        </w:tc>
      </w:tr>
    </w:tbl>
    <w:p w14:paraId="088F2E23" w14:textId="256104E4" w:rsidR="7916EA5D" w:rsidRDefault="38A91103" w:rsidP="38A91103">
      <w:r w:rsidRPr="38A91103">
        <w:t xml:space="preserve">This command generates a </w:t>
      </w:r>
      <w:proofErr w:type="spellStart"/>
      <w:r w:rsidRPr="38A91103">
        <w:t>keytab</w:t>
      </w:r>
      <w:proofErr w:type="spellEnd"/>
      <w:r w:rsidRPr="38A91103">
        <w:t xml:space="preserve"> file named: “db2inst1-pod0.keytab”. </w:t>
      </w:r>
    </w:p>
    <w:p w14:paraId="3D54271D" w14:textId="1F7E2C23" w:rsidR="7916EA5D" w:rsidRDefault="75D0C1A8" w:rsidP="75D0C1A8">
      <w:pPr>
        <w:spacing w:before="240" w:after="240"/>
      </w:pPr>
      <w:r w:rsidRPr="75D0C1A8">
        <w:rPr>
          <w:b/>
          <w:bCs/>
        </w:rPr>
        <w:t>Note</w:t>
      </w:r>
      <w:r w:rsidRPr="75D0C1A8">
        <w:t xml:space="preserve">: The “/crypto AES256-SHA1" </w:t>
      </w:r>
      <w:r w:rsidRPr="75D0C1A8">
        <w:rPr>
          <w:rFonts w:ascii="Aptos" w:eastAsia="Aptos" w:hAnsi="Aptos" w:cs="Aptos"/>
        </w:rPr>
        <w:t xml:space="preserve">option enforces AES 256-bit encryption for the </w:t>
      </w:r>
      <w:proofErr w:type="spellStart"/>
      <w:r w:rsidRPr="75D0C1A8">
        <w:rPr>
          <w:rFonts w:ascii="Aptos" w:eastAsia="Aptos" w:hAnsi="Aptos" w:cs="Aptos"/>
        </w:rPr>
        <w:t>keytab</w:t>
      </w:r>
      <w:proofErr w:type="spellEnd"/>
      <w:r w:rsidRPr="75D0C1A8">
        <w:rPr>
          <w:rFonts w:ascii="Aptos" w:eastAsia="Aptos" w:hAnsi="Aptos" w:cs="Aptos"/>
        </w:rPr>
        <w:t xml:space="preserve"> and is recommended for Db2U Kerberos authentication.</w:t>
      </w:r>
      <w:r w:rsidRPr="75D0C1A8">
        <w:t xml:space="preserve"> </w:t>
      </w:r>
      <w:r w:rsidRPr="75D0C1A8">
        <w:rPr>
          <w:rFonts w:ascii="Aptos" w:eastAsia="Aptos" w:hAnsi="Aptos" w:cs="Aptos"/>
        </w:rPr>
        <w:t>Ensure the associated Active Directory user account is configured to support Kerberos AES 256-bit encryption; otherwise, Active Directory may not generate or accept AES256 keys even when explicitly requested.</w:t>
      </w:r>
    </w:p>
    <w:p w14:paraId="4CF71CC0" w14:textId="2DCF3ABD" w:rsidR="7916EA5D" w:rsidRDefault="75D0C1A8" w:rsidP="38A91103">
      <w:r w:rsidRPr="75D0C1A8">
        <w:t>Active Directory maps the user:</w:t>
      </w:r>
    </w:p>
    <w:tbl>
      <w:tblPr>
        <w:tblStyle w:val="TableGrid"/>
        <w:tblW w:w="0" w:type="auto"/>
        <w:tblLayout w:type="fixed"/>
        <w:tblLook w:val="06A0" w:firstRow="1" w:lastRow="0" w:firstColumn="1" w:lastColumn="0" w:noHBand="1" w:noVBand="1"/>
      </w:tblPr>
      <w:tblGrid>
        <w:gridCol w:w="9360"/>
      </w:tblGrid>
      <w:tr w:rsidR="7916EA5D" w14:paraId="5F4B7A31" w14:textId="77777777" w:rsidTr="75D0C1A8">
        <w:trPr>
          <w:trHeight w:val="300"/>
        </w:trPr>
        <w:tc>
          <w:tcPr>
            <w:tcW w:w="9360" w:type="dxa"/>
            <w:shd w:val="clear" w:color="auto" w:fill="E8E8E8" w:themeFill="background2"/>
          </w:tcPr>
          <w:p w14:paraId="6AD184A9" w14:textId="2DB163C2" w:rsidR="7916EA5D" w:rsidRDefault="38A91103" w:rsidP="38A91103">
            <w:pPr>
              <w:rPr>
                <w:rFonts w:ascii="Courier New" w:eastAsia="Courier New" w:hAnsi="Courier New" w:cs="Courier New"/>
                <w:sz w:val="20"/>
                <w:szCs w:val="20"/>
              </w:rPr>
            </w:pPr>
            <w:hyperlink r:id="rId12">
              <w:r w:rsidRPr="38A91103">
                <w:rPr>
                  <w:rStyle w:val="Hyperlink"/>
                  <w:rFonts w:ascii="Courier New" w:eastAsia="Courier New" w:hAnsi="Courier New" w:cs="Courier New"/>
                  <w:color w:val="auto"/>
                  <w:sz w:val="20"/>
                  <w:szCs w:val="20"/>
                </w:rPr>
                <w:t>db2inst1_c-db2u-cr-db2u-0@ads.ibm.blog.ie</w:t>
              </w:r>
            </w:hyperlink>
          </w:p>
        </w:tc>
      </w:tr>
    </w:tbl>
    <w:p w14:paraId="53C421CC" w14:textId="2BB1040E" w:rsidR="75D0C1A8" w:rsidRDefault="75D0C1A8" w:rsidP="75D0C1A8">
      <w:r w:rsidRPr="75D0C1A8">
        <w:rPr>
          <w:rFonts w:ascii="Aptos" w:eastAsia="Aptos" w:hAnsi="Aptos" w:cs="Aptos"/>
        </w:rPr>
        <w:t xml:space="preserve">to the Kerberos service principal referenced in the </w:t>
      </w:r>
      <w:proofErr w:type="spellStart"/>
      <w:r w:rsidRPr="75D0C1A8">
        <w:rPr>
          <w:rFonts w:ascii="Aptos" w:eastAsia="Aptos" w:hAnsi="Aptos" w:cs="Aptos"/>
        </w:rPr>
        <w:t>keytab</w:t>
      </w:r>
      <w:proofErr w:type="spellEnd"/>
      <w:r w:rsidRPr="75D0C1A8">
        <w:rPr>
          <w:rFonts w:ascii="Aptos" w:eastAsia="Aptos" w:hAnsi="Aptos" w:cs="Aptos"/>
        </w:rPr>
        <w:t>:</w:t>
      </w:r>
    </w:p>
    <w:tbl>
      <w:tblPr>
        <w:tblStyle w:val="TableGrid"/>
        <w:tblW w:w="0" w:type="auto"/>
        <w:tblLayout w:type="fixed"/>
        <w:tblLook w:val="06A0" w:firstRow="1" w:lastRow="0" w:firstColumn="1" w:lastColumn="0" w:noHBand="1" w:noVBand="1"/>
      </w:tblPr>
      <w:tblGrid>
        <w:gridCol w:w="9360"/>
      </w:tblGrid>
      <w:tr w:rsidR="7916EA5D" w14:paraId="50B2B879" w14:textId="77777777" w:rsidTr="6211D3C4">
        <w:trPr>
          <w:trHeight w:val="300"/>
        </w:trPr>
        <w:tc>
          <w:tcPr>
            <w:tcW w:w="9360" w:type="dxa"/>
            <w:shd w:val="clear" w:color="auto" w:fill="E8E8E8" w:themeFill="background2"/>
          </w:tcPr>
          <w:p w14:paraId="4FA22239" w14:textId="1430970B" w:rsidR="7916EA5D" w:rsidRDefault="6211D3C4" w:rsidP="38A91103">
            <w:pPr>
              <w:rPr>
                <w:rFonts w:ascii="Courier New" w:eastAsia="Courier New" w:hAnsi="Courier New" w:cs="Courier New"/>
                <w:sz w:val="20"/>
                <w:szCs w:val="20"/>
              </w:rPr>
            </w:pPr>
            <w:r w:rsidRPr="6211D3C4">
              <w:rPr>
                <w:rFonts w:ascii="Courier New" w:eastAsia="Courier New" w:hAnsi="Courier New" w:cs="Courier New"/>
                <w:sz w:val="20"/>
                <w:szCs w:val="20"/>
              </w:rPr>
              <w:t>db2inst1/c-db2u-cr-db2u-0.c-db2u-cr-db2u-internal.db2.svc.cluster.local@ADS.IBM.BLOG.IE</w:t>
            </w:r>
          </w:p>
        </w:tc>
      </w:tr>
    </w:tbl>
    <w:p w14:paraId="6AA300CC" w14:textId="5BDC5D04" w:rsidR="7916EA5D" w:rsidRDefault="38A91103" w:rsidP="38A91103">
      <w:r w:rsidRPr="38A91103">
        <w:rPr>
          <w:b/>
          <w:bCs/>
        </w:rPr>
        <w:t>Important:</w:t>
      </w:r>
      <w:r w:rsidRPr="38A91103">
        <w:t xml:space="preserve"> When using the /pass option, the password specified must exactly match the Active Directory user password.</w:t>
      </w:r>
    </w:p>
    <w:p w14:paraId="0722FF41" w14:textId="210EE64E" w:rsidR="3E786872" w:rsidRDefault="38A91103" w:rsidP="38A91103">
      <w:r w:rsidRPr="38A91103">
        <w:t xml:space="preserve">Once you have created </w:t>
      </w:r>
      <w:proofErr w:type="spellStart"/>
      <w:r w:rsidRPr="38A91103">
        <w:t>keytabs</w:t>
      </w:r>
      <w:proofErr w:type="spellEnd"/>
      <w:r w:rsidRPr="38A91103">
        <w:t xml:space="preserve"> for each service principal (i.e. one for each pod), you can proceed with deploying them to the pods and completing the Kerberos configuration.</w:t>
      </w:r>
    </w:p>
    <w:p w14:paraId="7E6D1FE3" w14:textId="1DA40E57" w:rsidR="5D8B0943" w:rsidRDefault="38A91103" w:rsidP="38A91103">
      <w:pPr>
        <w:pStyle w:val="Heading2"/>
        <w:rPr>
          <w:rFonts w:asciiTheme="minorHAnsi" w:eastAsiaTheme="minorEastAsia" w:hAnsiTheme="minorHAnsi" w:cstheme="minorBidi"/>
        </w:rPr>
      </w:pPr>
      <w:bookmarkStart w:id="1" w:name="_Placing_Keytabs_on"/>
      <w:r w:rsidRPr="38A91103">
        <w:rPr>
          <w:rFonts w:asciiTheme="minorHAnsi" w:eastAsiaTheme="minorEastAsia" w:hAnsiTheme="minorHAnsi" w:cstheme="minorBidi"/>
        </w:rPr>
        <w:t xml:space="preserve">Placing </w:t>
      </w:r>
      <w:proofErr w:type="spellStart"/>
      <w:r w:rsidRPr="38A91103">
        <w:rPr>
          <w:rFonts w:asciiTheme="minorHAnsi" w:eastAsiaTheme="minorEastAsia" w:hAnsiTheme="minorHAnsi" w:cstheme="minorBidi"/>
        </w:rPr>
        <w:t>Keytabs</w:t>
      </w:r>
      <w:proofErr w:type="spellEnd"/>
      <w:r w:rsidRPr="38A91103">
        <w:rPr>
          <w:rFonts w:asciiTheme="minorHAnsi" w:eastAsiaTheme="minorEastAsia" w:hAnsiTheme="minorHAnsi" w:cstheme="minorBidi"/>
        </w:rPr>
        <w:t xml:space="preserve"> on Pod</w:t>
      </w:r>
      <w:bookmarkEnd w:id="1"/>
      <w:r w:rsidRPr="38A91103">
        <w:rPr>
          <w:rFonts w:asciiTheme="minorHAnsi" w:eastAsiaTheme="minorEastAsia" w:hAnsiTheme="minorHAnsi" w:cstheme="minorBidi"/>
        </w:rPr>
        <w:t xml:space="preserve"> </w:t>
      </w:r>
    </w:p>
    <w:p w14:paraId="329C8826" w14:textId="248F8DA4" w:rsidR="38A91103" w:rsidRDefault="38A91103" w:rsidP="38A91103">
      <w:r w:rsidRPr="38A91103">
        <w:t xml:space="preserve">Each </w:t>
      </w:r>
      <w:proofErr w:type="spellStart"/>
      <w:r w:rsidRPr="38A91103">
        <w:t>keytab</w:t>
      </w:r>
      <w:proofErr w:type="spellEnd"/>
      <w:r w:rsidRPr="38A91103">
        <w:t xml:space="preserve"> must be placed on its corresponding Db2 pod. This is a multi-step process and should be performed carefully, as copying a </w:t>
      </w:r>
      <w:proofErr w:type="spellStart"/>
      <w:r w:rsidRPr="38A91103">
        <w:t>keytab</w:t>
      </w:r>
      <w:proofErr w:type="spellEnd"/>
      <w:r w:rsidRPr="38A91103">
        <w:t xml:space="preserve"> to the wrong pod will result in Kerberos authentication failures.</w:t>
      </w:r>
    </w:p>
    <w:p w14:paraId="77821B99" w14:textId="0B5ECF91" w:rsidR="38A91103" w:rsidRDefault="38A91103" w:rsidP="38A91103">
      <w:pPr>
        <w:pStyle w:val="Heading3"/>
        <w:rPr>
          <w:rFonts w:eastAsiaTheme="minorEastAsia" w:cstheme="minorBidi"/>
        </w:rPr>
      </w:pPr>
      <w:r w:rsidRPr="38A91103">
        <w:rPr>
          <w:rFonts w:eastAsiaTheme="minorEastAsia" w:cstheme="minorBidi"/>
        </w:rPr>
        <w:t xml:space="preserve">Step 1: Copy </w:t>
      </w:r>
      <w:proofErr w:type="spellStart"/>
      <w:r w:rsidRPr="38A91103">
        <w:rPr>
          <w:rFonts w:eastAsiaTheme="minorEastAsia" w:cstheme="minorBidi"/>
        </w:rPr>
        <w:t>Keytabs</w:t>
      </w:r>
      <w:proofErr w:type="spellEnd"/>
      <w:r w:rsidRPr="38A91103">
        <w:rPr>
          <w:rFonts w:eastAsiaTheme="minorEastAsia" w:cstheme="minorBidi"/>
        </w:rPr>
        <w:t xml:space="preserve"> to Shared Storage</w:t>
      </w:r>
    </w:p>
    <w:p w14:paraId="0710F889" w14:textId="5200C9EF" w:rsidR="38A91103" w:rsidRDefault="6211D3C4" w:rsidP="38A91103">
      <w:pPr>
        <w:spacing w:before="240" w:after="240"/>
      </w:pPr>
      <w:r w:rsidRPr="6211D3C4">
        <w:t xml:space="preserve">First, copy each </w:t>
      </w:r>
      <w:proofErr w:type="spellStart"/>
      <w:r w:rsidRPr="6211D3C4">
        <w:t>keytab</w:t>
      </w:r>
      <w:proofErr w:type="spellEnd"/>
      <w:r w:rsidRPr="6211D3C4">
        <w:t xml:space="preserve"> file to the shared mount point on the head pod (here c-db2u-cr-db2u-0). This directory exists outside the containers and is shared across the Db2 deployment.</w:t>
      </w:r>
    </w:p>
    <w:p w14:paraId="3CDE709C" w14:textId="3ABD15E5" w:rsidR="38A91103" w:rsidRDefault="38A91103" w:rsidP="38A91103">
      <w:pPr>
        <w:spacing w:before="240" w:after="240"/>
      </w:pPr>
      <w:r w:rsidRPr="38A91103">
        <w:t xml:space="preserve">At this stage, ensure each </w:t>
      </w:r>
      <w:proofErr w:type="spellStart"/>
      <w:r w:rsidRPr="38A91103">
        <w:t>keytab</w:t>
      </w:r>
      <w:proofErr w:type="spellEnd"/>
      <w:r w:rsidRPr="38A91103">
        <w:t xml:space="preserve"> has a unique, pod-specific filename (for example, -pod0, -pod1) to prevent accidental mix-ups.</w:t>
      </w:r>
    </w:p>
    <w:tbl>
      <w:tblPr>
        <w:tblStyle w:val="TableGrid"/>
        <w:tblW w:w="0" w:type="auto"/>
        <w:tblLayout w:type="fixed"/>
        <w:tblLook w:val="06A0" w:firstRow="1" w:lastRow="0" w:firstColumn="1" w:lastColumn="0" w:noHBand="1" w:noVBand="1"/>
      </w:tblPr>
      <w:tblGrid>
        <w:gridCol w:w="9360"/>
      </w:tblGrid>
      <w:tr w:rsidR="574D285D" w14:paraId="334EEA5B" w14:textId="77777777" w:rsidTr="38A91103">
        <w:trPr>
          <w:trHeight w:val="300"/>
        </w:trPr>
        <w:tc>
          <w:tcPr>
            <w:tcW w:w="9360" w:type="dxa"/>
            <w:shd w:val="clear" w:color="auto" w:fill="E8E8E8" w:themeFill="background2"/>
          </w:tcPr>
          <w:p w14:paraId="39E5D5AE" w14:textId="3E14C5FC" w:rsidR="574D285D" w:rsidRDefault="38A91103" w:rsidP="574D285D">
            <w:pPr>
              <w:rPr>
                <w:rFonts w:ascii="Courier New" w:eastAsia="Courier New" w:hAnsi="Courier New" w:cs="Courier New"/>
                <w:sz w:val="20"/>
                <w:szCs w:val="20"/>
              </w:rPr>
            </w:pPr>
            <w:r w:rsidRPr="38A91103">
              <w:rPr>
                <w:rFonts w:ascii="Courier New" w:eastAsia="Courier New" w:hAnsi="Courier New" w:cs="Courier New"/>
                <w:sz w:val="20"/>
                <w:szCs w:val="20"/>
              </w:rPr>
              <w:t>oc cp db2inst1-pod0.keytab c-db2u-cr-db2u-0:/mnt/blumeta0/db2inst1-pod0.keytab</w:t>
            </w:r>
          </w:p>
        </w:tc>
      </w:tr>
    </w:tbl>
    <w:p w14:paraId="7BA6E99D" w14:textId="4C33C2C9" w:rsidR="38A91103" w:rsidRDefault="38A91103" w:rsidP="38A91103">
      <w:pPr>
        <w:pStyle w:val="Heading3"/>
        <w:rPr>
          <w:rFonts w:eastAsiaTheme="minorEastAsia" w:cstheme="minorBidi"/>
        </w:rPr>
      </w:pPr>
      <w:r w:rsidRPr="38A91103">
        <w:rPr>
          <w:rFonts w:eastAsiaTheme="minorEastAsia" w:cstheme="minorBidi"/>
        </w:rPr>
        <w:lastRenderedPageBreak/>
        <w:t xml:space="preserve">Step 2: Move the </w:t>
      </w:r>
      <w:proofErr w:type="spellStart"/>
      <w:r w:rsidRPr="38A91103">
        <w:rPr>
          <w:rFonts w:eastAsiaTheme="minorEastAsia" w:cstheme="minorBidi"/>
        </w:rPr>
        <w:t>Keytab</w:t>
      </w:r>
      <w:proofErr w:type="spellEnd"/>
      <w:r w:rsidRPr="38A91103">
        <w:rPr>
          <w:rFonts w:eastAsiaTheme="minorEastAsia" w:cstheme="minorBidi"/>
        </w:rPr>
        <w:t xml:space="preserve"> into the Correct Pod</w:t>
      </w:r>
    </w:p>
    <w:p w14:paraId="37CFCB6A" w14:textId="2FEC3ACB" w:rsidR="38A91103" w:rsidRDefault="38A91103" w:rsidP="38A91103">
      <w:pPr>
        <w:spacing w:before="240" w:after="240"/>
      </w:pPr>
      <w:r w:rsidRPr="38A91103">
        <w:t xml:space="preserve">Exec into the target pod and move the appropriate </w:t>
      </w:r>
      <w:proofErr w:type="spellStart"/>
      <w:r w:rsidRPr="38A91103">
        <w:t>keytab</w:t>
      </w:r>
      <w:proofErr w:type="spellEnd"/>
      <w:r w:rsidRPr="38A91103">
        <w:t xml:space="preserve"> from the shared directory into the pod-specific Kerberos directory.</w:t>
      </w:r>
    </w:p>
    <w:p w14:paraId="3E1031D3" w14:textId="332C7A80" w:rsidR="38A91103" w:rsidRDefault="38A91103" w:rsidP="38A91103">
      <w:pPr>
        <w:spacing w:before="240" w:after="240"/>
      </w:pPr>
      <w:r w:rsidRPr="38A91103">
        <w:t>The correct destination path inside the pod is:</w:t>
      </w:r>
    </w:p>
    <w:tbl>
      <w:tblPr>
        <w:tblStyle w:val="TableGrid"/>
        <w:tblW w:w="0" w:type="auto"/>
        <w:tblLayout w:type="fixed"/>
        <w:tblLook w:val="06A0" w:firstRow="1" w:lastRow="0" w:firstColumn="1" w:lastColumn="0" w:noHBand="1" w:noVBand="1"/>
      </w:tblPr>
      <w:tblGrid>
        <w:gridCol w:w="9360"/>
      </w:tblGrid>
      <w:tr w:rsidR="574D285D" w14:paraId="0D58D578" w14:textId="77777777" w:rsidTr="38A91103">
        <w:trPr>
          <w:trHeight w:val="300"/>
        </w:trPr>
        <w:tc>
          <w:tcPr>
            <w:tcW w:w="9360" w:type="dxa"/>
            <w:shd w:val="clear" w:color="auto" w:fill="E8E8E8" w:themeFill="background2"/>
          </w:tcPr>
          <w:p w14:paraId="406C216B" w14:textId="21CC0DD1" w:rsidR="574D285D" w:rsidRDefault="38A91103" w:rsidP="574D285D">
            <w:pPr>
              <w:rPr>
                <w:rFonts w:ascii="Courier New" w:eastAsia="Courier New" w:hAnsi="Courier New" w:cs="Courier New"/>
                <w:sz w:val="20"/>
                <w:szCs w:val="20"/>
              </w:rPr>
            </w:pPr>
            <w:r w:rsidRPr="38A91103">
              <w:rPr>
                <w:rFonts w:ascii="Courier New" w:eastAsia="Courier New" w:hAnsi="Courier New" w:cs="Courier New"/>
                <w:sz w:val="20"/>
                <w:szCs w:val="20"/>
              </w:rPr>
              <w:t>${SYSCFGDIR}/</w:t>
            </w:r>
            <w:proofErr w:type="spellStart"/>
            <w:r w:rsidRPr="38A91103">
              <w:rPr>
                <w:rFonts w:ascii="Courier New" w:eastAsia="Courier New" w:hAnsi="Courier New" w:cs="Courier New"/>
                <w:sz w:val="20"/>
                <w:szCs w:val="20"/>
              </w:rPr>
              <w:t>kerberos</w:t>
            </w:r>
            <w:proofErr w:type="spellEnd"/>
            <w:r w:rsidRPr="38A91103">
              <w:rPr>
                <w:rFonts w:ascii="Courier New" w:eastAsia="Courier New" w:hAnsi="Courier New" w:cs="Courier New"/>
                <w:sz w:val="20"/>
                <w:szCs w:val="20"/>
              </w:rPr>
              <w:t>/${POD_NAME}</w:t>
            </w:r>
          </w:p>
        </w:tc>
      </w:tr>
    </w:tbl>
    <w:p w14:paraId="160265B5" w14:textId="52EF463E" w:rsidR="38A91103" w:rsidRDefault="38A91103" w:rsidP="38A91103">
      <w:r w:rsidRPr="38A91103">
        <w:t>Both ${SYSCFGDIR} and ${POD_NAME} are predefined environment variables within the pod.</w:t>
      </w:r>
    </w:p>
    <w:tbl>
      <w:tblPr>
        <w:tblStyle w:val="TableGrid"/>
        <w:tblW w:w="0" w:type="auto"/>
        <w:tblLayout w:type="fixed"/>
        <w:tblLook w:val="06A0" w:firstRow="1" w:lastRow="0" w:firstColumn="1" w:lastColumn="0" w:noHBand="1" w:noVBand="1"/>
      </w:tblPr>
      <w:tblGrid>
        <w:gridCol w:w="9360"/>
      </w:tblGrid>
      <w:tr w:rsidR="574D285D" w14:paraId="50701083" w14:textId="77777777" w:rsidTr="38A91103">
        <w:trPr>
          <w:trHeight w:val="300"/>
        </w:trPr>
        <w:tc>
          <w:tcPr>
            <w:tcW w:w="9360" w:type="dxa"/>
            <w:shd w:val="clear" w:color="auto" w:fill="E8E8E8" w:themeFill="background2"/>
          </w:tcPr>
          <w:p w14:paraId="2D3585FB" w14:textId="271B4085"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oc exec -it c-db2u-cr-db2u-0 -- /bin/bash</w:t>
            </w:r>
          </w:p>
          <w:p w14:paraId="028B46CF" w14:textId="7D3EF039"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su – db2inst1</w:t>
            </w:r>
          </w:p>
          <w:p w14:paraId="6312705C" w14:textId="7C5B7A92" w:rsidR="574D285D" w:rsidRDefault="574D285D" w:rsidP="38A91103">
            <w:pPr>
              <w:rPr>
                <w:rFonts w:ascii="Courier New" w:eastAsia="Courier New" w:hAnsi="Courier New" w:cs="Courier New"/>
                <w:sz w:val="20"/>
                <w:szCs w:val="20"/>
              </w:rPr>
            </w:pPr>
          </w:p>
          <w:p w14:paraId="405C5740" w14:textId="7E23D06A"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sudo cp /mnt/blumeta0/db2inst1-pod0.keytab ${SYSCFGDIR}/</w:t>
            </w:r>
            <w:proofErr w:type="spellStart"/>
            <w:r w:rsidRPr="38A91103">
              <w:rPr>
                <w:rFonts w:ascii="Courier New" w:eastAsia="Courier New" w:hAnsi="Courier New" w:cs="Courier New"/>
                <w:sz w:val="20"/>
                <w:szCs w:val="20"/>
              </w:rPr>
              <w:t>kerberos</w:t>
            </w:r>
            <w:proofErr w:type="spellEnd"/>
            <w:r w:rsidRPr="38A91103">
              <w:rPr>
                <w:rFonts w:ascii="Courier New" w:eastAsia="Courier New" w:hAnsi="Courier New" w:cs="Courier New"/>
                <w:sz w:val="20"/>
                <w:szCs w:val="20"/>
              </w:rPr>
              <w:t>/${POD_NAME}/db2inst1.keytab</w:t>
            </w:r>
          </w:p>
          <w:p w14:paraId="2CEA2524" w14:textId="59962654" w:rsidR="574D285D" w:rsidRDefault="574D285D" w:rsidP="38A91103">
            <w:pPr>
              <w:rPr>
                <w:i/>
                <w:iCs/>
                <w:sz w:val="20"/>
                <w:szCs w:val="20"/>
              </w:rPr>
            </w:pPr>
          </w:p>
        </w:tc>
      </w:tr>
    </w:tbl>
    <w:p w14:paraId="254B4960" w14:textId="36FDACF7" w:rsidR="574D285D" w:rsidRDefault="38A91103" w:rsidP="38A91103">
      <w:r w:rsidRPr="38A91103">
        <w:rPr>
          <w:b/>
          <w:bCs/>
        </w:rPr>
        <w:t>Important:</w:t>
      </w:r>
      <w:r w:rsidRPr="38A91103">
        <w:t xml:space="preserve"> Each </w:t>
      </w:r>
      <w:proofErr w:type="spellStart"/>
      <w:r w:rsidRPr="38A91103">
        <w:t>keytab</w:t>
      </w:r>
      <w:proofErr w:type="spellEnd"/>
      <w:r w:rsidRPr="38A91103">
        <w:t xml:space="preserve"> must be renamed to db2inst1.keytab once in the respective directory, as this filename is required by the Db2 Kerberos configuration.</w:t>
      </w:r>
    </w:p>
    <w:p w14:paraId="181527EA" w14:textId="22B08E83" w:rsidR="574D285D" w:rsidRDefault="38A91103" w:rsidP="38A91103">
      <w:pPr>
        <w:pStyle w:val="Heading3"/>
        <w:rPr>
          <w:rFonts w:eastAsiaTheme="minorEastAsia" w:cstheme="minorBidi"/>
        </w:rPr>
      </w:pPr>
      <w:r w:rsidRPr="38A91103">
        <w:rPr>
          <w:rFonts w:eastAsiaTheme="minorEastAsia" w:cstheme="minorBidi"/>
        </w:rPr>
        <w:t>Avoiding Errors</w:t>
      </w:r>
    </w:p>
    <w:p w14:paraId="15EE0653" w14:textId="51C5C0D7" w:rsidR="38A91103" w:rsidRDefault="38A91103" w:rsidP="38A91103">
      <w:pPr>
        <w:spacing w:before="240" w:after="240"/>
      </w:pPr>
      <w:r w:rsidRPr="38A91103">
        <w:t>Before proceeding to the next pod or step, confirm that:</w:t>
      </w:r>
    </w:p>
    <w:p w14:paraId="50A22184" w14:textId="55FA0FD7" w:rsidR="38A91103" w:rsidRDefault="38A91103" w:rsidP="38A91103">
      <w:pPr>
        <w:pStyle w:val="ListParagraph"/>
        <w:numPr>
          <w:ilvl w:val="0"/>
          <w:numId w:val="11"/>
        </w:numPr>
        <w:spacing w:before="240" w:after="240"/>
      </w:pPr>
      <w:r w:rsidRPr="38A91103">
        <w:t xml:space="preserve">The </w:t>
      </w:r>
      <w:proofErr w:type="spellStart"/>
      <w:r w:rsidRPr="38A91103">
        <w:t>keytab</w:t>
      </w:r>
      <w:proofErr w:type="spellEnd"/>
      <w:r w:rsidRPr="38A91103">
        <w:t xml:space="preserve"> is present in the correct directory</w:t>
      </w:r>
    </w:p>
    <w:p w14:paraId="19884143" w14:textId="462B78E4" w:rsidR="38A91103" w:rsidRDefault="38A91103" w:rsidP="38A91103">
      <w:pPr>
        <w:pStyle w:val="ListParagraph"/>
        <w:numPr>
          <w:ilvl w:val="0"/>
          <w:numId w:val="11"/>
        </w:numPr>
        <w:spacing w:before="240" w:after="240"/>
      </w:pPr>
      <w:r w:rsidRPr="38A91103">
        <w:t>The filename is db2inst1.keytab</w:t>
      </w:r>
    </w:p>
    <w:p w14:paraId="6C683807" w14:textId="5C3BC77C" w:rsidR="38A91103" w:rsidRDefault="38A91103" w:rsidP="38A91103">
      <w:pPr>
        <w:pStyle w:val="ListParagraph"/>
        <w:numPr>
          <w:ilvl w:val="0"/>
          <w:numId w:val="11"/>
        </w:numPr>
        <w:spacing w:before="240" w:after="240"/>
      </w:pPr>
      <w:r w:rsidRPr="38A91103">
        <w:t xml:space="preserve">Each pod contains only its own </w:t>
      </w:r>
      <w:proofErr w:type="spellStart"/>
      <w:r w:rsidRPr="38A91103">
        <w:t>keytab</w:t>
      </w:r>
      <w:proofErr w:type="spellEnd"/>
    </w:p>
    <w:p w14:paraId="58F18F80" w14:textId="36C9839D" w:rsidR="38A91103" w:rsidRDefault="38A91103" w:rsidP="38A91103">
      <w:r w:rsidRPr="38A91103">
        <w:t>This can be done by following “</w:t>
      </w:r>
      <w:hyperlink w:anchor="_Testing_before_permanent">
        <w:r w:rsidRPr="38A91103">
          <w:rPr>
            <w:rStyle w:val="Hyperlink"/>
          </w:rPr>
          <w:t>Testing before making Permanent Changes”</w:t>
        </w:r>
      </w:hyperlink>
      <w:r w:rsidRPr="38A91103">
        <w:t>. This validation helps prevent subtle configuration issues later during Kerberos authentication testing.</w:t>
      </w:r>
    </w:p>
    <w:p w14:paraId="0FCF6BB9" w14:textId="7D18D3B4" w:rsidR="5D8B0943" w:rsidRDefault="38A91103" w:rsidP="38A91103">
      <w:pPr>
        <w:pStyle w:val="Heading2"/>
        <w:rPr>
          <w:rFonts w:asciiTheme="minorHAnsi" w:eastAsiaTheme="minorEastAsia" w:hAnsiTheme="minorHAnsi" w:cstheme="minorBidi"/>
        </w:rPr>
      </w:pPr>
      <w:bookmarkStart w:id="2" w:name="_Testing_before_permanent"/>
      <w:r w:rsidRPr="38A91103">
        <w:rPr>
          <w:rFonts w:asciiTheme="minorHAnsi" w:eastAsiaTheme="minorEastAsia" w:hAnsiTheme="minorHAnsi" w:cstheme="minorBidi"/>
        </w:rPr>
        <w:t>Testing before making Permanent Changes</w:t>
      </w:r>
      <w:bookmarkEnd w:id="2"/>
      <w:r w:rsidRPr="38A91103">
        <w:rPr>
          <w:rFonts w:asciiTheme="minorHAnsi" w:eastAsiaTheme="minorEastAsia" w:hAnsiTheme="minorHAnsi" w:cstheme="minorBidi"/>
        </w:rPr>
        <w:t xml:space="preserve"> </w:t>
      </w:r>
    </w:p>
    <w:p w14:paraId="3FEBD0B5" w14:textId="2D0F2277" w:rsidR="574D285D" w:rsidRDefault="75D0C1A8" w:rsidP="75D0C1A8">
      <w:pPr>
        <w:spacing w:before="240" w:after="240"/>
      </w:pPr>
      <w:r w:rsidRPr="75D0C1A8">
        <w:t xml:space="preserve">The following steps allow you to validate the krb5.conf file and service </w:t>
      </w:r>
      <w:proofErr w:type="spellStart"/>
      <w:r w:rsidRPr="75D0C1A8">
        <w:t>keytabs</w:t>
      </w:r>
      <w:proofErr w:type="spellEnd"/>
      <w:r w:rsidRPr="75D0C1A8">
        <w:t xml:space="preserve"> before applying permanent configuration changes. </w:t>
      </w:r>
    </w:p>
    <w:p w14:paraId="4F2855B0" w14:textId="29925AC1" w:rsidR="574D285D" w:rsidRDefault="6211D3C4" w:rsidP="38A91103">
      <w:pPr>
        <w:spacing w:before="240" w:after="240"/>
      </w:pPr>
      <w:r w:rsidRPr="6211D3C4">
        <w:t xml:space="preserve">Although these steps are not strictly necessary, this validation is strongly recommended, as once registry values, </w:t>
      </w:r>
      <w:proofErr w:type="spellStart"/>
      <w:r w:rsidRPr="6211D3C4">
        <w:t>dbmConfig</w:t>
      </w:r>
      <w:proofErr w:type="spellEnd"/>
      <w:r w:rsidRPr="6211D3C4">
        <w:t xml:space="preserve"> settings, and </w:t>
      </w:r>
      <w:proofErr w:type="spellStart"/>
      <w:r w:rsidRPr="6211D3C4">
        <w:t>ConfigMaps</w:t>
      </w:r>
      <w:proofErr w:type="spellEnd"/>
      <w:r w:rsidRPr="6211D3C4">
        <w:t xml:space="preserve"> are applied via the Db2U Custom Resource, the configuration becomes persistent and more difficult to roll back. This is particularly important for large clusters with many pods. </w:t>
      </w:r>
    </w:p>
    <w:p w14:paraId="515D0AF2" w14:textId="35ECE962" w:rsidR="574D285D" w:rsidRDefault="38A91103" w:rsidP="38A91103">
      <w:r w:rsidRPr="38A91103">
        <w:t xml:space="preserve">This should be done before </w:t>
      </w:r>
      <w:hyperlink w:anchor="_Patching_the_Custom">
        <w:r w:rsidRPr="38A91103">
          <w:rPr>
            <w:rStyle w:val="Hyperlink"/>
          </w:rPr>
          <w:t>Patching the Custom Resource</w:t>
        </w:r>
      </w:hyperlink>
      <w:r w:rsidRPr="38A91103">
        <w:t xml:space="preserve">. </w:t>
      </w:r>
    </w:p>
    <w:p w14:paraId="60B95854" w14:textId="616EB30E" w:rsidR="38A91103" w:rsidRDefault="38A91103" w:rsidP="38A91103">
      <w:pPr>
        <w:pStyle w:val="Heading3"/>
        <w:rPr>
          <w:rFonts w:eastAsiaTheme="minorEastAsia" w:cstheme="minorBidi"/>
        </w:rPr>
      </w:pPr>
      <w:r w:rsidRPr="38A91103">
        <w:rPr>
          <w:rFonts w:eastAsiaTheme="minorEastAsia" w:cstheme="minorBidi"/>
        </w:rPr>
        <w:lastRenderedPageBreak/>
        <w:t>Preparation</w:t>
      </w:r>
    </w:p>
    <w:p w14:paraId="28765CC6" w14:textId="32A32111" w:rsidR="38A91103" w:rsidRDefault="6211D3C4" w:rsidP="38A91103">
      <w:pPr>
        <w:pStyle w:val="ListParagraph"/>
        <w:numPr>
          <w:ilvl w:val="0"/>
          <w:numId w:val="10"/>
        </w:numPr>
      </w:pPr>
      <w:r w:rsidRPr="6211D3C4">
        <w:t>Place the krb5.conf at /</w:t>
      </w:r>
      <w:proofErr w:type="spellStart"/>
      <w:r w:rsidRPr="6211D3C4">
        <w:t>etc</w:t>
      </w:r>
      <w:proofErr w:type="spellEnd"/>
      <w:r w:rsidRPr="6211D3C4">
        <w:t xml:space="preserve">/krb5.conf on the head pod. This temporarily overrides the default example configuration and allows you to test Kerberos behavior without making permanent changes. This is not persistent and will return to default if the pod restarts. </w:t>
      </w:r>
    </w:p>
    <w:p w14:paraId="6ED15A50" w14:textId="56F60208" w:rsidR="4B346223" w:rsidRDefault="38A91103" w:rsidP="38A91103">
      <w:pPr>
        <w:pStyle w:val="ListParagraph"/>
        <w:numPr>
          <w:ilvl w:val="0"/>
          <w:numId w:val="10"/>
        </w:numPr>
      </w:pPr>
      <w:r w:rsidRPr="38A91103">
        <w:t xml:space="preserve">Place the </w:t>
      </w:r>
      <w:proofErr w:type="spellStart"/>
      <w:r w:rsidRPr="38A91103">
        <w:t>keytab</w:t>
      </w:r>
      <w:proofErr w:type="spellEnd"/>
      <w:r w:rsidRPr="38A91103">
        <w:t xml:space="preserve"> for this pod in the correct location by following the steps in the section </w:t>
      </w:r>
      <w:hyperlink w:anchor="_Placing_Keytabs_on">
        <w:r w:rsidRPr="38A91103">
          <w:rPr>
            <w:rStyle w:val="Hyperlink"/>
          </w:rPr>
          <w:t xml:space="preserve">Placing </w:t>
        </w:r>
        <w:proofErr w:type="spellStart"/>
        <w:r w:rsidRPr="38A91103">
          <w:rPr>
            <w:rStyle w:val="Hyperlink"/>
          </w:rPr>
          <w:t>Keytabs</w:t>
        </w:r>
        <w:proofErr w:type="spellEnd"/>
        <w:r w:rsidRPr="38A91103">
          <w:rPr>
            <w:rStyle w:val="Hyperlink"/>
          </w:rPr>
          <w:t xml:space="preserve"> on Pod</w:t>
        </w:r>
      </w:hyperlink>
      <w:r w:rsidRPr="38A91103">
        <w:t>.</w:t>
      </w:r>
    </w:p>
    <w:p w14:paraId="5513835D" w14:textId="546277D8" w:rsidR="38A91103" w:rsidRDefault="38A91103" w:rsidP="38A91103">
      <w:pPr>
        <w:pStyle w:val="Heading3"/>
        <w:rPr>
          <w:rFonts w:eastAsiaTheme="minorEastAsia" w:cstheme="minorBidi"/>
        </w:rPr>
      </w:pPr>
      <w:r w:rsidRPr="38A91103">
        <w:rPr>
          <w:rFonts w:eastAsiaTheme="minorEastAsia" w:cstheme="minorBidi"/>
        </w:rPr>
        <w:t>Validation Steps</w:t>
      </w:r>
    </w:p>
    <w:p w14:paraId="71589007" w14:textId="6417367D" w:rsidR="38A91103" w:rsidRDefault="38A91103" w:rsidP="38A91103">
      <w:r w:rsidRPr="38A91103">
        <w:t>Log in to the pod as the db2inst1 user and perform the following checks to confirm that:</w:t>
      </w:r>
    </w:p>
    <w:p w14:paraId="6A465207" w14:textId="7462A6EC" w:rsidR="38A91103" w:rsidRDefault="38A91103" w:rsidP="38A91103">
      <w:pPr>
        <w:pStyle w:val="ListParagraph"/>
        <w:numPr>
          <w:ilvl w:val="0"/>
          <w:numId w:val="16"/>
        </w:numPr>
        <w:spacing w:before="240" w:after="240"/>
      </w:pPr>
      <w:r w:rsidRPr="38A91103">
        <w:t>The KDC is reachable</w:t>
      </w:r>
    </w:p>
    <w:p w14:paraId="0FF9D8C4" w14:textId="02885448" w:rsidR="38A91103" w:rsidRDefault="38A91103" w:rsidP="38A91103">
      <w:pPr>
        <w:pStyle w:val="ListParagraph"/>
        <w:numPr>
          <w:ilvl w:val="0"/>
          <w:numId w:val="16"/>
        </w:numPr>
        <w:spacing w:before="240" w:after="240"/>
      </w:pPr>
      <w:r w:rsidRPr="38A91103">
        <w:t>The correct Service Principal Name (SPN) is used</w:t>
      </w:r>
    </w:p>
    <w:p w14:paraId="6327DE8A" w14:textId="0750DEB9" w:rsidR="38A91103" w:rsidRDefault="38A91103" w:rsidP="38A91103">
      <w:pPr>
        <w:pStyle w:val="ListParagraph"/>
        <w:numPr>
          <w:ilvl w:val="0"/>
          <w:numId w:val="16"/>
        </w:numPr>
        <w:spacing w:before="240" w:after="240"/>
      </w:pPr>
      <w:r w:rsidRPr="38A91103">
        <w:t xml:space="preserve">The </w:t>
      </w:r>
      <w:proofErr w:type="spellStart"/>
      <w:r w:rsidRPr="38A91103">
        <w:t>keytab</w:t>
      </w:r>
      <w:proofErr w:type="spellEnd"/>
      <w:r w:rsidRPr="38A91103">
        <w:t xml:space="preserve"> contains the expected principal</w:t>
      </w:r>
    </w:p>
    <w:p w14:paraId="30E64AC1" w14:textId="79C8F854" w:rsidR="38A91103" w:rsidRDefault="38A91103" w:rsidP="38A91103">
      <w:pPr>
        <w:pStyle w:val="ListParagraph"/>
        <w:numPr>
          <w:ilvl w:val="0"/>
          <w:numId w:val="16"/>
        </w:numPr>
        <w:spacing w:before="240" w:after="240"/>
      </w:pPr>
      <w:r w:rsidRPr="38A91103">
        <w:t>A valid Kerberos ticket can be obtained</w:t>
      </w:r>
    </w:p>
    <w:p w14:paraId="0F07CFDA" w14:textId="2BC03A7A" w:rsidR="38A91103" w:rsidRDefault="38A91103" w:rsidP="38A91103">
      <w:pPr>
        <w:pStyle w:val="Heading4"/>
        <w:rPr>
          <w:rFonts w:eastAsiaTheme="minorEastAsia" w:cstheme="minorBidi"/>
        </w:rPr>
      </w:pPr>
      <w:r w:rsidRPr="38A91103">
        <w:rPr>
          <w:rFonts w:eastAsiaTheme="minorEastAsia" w:cstheme="minorBidi"/>
        </w:rPr>
        <w:t xml:space="preserve">1. Verify the </w:t>
      </w:r>
      <w:proofErr w:type="spellStart"/>
      <w:r w:rsidRPr="38A91103">
        <w:rPr>
          <w:rFonts w:eastAsiaTheme="minorEastAsia" w:cstheme="minorBidi"/>
        </w:rPr>
        <w:t>Keytab</w:t>
      </w:r>
      <w:proofErr w:type="spellEnd"/>
      <w:r w:rsidRPr="38A91103">
        <w:rPr>
          <w:rFonts w:eastAsiaTheme="minorEastAsia" w:cstheme="minorBidi"/>
        </w:rPr>
        <w:t xml:space="preserve"> Contents</w:t>
      </w:r>
    </w:p>
    <w:tbl>
      <w:tblPr>
        <w:tblStyle w:val="TableGrid"/>
        <w:tblW w:w="0" w:type="auto"/>
        <w:tblLayout w:type="fixed"/>
        <w:tblLook w:val="06A0" w:firstRow="1" w:lastRow="0" w:firstColumn="1" w:lastColumn="0" w:noHBand="1" w:noVBand="1"/>
      </w:tblPr>
      <w:tblGrid>
        <w:gridCol w:w="9360"/>
      </w:tblGrid>
      <w:tr w:rsidR="574D285D" w14:paraId="2903ADDD" w14:textId="77777777" w:rsidTr="38A91103">
        <w:trPr>
          <w:trHeight w:val="300"/>
        </w:trPr>
        <w:tc>
          <w:tcPr>
            <w:tcW w:w="9360" w:type="dxa"/>
            <w:shd w:val="clear" w:color="auto" w:fill="E8E8E8" w:themeFill="background2"/>
          </w:tcPr>
          <w:p w14:paraId="4CFB3FFD" w14:textId="124359C0" w:rsidR="574D285D" w:rsidRDefault="38A91103" w:rsidP="574D285D">
            <w:pPr>
              <w:rPr>
                <w:rFonts w:ascii="Courier New" w:eastAsia="Courier New" w:hAnsi="Courier New" w:cs="Courier New"/>
                <w:sz w:val="20"/>
                <w:szCs w:val="20"/>
              </w:rPr>
            </w:pPr>
            <w:proofErr w:type="spellStart"/>
            <w:r w:rsidRPr="38A91103">
              <w:rPr>
                <w:rFonts w:ascii="Courier New" w:eastAsia="Courier New" w:hAnsi="Courier New" w:cs="Courier New"/>
                <w:sz w:val="20"/>
                <w:szCs w:val="20"/>
              </w:rPr>
              <w:t>klist</w:t>
            </w:r>
            <w:proofErr w:type="spellEnd"/>
            <w:r w:rsidRPr="38A91103">
              <w:rPr>
                <w:rFonts w:ascii="Courier New" w:eastAsia="Courier New" w:hAnsi="Courier New" w:cs="Courier New"/>
                <w:sz w:val="20"/>
                <w:szCs w:val="20"/>
              </w:rPr>
              <w:t xml:space="preserve"> -kt ${SYSCFGDIR}/</w:t>
            </w:r>
            <w:proofErr w:type="spellStart"/>
            <w:r w:rsidRPr="38A91103">
              <w:rPr>
                <w:rFonts w:ascii="Courier New" w:eastAsia="Courier New" w:hAnsi="Courier New" w:cs="Courier New"/>
                <w:sz w:val="20"/>
                <w:szCs w:val="20"/>
              </w:rPr>
              <w:t>kerberos</w:t>
            </w:r>
            <w:proofErr w:type="spellEnd"/>
            <w:r w:rsidRPr="38A91103">
              <w:rPr>
                <w:rFonts w:ascii="Courier New" w:eastAsia="Courier New" w:hAnsi="Courier New" w:cs="Courier New"/>
                <w:sz w:val="20"/>
                <w:szCs w:val="20"/>
              </w:rPr>
              <w:t>/c-db2u-cr-db2u-0/db2inst1.keytab</w:t>
            </w:r>
          </w:p>
        </w:tc>
      </w:tr>
    </w:tbl>
    <w:p w14:paraId="3888B316" w14:textId="6016C5D9" w:rsidR="38A91103" w:rsidRDefault="38A91103" w:rsidP="38A91103">
      <w:r w:rsidRPr="38A91103">
        <w:t>Example output:</w:t>
      </w:r>
    </w:p>
    <w:tbl>
      <w:tblPr>
        <w:tblStyle w:val="TableGrid"/>
        <w:tblW w:w="0" w:type="auto"/>
        <w:tblLayout w:type="fixed"/>
        <w:tblLook w:val="06A0" w:firstRow="1" w:lastRow="0" w:firstColumn="1" w:lastColumn="0" w:noHBand="1" w:noVBand="1"/>
      </w:tblPr>
      <w:tblGrid>
        <w:gridCol w:w="9360"/>
      </w:tblGrid>
      <w:tr w:rsidR="574D285D" w14:paraId="5CBB9B92" w14:textId="77777777" w:rsidTr="38A91103">
        <w:trPr>
          <w:trHeight w:val="300"/>
        </w:trPr>
        <w:tc>
          <w:tcPr>
            <w:tcW w:w="9360" w:type="dxa"/>
            <w:shd w:val="clear" w:color="auto" w:fill="E8E8E8" w:themeFill="background2"/>
          </w:tcPr>
          <w:p w14:paraId="57BA80F6" w14:textId="6D5D5BCB" w:rsidR="574D285D" w:rsidRDefault="38A91103" w:rsidP="574D285D">
            <w:pPr>
              <w:rPr>
                <w:rFonts w:ascii="Courier New" w:eastAsia="Courier New" w:hAnsi="Courier New" w:cs="Courier New"/>
                <w:sz w:val="20"/>
                <w:szCs w:val="20"/>
              </w:rPr>
            </w:pPr>
            <w:proofErr w:type="spellStart"/>
            <w:r w:rsidRPr="38A91103">
              <w:rPr>
                <w:rFonts w:ascii="Courier New" w:eastAsia="Courier New" w:hAnsi="Courier New" w:cs="Courier New"/>
                <w:sz w:val="20"/>
                <w:szCs w:val="20"/>
              </w:rPr>
              <w:t>Keytab</w:t>
            </w:r>
            <w:proofErr w:type="spellEnd"/>
            <w:r w:rsidRPr="38A91103">
              <w:rPr>
                <w:rFonts w:ascii="Courier New" w:eastAsia="Courier New" w:hAnsi="Courier New" w:cs="Courier New"/>
                <w:sz w:val="20"/>
                <w:szCs w:val="20"/>
              </w:rPr>
              <w:t xml:space="preserve"> name: </w:t>
            </w:r>
            <w:proofErr w:type="gramStart"/>
            <w:r w:rsidRPr="38A91103">
              <w:rPr>
                <w:rFonts w:ascii="Courier New" w:eastAsia="Courier New" w:hAnsi="Courier New" w:cs="Courier New"/>
                <w:sz w:val="20"/>
                <w:szCs w:val="20"/>
              </w:rPr>
              <w:t>FILE:db2inst1.keytab</w:t>
            </w:r>
            <w:proofErr w:type="gramEnd"/>
          </w:p>
          <w:p w14:paraId="5B1FC9EC" w14:textId="2B02CAC2"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KVNO Timestamp      Principal</w:t>
            </w:r>
          </w:p>
          <w:p w14:paraId="11FA3A65" w14:textId="2A06CEEE"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 ------------------- ------------------------------------------------------</w:t>
            </w:r>
          </w:p>
          <w:p w14:paraId="3E1BDB5D" w14:textId="0E849CE2"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12 01/01/1970 00:00:00 db2inst1/c-db2u-cr-db2u-0.c-db2u-cr-db2u.internal.db2.svc.cluster.local@ADS.IBM.BLOG.IE</w:t>
            </w:r>
          </w:p>
        </w:tc>
      </w:tr>
    </w:tbl>
    <w:p w14:paraId="582CC3E9" w14:textId="098CE033" w:rsidR="38A91103" w:rsidRDefault="38A91103" w:rsidP="38A91103">
      <w:r w:rsidRPr="38A91103">
        <w:t>Confirm that the principal listed exactly matches the expected SPN for the pod.</w:t>
      </w:r>
    </w:p>
    <w:p w14:paraId="6C200C5D" w14:textId="4469F4BD" w:rsidR="38A91103" w:rsidRDefault="38A91103" w:rsidP="38A91103">
      <w:pPr>
        <w:pStyle w:val="Heading4"/>
        <w:rPr>
          <w:rFonts w:eastAsiaTheme="minorEastAsia" w:cstheme="minorBidi"/>
        </w:rPr>
      </w:pPr>
      <w:r w:rsidRPr="38A91103">
        <w:rPr>
          <w:rFonts w:eastAsiaTheme="minorEastAsia" w:cstheme="minorBidi"/>
        </w:rPr>
        <w:t xml:space="preserve">2. Obtain a Kerberos Ticket Using the </w:t>
      </w:r>
      <w:proofErr w:type="spellStart"/>
      <w:r w:rsidRPr="38A91103">
        <w:rPr>
          <w:rFonts w:eastAsiaTheme="minorEastAsia" w:cstheme="minorBidi"/>
        </w:rPr>
        <w:t>Keytab</w:t>
      </w:r>
      <w:proofErr w:type="spellEnd"/>
    </w:p>
    <w:tbl>
      <w:tblPr>
        <w:tblStyle w:val="TableGrid"/>
        <w:tblW w:w="0" w:type="auto"/>
        <w:tblLayout w:type="fixed"/>
        <w:tblLook w:val="06A0" w:firstRow="1" w:lastRow="0" w:firstColumn="1" w:lastColumn="0" w:noHBand="1" w:noVBand="1"/>
      </w:tblPr>
      <w:tblGrid>
        <w:gridCol w:w="9360"/>
      </w:tblGrid>
      <w:tr w:rsidR="574D285D" w14:paraId="209F088E" w14:textId="77777777" w:rsidTr="38A91103">
        <w:trPr>
          <w:trHeight w:val="300"/>
        </w:trPr>
        <w:tc>
          <w:tcPr>
            <w:tcW w:w="9360" w:type="dxa"/>
            <w:shd w:val="clear" w:color="auto" w:fill="E8E8E8" w:themeFill="background2"/>
          </w:tcPr>
          <w:p w14:paraId="27C5613B" w14:textId="2BCFC812" w:rsidR="574D285D" w:rsidRDefault="38A91103" w:rsidP="38A91103">
            <w:pPr>
              <w:pStyle w:val="Heading4"/>
              <w:rPr>
                <w:rFonts w:ascii="Courier New" w:eastAsia="Courier New" w:hAnsi="Courier New" w:cs="Courier New"/>
                <w:i w:val="0"/>
                <w:iCs w:val="0"/>
                <w:color w:val="auto"/>
                <w:sz w:val="20"/>
                <w:szCs w:val="20"/>
              </w:rPr>
            </w:pPr>
            <w:r w:rsidRPr="38A91103">
              <w:rPr>
                <w:rFonts w:ascii="Courier New" w:eastAsia="Courier New" w:hAnsi="Courier New" w:cs="Courier New"/>
                <w:i w:val="0"/>
                <w:iCs w:val="0"/>
                <w:color w:val="auto"/>
                <w:sz w:val="20"/>
                <w:szCs w:val="20"/>
              </w:rPr>
              <w:t>kinit -kt ${SYSCFGDIR}</w:t>
            </w:r>
            <w:proofErr w:type="gramStart"/>
            <w:r w:rsidRPr="38A91103">
              <w:rPr>
                <w:rFonts w:ascii="Courier New" w:eastAsia="Courier New" w:hAnsi="Courier New" w:cs="Courier New"/>
                <w:i w:val="0"/>
                <w:iCs w:val="0"/>
                <w:color w:val="auto"/>
                <w:sz w:val="20"/>
                <w:szCs w:val="20"/>
              </w:rPr>
              <w:t>/</w:t>
            </w:r>
            <w:proofErr w:type="spellStart"/>
            <w:r w:rsidRPr="38A91103">
              <w:rPr>
                <w:rFonts w:ascii="Courier New" w:eastAsia="Courier New" w:hAnsi="Courier New" w:cs="Courier New"/>
                <w:i w:val="0"/>
                <w:iCs w:val="0"/>
                <w:color w:val="auto"/>
                <w:sz w:val="20"/>
                <w:szCs w:val="20"/>
              </w:rPr>
              <w:t>kerberos</w:t>
            </w:r>
            <w:proofErr w:type="spellEnd"/>
            <w:r w:rsidRPr="38A91103">
              <w:rPr>
                <w:rFonts w:ascii="Courier New" w:eastAsia="Courier New" w:hAnsi="Courier New" w:cs="Courier New"/>
                <w:i w:val="0"/>
                <w:iCs w:val="0"/>
                <w:color w:val="auto"/>
                <w:sz w:val="20"/>
                <w:szCs w:val="20"/>
              </w:rPr>
              <w:t>/c-db2u-cr-db2u-0/db2inst1.keytab  db2inst1/c-db2u-cr-db2u-0.c-db2u-cr-db2u.internal.db2.svc.cluster.local@ADS.IBM.BLOG.IE</w:t>
            </w:r>
            <w:proofErr w:type="gramEnd"/>
          </w:p>
        </w:tc>
      </w:tr>
    </w:tbl>
    <w:p w14:paraId="404488C8" w14:textId="3A2FCEEA" w:rsidR="38A91103" w:rsidRDefault="38A91103" w:rsidP="38A91103">
      <w:r w:rsidRPr="38A91103">
        <w:t xml:space="preserve">If successful, no output is displayed. </w:t>
      </w:r>
    </w:p>
    <w:p w14:paraId="08F0F56C" w14:textId="106E173C" w:rsidR="38A91103" w:rsidRDefault="38A91103" w:rsidP="38A91103">
      <w:pPr>
        <w:pStyle w:val="Heading4"/>
        <w:rPr>
          <w:rFonts w:eastAsiaTheme="minorEastAsia" w:cstheme="minorBidi"/>
        </w:rPr>
      </w:pPr>
      <w:r w:rsidRPr="38A91103">
        <w:rPr>
          <w:rFonts w:eastAsiaTheme="minorEastAsia" w:cstheme="minorBidi"/>
        </w:rPr>
        <w:t>3. Verify the Ticket Cache</w:t>
      </w:r>
    </w:p>
    <w:tbl>
      <w:tblPr>
        <w:tblStyle w:val="TableGrid"/>
        <w:tblW w:w="0" w:type="auto"/>
        <w:tblLayout w:type="fixed"/>
        <w:tblLook w:val="06A0" w:firstRow="1" w:lastRow="0" w:firstColumn="1" w:lastColumn="0" w:noHBand="1" w:noVBand="1"/>
      </w:tblPr>
      <w:tblGrid>
        <w:gridCol w:w="9360"/>
      </w:tblGrid>
      <w:tr w:rsidR="574D285D" w14:paraId="26122F3F" w14:textId="77777777" w:rsidTr="38A91103">
        <w:trPr>
          <w:trHeight w:val="300"/>
        </w:trPr>
        <w:tc>
          <w:tcPr>
            <w:tcW w:w="9360" w:type="dxa"/>
            <w:shd w:val="clear" w:color="auto" w:fill="E8E8E8" w:themeFill="background2"/>
          </w:tcPr>
          <w:p w14:paraId="70FE1DFC" w14:textId="42EC8E65" w:rsidR="574D285D" w:rsidRDefault="38A91103" w:rsidP="574D285D">
            <w:pPr>
              <w:rPr>
                <w:rFonts w:ascii="Courier New" w:eastAsia="Courier New" w:hAnsi="Courier New" w:cs="Courier New"/>
                <w:sz w:val="20"/>
                <w:szCs w:val="20"/>
              </w:rPr>
            </w:pPr>
            <w:proofErr w:type="spellStart"/>
            <w:r w:rsidRPr="38A91103">
              <w:rPr>
                <w:rFonts w:ascii="Courier New" w:eastAsia="Courier New" w:hAnsi="Courier New" w:cs="Courier New"/>
                <w:sz w:val="20"/>
                <w:szCs w:val="20"/>
              </w:rPr>
              <w:t>klist</w:t>
            </w:r>
            <w:proofErr w:type="spellEnd"/>
          </w:p>
        </w:tc>
      </w:tr>
    </w:tbl>
    <w:p w14:paraId="1E539E84" w14:textId="6DF94DD4" w:rsidR="38A91103" w:rsidRDefault="38A91103" w:rsidP="38A91103">
      <w:r w:rsidRPr="38A91103">
        <w:t>Example output:</w:t>
      </w:r>
    </w:p>
    <w:tbl>
      <w:tblPr>
        <w:tblStyle w:val="TableGrid"/>
        <w:tblW w:w="0" w:type="auto"/>
        <w:tblLayout w:type="fixed"/>
        <w:tblLook w:val="06A0" w:firstRow="1" w:lastRow="0" w:firstColumn="1" w:lastColumn="0" w:noHBand="1" w:noVBand="1"/>
      </w:tblPr>
      <w:tblGrid>
        <w:gridCol w:w="9360"/>
      </w:tblGrid>
      <w:tr w:rsidR="574D285D" w14:paraId="05072DBB" w14:textId="77777777" w:rsidTr="38A91103">
        <w:trPr>
          <w:trHeight w:val="300"/>
        </w:trPr>
        <w:tc>
          <w:tcPr>
            <w:tcW w:w="9360" w:type="dxa"/>
            <w:shd w:val="clear" w:color="auto" w:fill="E8E8E8" w:themeFill="background2"/>
          </w:tcPr>
          <w:p w14:paraId="2FF39496" w14:textId="791F00D0"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Ticket cache: FILE:/tmp/krb5cc_500</w:t>
            </w:r>
          </w:p>
          <w:p w14:paraId="12019211" w14:textId="241E71BD" w:rsidR="574D285D" w:rsidRDefault="38A91103" w:rsidP="574D285D">
            <w:pPr>
              <w:rPr>
                <w:rFonts w:ascii="Courier New" w:eastAsia="Courier New" w:hAnsi="Courier New" w:cs="Courier New"/>
                <w:sz w:val="20"/>
                <w:szCs w:val="20"/>
              </w:rPr>
            </w:pPr>
            <w:r w:rsidRPr="38A91103">
              <w:rPr>
                <w:rFonts w:ascii="Courier New" w:eastAsia="Courier New" w:hAnsi="Courier New" w:cs="Courier New"/>
                <w:sz w:val="20"/>
                <w:szCs w:val="20"/>
              </w:rPr>
              <w:t>Default principal: db2inst1/c-db2u-cr-db2u-0.c-db2u-cr-db2u.internal.db2.svc.cluster.local@ADS.IBM.BLOG.IE</w:t>
            </w:r>
          </w:p>
          <w:p w14:paraId="044F55C0" w14:textId="36DAB8B5"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 xml:space="preserve"> </w:t>
            </w:r>
          </w:p>
          <w:p w14:paraId="7B9454DC" w14:textId="4AE28FDD"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Valid starting       Expires              Service principal</w:t>
            </w:r>
          </w:p>
          <w:p w14:paraId="37A27839" w14:textId="63CEC835" w:rsidR="574D285D" w:rsidRDefault="38A91103" w:rsidP="574D285D">
            <w:pPr>
              <w:rPr>
                <w:rFonts w:ascii="Courier New" w:eastAsia="Courier New" w:hAnsi="Courier New" w:cs="Courier New"/>
                <w:sz w:val="20"/>
                <w:szCs w:val="20"/>
              </w:rPr>
            </w:pPr>
            <w:r w:rsidRPr="38A91103">
              <w:rPr>
                <w:rFonts w:ascii="Courier New" w:eastAsia="Courier New" w:hAnsi="Courier New" w:cs="Courier New"/>
                <w:sz w:val="20"/>
                <w:szCs w:val="20"/>
              </w:rPr>
              <w:lastRenderedPageBreak/>
              <w:t xml:space="preserve">08/25/2025 </w:t>
            </w:r>
            <w:proofErr w:type="gramStart"/>
            <w:r w:rsidRPr="38A91103">
              <w:rPr>
                <w:rFonts w:ascii="Courier New" w:eastAsia="Courier New" w:hAnsi="Courier New" w:cs="Courier New"/>
                <w:sz w:val="20"/>
                <w:szCs w:val="20"/>
              </w:rPr>
              <w:t>09:04:57  08</w:t>
            </w:r>
            <w:proofErr w:type="gramEnd"/>
            <w:r w:rsidRPr="38A91103">
              <w:rPr>
                <w:rFonts w:ascii="Courier New" w:eastAsia="Courier New" w:hAnsi="Courier New" w:cs="Courier New"/>
                <w:sz w:val="20"/>
                <w:szCs w:val="20"/>
              </w:rPr>
              <w:t xml:space="preserve">/25/2025 </w:t>
            </w:r>
            <w:proofErr w:type="gramStart"/>
            <w:r w:rsidRPr="38A91103">
              <w:rPr>
                <w:rFonts w:ascii="Courier New" w:eastAsia="Courier New" w:hAnsi="Courier New" w:cs="Courier New"/>
                <w:sz w:val="20"/>
                <w:szCs w:val="20"/>
              </w:rPr>
              <w:t xml:space="preserve">19:04:57  </w:t>
            </w:r>
            <w:proofErr w:type="spellStart"/>
            <w:r w:rsidRPr="38A91103">
              <w:rPr>
                <w:rFonts w:ascii="Courier New" w:eastAsia="Courier New" w:hAnsi="Courier New" w:cs="Courier New"/>
                <w:sz w:val="20"/>
                <w:szCs w:val="20"/>
              </w:rPr>
              <w:t>krbtgt</w:t>
            </w:r>
            <w:proofErr w:type="spellEnd"/>
            <w:proofErr w:type="gramEnd"/>
            <w:r w:rsidRPr="38A91103">
              <w:rPr>
                <w:rFonts w:ascii="Courier New" w:eastAsia="Courier New" w:hAnsi="Courier New" w:cs="Courier New"/>
                <w:sz w:val="20"/>
                <w:szCs w:val="20"/>
              </w:rPr>
              <w:t>/ ADS.IBM.BLOG.IE@ADS.IBM.BLOG.IE</w:t>
            </w:r>
          </w:p>
          <w:p w14:paraId="610613EA" w14:textId="395C1C8B" w:rsidR="574D285D"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renew until 08/26/2025 09:04:57</w:t>
            </w:r>
          </w:p>
        </w:tc>
      </w:tr>
    </w:tbl>
    <w:p w14:paraId="4AD65440" w14:textId="3CC3A193" w:rsidR="75D0C1A8" w:rsidRDefault="6211D3C4" w:rsidP="75D0C1A8">
      <w:r w:rsidRPr="6211D3C4">
        <w:lastRenderedPageBreak/>
        <w:t>This confirms that the KDC has issued a valid Ticket Granting Ticket (TGT).</w:t>
      </w:r>
    </w:p>
    <w:p w14:paraId="16487DA2" w14:textId="27BDEE01" w:rsidR="75D0C1A8" w:rsidRDefault="75D0C1A8" w:rsidP="75D0C1A8">
      <w:r w:rsidRPr="75D0C1A8">
        <w:rPr>
          <w:rFonts w:ascii="Aptos" w:eastAsia="Aptos" w:hAnsi="Aptos" w:cs="Aptos"/>
        </w:rPr>
        <w:t xml:space="preserve">Repeat steps 1–3 for each pod-specific </w:t>
      </w:r>
      <w:proofErr w:type="spellStart"/>
      <w:r w:rsidRPr="75D0C1A8">
        <w:rPr>
          <w:rFonts w:ascii="Aptos" w:eastAsia="Aptos" w:hAnsi="Aptos" w:cs="Aptos"/>
        </w:rPr>
        <w:t>keytab</w:t>
      </w:r>
      <w:proofErr w:type="spellEnd"/>
      <w:r w:rsidRPr="75D0C1A8">
        <w:rPr>
          <w:rFonts w:ascii="Aptos" w:eastAsia="Aptos" w:hAnsi="Aptos" w:cs="Aptos"/>
        </w:rPr>
        <w:t>.</w:t>
      </w:r>
    </w:p>
    <w:p w14:paraId="68AA4AB4" w14:textId="140E720E" w:rsidR="38A91103" w:rsidRDefault="38A91103" w:rsidP="38A91103">
      <w:pPr>
        <w:pStyle w:val="Heading3"/>
        <w:rPr>
          <w:rFonts w:eastAsiaTheme="minorEastAsia" w:cstheme="minorBidi"/>
        </w:rPr>
      </w:pPr>
      <w:r w:rsidRPr="38A91103">
        <w:rPr>
          <w:rFonts w:eastAsiaTheme="minorEastAsia" w:cstheme="minorBidi"/>
        </w:rPr>
        <w:t>Common Errors During Testing</w:t>
      </w:r>
    </w:p>
    <w:p w14:paraId="5166E9EE" w14:textId="1C940D28" w:rsidR="38A91103" w:rsidRDefault="38A91103" w:rsidP="38A91103">
      <w:pPr>
        <w:spacing w:before="240" w:after="240"/>
      </w:pPr>
      <w:r w:rsidRPr="38A91103">
        <w:t>Failures at this stage typically indicate issues with authentication, SPN naming, or Kerberos configuration.</w:t>
      </w:r>
    </w:p>
    <w:p w14:paraId="4FBB57F0" w14:textId="2CAA3E46" w:rsidR="38A91103" w:rsidRDefault="38A91103" w:rsidP="38A91103">
      <w:pPr>
        <w:pStyle w:val="Heading4"/>
        <w:rPr>
          <w:rFonts w:eastAsiaTheme="minorEastAsia" w:cstheme="minorBidi"/>
        </w:rPr>
      </w:pPr>
      <w:r w:rsidRPr="38A91103">
        <w:rPr>
          <w:rFonts w:eastAsiaTheme="minorEastAsia" w:cstheme="minorBidi"/>
        </w:rPr>
        <w:t>SPN Naming Mismatch</w:t>
      </w:r>
    </w:p>
    <w:p w14:paraId="36261098" w14:textId="446F5789" w:rsidR="38A91103" w:rsidRDefault="38A91103" w:rsidP="38A91103">
      <w:pPr>
        <w:spacing w:before="240" w:after="240"/>
      </w:pPr>
      <w:r w:rsidRPr="38A91103">
        <w:t xml:space="preserve">The most common issue is that the hostname used in the SPN does not match the pod’s fully qualified hostname. </w:t>
      </w:r>
    </w:p>
    <w:p w14:paraId="4D3DB9ED" w14:textId="614A8F4F" w:rsidR="38A91103" w:rsidRDefault="38A91103" w:rsidP="38A91103">
      <w:pPr>
        <w:spacing w:before="240" w:after="240"/>
      </w:pPr>
      <w:r w:rsidRPr="38A91103">
        <w:t>Verify the hostname inside the pod:</w:t>
      </w:r>
    </w:p>
    <w:tbl>
      <w:tblPr>
        <w:tblStyle w:val="TableGrid"/>
        <w:tblW w:w="0" w:type="auto"/>
        <w:tblInd w:w="720" w:type="dxa"/>
        <w:tblLayout w:type="fixed"/>
        <w:tblLook w:val="06A0" w:firstRow="1" w:lastRow="0" w:firstColumn="1" w:lastColumn="0" w:noHBand="1" w:noVBand="1"/>
      </w:tblPr>
      <w:tblGrid>
        <w:gridCol w:w="8640"/>
      </w:tblGrid>
      <w:tr w:rsidR="469F7EB8" w14:paraId="7BC4ED05" w14:textId="77777777" w:rsidTr="75D0C1A8">
        <w:trPr>
          <w:trHeight w:val="300"/>
        </w:trPr>
        <w:tc>
          <w:tcPr>
            <w:tcW w:w="8640" w:type="dxa"/>
            <w:shd w:val="clear" w:color="auto" w:fill="E8E8E8" w:themeFill="background2"/>
          </w:tcPr>
          <w:p w14:paraId="31BE6A38" w14:textId="0D779725" w:rsidR="469F7EB8" w:rsidRDefault="75D0C1A8" w:rsidP="75D0C1A8">
            <w:pPr>
              <w:rPr>
                <w:rFonts w:ascii="Courier New" w:eastAsia="Courier New" w:hAnsi="Courier New" w:cs="Courier New"/>
                <w:sz w:val="20"/>
                <w:szCs w:val="20"/>
              </w:rPr>
            </w:pPr>
            <w:r w:rsidRPr="75D0C1A8">
              <w:rPr>
                <w:rFonts w:ascii="Courier New" w:eastAsia="Courier New" w:hAnsi="Courier New" w:cs="Courier New"/>
                <w:sz w:val="20"/>
                <w:szCs w:val="20"/>
              </w:rPr>
              <w:t>hostname -f</w:t>
            </w:r>
          </w:p>
        </w:tc>
      </w:tr>
    </w:tbl>
    <w:p w14:paraId="37CA6F08" w14:textId="1866DB52" w:rsidR="469F7EB8" w:rsidRDefault="38A91103" w:rsidP="38A91103">
      <w:pPr>
        <w:spacing w:before="240" w:after="240"/>
      </w:pPr>
      <w:r w:rsidRPr="38A91103">
        <w:t>Ensure this value exactly matches the hostname used in:</w:t>
      </w:r>
    </w:p>
    <w:p w14:paraId="5AE5783F" w14:textId="33CF56F2" w:rsidR="469F7EB8" w:rsidRDefault="38A91103" w:rsidP="38A91103">
      <w:pPr>
        <w:pStyle w:val="ListParagraph"/>
        <w:numPr>
          <w:ilvl w:val="0"/>
          <w:numId w:val="7"/>
        </w:numPr>
        <w:spacing w:before="240" w:after="240"/>
      </w:pPr>
      <w:r w:rsidRPr="38A91103">
        <w:t>The service principal</w:t>
      </w:r>
    </w:p>
    <w:p w14:paraId="26649208" w14:textId="644A9A4F" w:rsidR="469F7EB8" w:rsidRDefault="38A91103" w:rsidP="38A91103">
      <w:pPr>
        <w:pStyle w:val="ListParagraph"/>
        <w:numPr>
          <w:ilvl w:val="0"/>
          <w:numId w:val="7"/>
        </w:numPr>
        <w:spacing w:before="240" w:after="240"/>
      </w:pPr>
      <w:r w:rsidRPr="38A91103">
        <w:t xml:space="preserve">The </w:t>
      </w:r>
      <w:proofErr w:type="spellStart"/>
      <w:r w:rsidRPr="38A91103">
        <w:t>keytab</w:t>
      </w:r>
      <w:proofErr w:type="spellEnd"/>
    </w:p>
    <w:p w14:paraId="614567B7" w14:textId="3464B3E5" w:rsidR="469F7EB8" w:rsidRDefault="38A91103" w:rsidP="38A91103">
      <w:pPr>
        <w:pStyle w:val="ListParagraph"/>
        <w:numPr>
          <w:ilvl w:val="0"/>
          <w:numId w:val="7"/>
        </w:numPr>
        <w:spacing w:before="240" w:after="240"/>
      </w:pPr>
      <w:r w:rsidRPr="38A91103">
        <w:t>The kinit command</w:t>
      </w:r>
    </w:p>
    <w:p w14:paraId="3878331D" w14:textId="1B15A530" w:rsidR="469F7EB8" w:rsidRDefault="38A91103" w:rsidP="38A91103">
      <w:pPr>
        <w:pStyle w:val="Heading4"/>
        <w:rPr>
          <w:rFonts w:eastAsiaTheme="minorEastAsia" w:cstheme="minorBidi"/>
        </w:rPr>
      </w:pPr>
      <w:proofErr w:type="spellStart"/>
      <w:r w:rsidRPr="38A91103">
        <w:rPr>
          <w:rFonts w:eastAsiaTheme="minorEastAsia" w:cstheme="minorBidi"/>
        </w:rPr>
        <w:t>Keytab</w:t>
      </w:r>
      <w:proofErr w:type="spellEnd"/>
      <w:r w:rsidRPr="38A91103">
        <w:rPr>
          <w:rFonts w:eastAsiaTheme="minorEastAsia" w:cstheme="minorBidi"/>
        </w:rPr>
        <w:t xml:space="preserve"> Mapping Issues</w:t>
      </w:r>
    </w:p>
    <w:p w14:paraId="5B22D70F" w14:textId="4162EFA7" w:rsidR="4B346223" w:rsidRDefault="38A91103" w:rsidP="38A91103">
      <w:pPr>
        <w:pStyle w:val="ListParagraph"/>
        <w:numPr>
          <w:ilvl w:val="0"/>
          <w:numId w:val="6"/>
        </w:numPr>
        <w:spacing w:before="240" w:after="240"/>
        <w:rPr>
          <w:b/>
          <w:bCs/>
        </w:rPr>
      </w:pPr>
      <w:r w:rsidRPr="38A91103">
        <w:t xml:space="preserve">Each </w:t>
      </w:r>
      <w:proofErr w:type="spellStart"/>
      <w:r w:rsidRPr="38A91103">
        <w:t>keytab</w:t>
      </w:r>
      <w:proofErr w:type="spellEnd"/>
      <w:r w:rsidRPr="38A91103">
        <w:t xml:space="preserve"> must contain exactly one service principal</w:t>
      </w:r>
    </w:p>
    <w:p w14:paraId="48E2BC56" w14:textId="39962719" w:rsidR="4B346223" w:rsidRDefault="38A91103" w:rsidP="38A91103">
      <w:pPr>
        <w:pStyle w:val="ListParagraph"/>
        <w:numPr>
          <w:ilvl w:val="0"/>
          <w:numId w:val="6"/>
        </w:numPr>
        <w:spacing w:before="240" w:after="240"/>
      </w:pPr>
      <w:r w:rsidRPr="38A91103">
        <w:t xml:space="preserve">Each Db2 pod must have its own </w:t>
      </w:r>
      <w:proofErr w:type="spellStart"/>
      <w:r w:rsidRPr="38A91103">
        <w:t>keytab</w:t>
      </w:r>
      <w:proofErr w:type="spellEnd"/>
    </w:p>
    <w:p w14:paraId="61208CE2" w14:textId="1A9A0FBE" w:rsidR="4B346223" w:rsidRDefault="75D0C1A8" w:rsidP="75D0C1A8">
      <w:pPr>
        <w:pStyle w:val="ListParagraph"/>
        <w:numPr>
          <w:ilvl w:val="0"/>
          <w:numId w:val="6"/>
        </w:numPr>
        <w:spacing w:before="240" w:after="240"/>
      </w:pPr>
      <w:proofErr w:type="spellStart"/>
      <w:r w:rsidRPr="75D0C1A8">
        <w:t>Keytabs</w:t>
      </w:r>
      <w:proofErr w:type="spellEnd"/>
      <w:r w:rsidRPr="75D0C1A8">
        <w:t xml:space="preserve"> must not be reused or shared across pods</w:t>
      </w:r>
    </w:p>
    <w:p w14:paraId="5D8F092A" w14:textId="3108D32C" w:rsidR="5D8B0943" w:rsidRDefault="38A91103" w:rsidP="38A91103">
      <w:pPr>
        <w:pStyle w:val="Heading2"/>
        <w:rPr>
          <w:rFonts w:asciiTheme="minorHAnsi" w:eastAsiaTheme="minorEastAsia" w:hAnsiTheme="minorHAnsi" w:cstheme="minorBidi"/>
          <w:sz w:val="24"/>
          <w:szCs w:val="24"/>
        </w:rPr>
      </w:pPr>
      <w:bookmarkStart w:id="3" w:name="_Patching_the_Custom"/>
      <w:r w:rsidRPr="38A91103">
        <w:rPr>
          <w:rFonts w:asciiTheme="minorHAnsi" w:eastAsiaTheme="minorEastAsia" w:hAnsiTheme="minorHAnsi" w:cstheme="minorBidi"/>
        </w:rPr>
        <w:t>Patching the Custom Resource</w:t>
      </w:r>
      <w:bookmarkEnd w:id="3"/>
      <w:r w:rsidRPr="38A91103">
        <w:rPr>
          <w:rFonts w:asciiTheme="minorHAnsi" w:eastAsiaTheme="minorEastAsia" w:hAnsiTheme="minorHAnsi" w:cstheme="minorBidi"/>
        </w:rPr>
        <w:t xml:space="preserve"> </w:t>
      </w:r>
    </w:p>
    <w:p w14:paraId="6DD45383" w14:textId="2DAFAD9B" w:rsidR="38A91103" w:rsidRDefault="38A91103" w:rsidP="38A91103">
      <w:pPr>
        <w:spacing w:before="240" w:after="240"/>
      </w:pPr>
      <w:r w:rsidRPr="38A91103">
        <w:t>Apply the Custom Resource (CR) patch only after all of the following are true:</w:t>
      </w:r>
    </w:p>
    <w:p w14:paraId="3F553AB4" w14:textId="6726D26A" w:rsidR="38A91103" w:rsidRDefault="38A91103" w:rsidP="38A91103">
      <w:pPr>
        <w:pStyle w:val="ListParagraph"/>
        <w:numPr>
          <w:ilvl w:val="0"/>
          <w:numId w:val="5"/>
        </w:numPr>
        <w:spacing w:before="240" w:after="240"/>
      </w:pPr>
      <w:r w:rsidRPr="38A91103">
        <w:t xml:space="preserve">Service </w:t>
      </w:r>
      <w:proofErr w:type="spellStart"/>
      <w:r w:rsidRPr="38A91103">
        <w:t>keytabs</w:t>
      </w:r>
      <w:proofErr w:type="spellEnd"/>
      <w:r w:rsidRPr="38A91103">
        <w:t xml:space="preserve"> have been placed in the correct pods</w:t>
      </w:r>
    </w:p>
    <w:p w14:paraId="30AD86DE" w14:textId="786A22D8" w:rsidR="38A91103" w:rsidRDefault="38A91103" w:rsidP="38A91103">
      <w:pPr>
        <w:pStyle w:val="ListParagraph"/>
        <w:numPr>
          <w:ilvl w:val="0"/>
          <w:numId w:val="5"/>
        </w:numPr>
        <w:spacing w:before="240" w:after="240"/>
      </w:pPr>
      <w:r w:rsidRPr="38A91103">
        <w:t>The krb5.conf file has been validated</w:t>
      </w:r>
    </w:p>
    <w:p w14:paraId="7D6C6C77" w14:textId="7F6ED1F5" w:rsidR="38A91103" w:rsidRDefault="38A91103" w:rsidP="38A91103">
      <w:pPr>
        <w:pStyle w:val="ListParagraph"/>
        <w:numPr>
          <w:ilvl w:val="0"/>
          <w:numId w:val="5"/>
        </w:numPr>
        <w:spacing w:before="240" w:after="240"/>
      </w:pPr>
      <w:r w:rsidRPr="38A91103">
        <w:t>Kerberos authentication succeeds using the manual validation steps</w:t>
      </w:r>
    </w:p>
    <w:p w14:paraId="3B89298C" w14:textId="1A4DF76C" w:rsidR="38A91103" w:rsidRDefault="38A91103" w:rsidP="38A91103">
      <w:pPr>
        <w:spacing w:before="240" w:after="240"/>
      </w:pPr>
      <w:r w:rsidRPr="38A91103">
        <w:rPr>
          <w:b/>
          <w:bCs/>
        </w:rPr>
        <w:t>Important:</w:t>
      </w:r>
      <w:r w:rsidRPr="38A91103">
        <w:t xml:space="preserve"> Once applied, these changes make the Kerberos configuration persistent.</w:t>
      </w:r>
    </w:p>
    <w:p w14:paraId="6FBAD043" w14:textId="5AD90236" w:rsidR="38A91103" w:rsidRDefault="38A91103" w:rsidP="38A91103">
      <w:pPr>
        <w:pStyle w:val="Heading3"/>
        <w:rPr>
          <w:rFonts w:eastAsiaTheme="minorEastAsia" w:cstheme="minorBidi"/>
        </w:rPr>
      </w:pPr>
      <w:r w:rsidRPr="38A91103">
        <w:rPr>
          <w:rFonts w:eastAsiaTheme="minorEastAsia" w:cstheme="minorBidi"/>
        </w:rPr>
        <w:lastRenderedPageBreak/>
        <w:t>Creating the Patch File</w:t>
      </w:r>
    </w:p>
    <w:p w14:paraId="0176F0C1" w14:textId="484B4B8C" w:rsidR="4B346223" w:rsidRDefault="38A91103" w:rsidP="38A91103">
      <w:r w:rsidRPr="38A91103">
        <w:t>Save the following as “</w:t>
      </w:r>
      <w:proofErr w:type="spellStart"/>
      <w:r w:rsidRPr="38A91103">
        <w:t>patch_</w:t>
      </w:r>
      <w:proofErr w:type="gramStart"/>
      <w:r w:rsidRPr="38A91103">
        <w:t>configurations.json</w:t>
      </w:r>
      <w:proofErr w:type="spellEnd"/>
      <w:proofErr w:type="gramEnd"/>
      <w:r w:rsidRPr="38A91103">
        <w:t>” on the Red Hat OpenShift client/bastion node:</w:t>
      </w:r>
    </w:p>
    <w:tbl>
      <w:tblPr>
        <w:tblStyle w:val="TableGrid"/>
        <w:tblW w:w="0" w:type="auto"/>
        <w:tblInd w:w="720" w:type="dxa"/>
        <w:tblLayout w:type="fixed"/>
        <w:tblLook w:val="06A0" w:firstRow="1" w:lastRow="0" w:firstColumn="1" w:lastColumn="0" w:noHBand="1" w:noVBand="1"/>
      </w:tblPr>
      <w:tblGrid>
        <w:gridCol w:w="8640"/>
      </w:tblGrid>
      <w:tr w:rsidR="4B346223" w14:paraId="69606C41" w14:textId="77777777" w:rsidTr="6211D3C4">
        <w:trPr>
          <w:trHeight w:val="300"/>
        </w:trPr>
        <w:tc>
          <w:tcPr>
            <w:tcW w:w="8640" w:type="dxa"/>
            <w:shd w:val="clear" w:color="auto" w:fill="E8E8E8" w:themeFill="background2"/>
          </w:tcPr>
          <w:p w14:paraId="6BCCBF36" w14:textId="62104EC1" w:rsidR="4B346223" w:rsidRDefault="6211D3C4" w:rsidP="38A91103">
            <w:pPr>
              <w:spacing w:before="240" w:after="240"/>
              <w:rPr>
                <w:rFonts w:ascii="Courier New" w:eastAsia="Courier New" w:hAnsi="Courier New" w:cs="Courier New"/>
                <w:sz w:val="20"/>
                <w:szCs w:val="20"/>
              </w:rPr>
            </w:pPr>
            <w:r w:rsidRPr="6211D3C4">
              <w:rPr>
                <w:rFonts w:ascii="Courier New" w:eastAsia="Courier New" w:hAnsi="Courier New" w:cs="Courier New"/>
                <w:sz w:val="20"/>
                <w:szCs w:val="20"/>
              </w:rPr>
              <w:t>{"spec": {</w:t>
            </w:r>
          </w:p>
          <w:p w14:paraId="4CD857DA" w14:textId="72ACCD9C" w:rsidR="4B346223" w:rsidRDefault="38A91103" w:rsidP="38A91103">
            <w:pPr>
              <w:rPr>
                <w:rFonts w:ascii="Courier New" w:eastAsia="Courier New" w:hAnsi="Courier New" w:cs="Courier New"/>
                <w:sz w:val="20"/>
                <w:szCs w:val="20"/>
              </w:rPr>
            </w:pPr>
            <w:r w:rsidRPr="38A91103">
              <w:rPr>
                <w:rFonts w:ascii="Courier New" w:eastAsia="Courier New" w:hAnsi="Courier New" w:cs="Courier New"/>
                <w:sz w:val="20"/>
                <w:szCs w:val="20"/>
              </w:rPr>
              <w:t>"environment": {</w:t>
            </w:r>
            <w:r w:rsidR="574D285D">
              <w:br/>
            </w:r>
            <w:r w:rsidRPr="38A91103">
              <w:rPr>
                <w:rFonts w:ascii="Courier New" w:eastAsia="Courier New" w:hAnsi="Courier New" w:cs="Courier New"/>
                <w:sz w:val="20"/>
                <w:szCs w:val="20"/>
              </w:rPr>
              <w:t xml:space="preserve">  </w:t>
            </w:r>
            <w:r w:rsidR="574D285D">
              <w:br/>
            </w:r>
            <w:r w:rsidRPr="38A91103">
              <w:rPr>
                <w:rFonts w:ascii="Courier New" w:eastAsia="Courier New" w:hAnsi="Courier New" w:cs="Courier New"/>
                <w:sz w:val="20"/>
                <w:szCs w:val="20"/>
              </w:rPr>
              <w:t xml:space="preserve">  "instance": {</w:t>
            </w:r>
            <w:r w:rsidR="574D285D">
              <w:br/>
            </w:r>
            <w:r w:rsidR="574D285D">
              <w:br/>
            </w:r>
            <w:r w:rsidRPr="38A91103">
              <w:rPr>
                <w:rFonts w:ascii="Courier New" w:eastAsia="Courier New" w:hAnsi="Courier New" w:cs="Courier New"/>
                <w:sz w:val="20"/>
                <w:szCs w:val="20"/>
              </w:rPr>
              <w:t xml:space="preserve">    "registry": {</w:t>
            </w:r>
            <w:r w:rsidR="574D285D">
              <w:br/>
            </w:r>
            <w:r w:rsidRPr="38A91103">
              <w:rPr>
                <w:rFonts w:ascii="Courier New" w:eastAsia="Courier New" w:hAnsi="Courier New" w:cs="Courier New"/>
                <w:sz w:val="20"/>
                <w:szCs w:val="20"/>
              </w:rPr>
              <w:t xml:space="preserve">      "DB2AUTH": "OSAUTHDB,ALLOW_LOCAL_FALLBACK",</w:t>
            </w:r>
            <w:r w:rsidR="574D285D">
              <w:br/>
            </w:r>
            <w:r w:rsidRPr="38A91103">
              <w:rPr>
                <w:rFonts w:ascii="Courier New" w:eastAsia="Courier New" w:hAnsi="Courier New" w:cs="Courier New"/>
                <w:sz w:val="20"/>
                <w:szCs w:val="20"/>
              </w:rPr>
              <w:t xml:space="preserve">      "DB2ENVLIST": "KRB5_KTNAME"</w:t>
            </w:r>
            <w:r w:rsidR="574D285D">
              <w:br/>
            </w:r>
            <w:r w:rsidRPr="38A91103">
              <w:rPr>
                <w:rFonts w:ascii="Courier New" w:eastAsia="Courier New" w:hAnsi="Courier New" w:cs="Courier New"/>
                <w:sz w:val="20"/>
                <w:szCs w:val="20"/>
              </w:rPr>
              <w:t xml:space="preserve">    },</w:t>
            </w:r>
            <w:r w:rsidR="574D285D">
              <w:br/>
            </w:r>
            <w:r w:rsidRPr="38A91103">
              <w:rPr>
                <w:rFonts w:ascii="Courier New" w:eastAsia="Courier New" w:hAnsi="Courier New" w:cs="Courier New"/>
                <w:sz w:val="20"/>
                <w:szCs w:val="20"/>
              </w:rPr>
              <w:t xml:space="preserve">    "</w:t>
            </w:r>
            <w:proofErr w:type="spellStart"/>
            <w:r w:rsidRPr="38A91103">
              <w:rPr>
                <w:rFonts w:ascii="Courier New" w:eastAsia="Courier New" w:hAnsi="Courier New" w:cs="Courier New"/>
                <w:sz w:val="20"/>
                <w:szCs w:val="20"/>
              </w:rPr>
              <w:t>dbmConfig</w:t>
            </w:r>
            <w:proofErr w:type="spellEnd"/>
            <w:r w:rsidRPr="38A91103">
              <w:rPr>
                <w:rFonts w:ascii="Courier New" w:eastAsia="Courier New" w:hAnsi="Courier New" w:cs="Courier New"/>
                <w:sz w:val="20"/>
                <w:szCs w:val="20"/>
              </w:rPr>
              <w:t>": {</w:t>
            </w:r>
            <w:r w:rsidR="574D285D">
              <w:br/>
            </w:r>
            <w:r w:rsidRPr="38A91103">
              <w:rPr>
                <w:rFonts w:ascii="Courier New" w:eastAsia="Courier New" w:hAnsi="Courier New" w:cs="Courier New"/>
                <w:sz w:val="20"/>
                <w:szCs w:val="20"/>
              </w:rPr>
              <w:t xml:space="preserve">      "SRVCON_GSSPLUGIN_LIST": "IBMkrb5",</w:t>
            </w:r>
            <w:r w:rsidR="574D285D">
              <w:br/>
            </w:r>
            <w:r w:rsidRPr="38A91103">
              <w:rPr>
                <w:rFonts w:ascii="Courier New" w:eastAsia="Courier New" w:hAnsi="Courier New" w:cs="Courier New"/>
                <w:sz w:val="20"/>
                <w:szCs w:val="20"/>
              </w:rPr>
              <w:t xml:space="preserve">      "SRVCON_AUTH": "KRB_SERVER_ENCRYPT",</w:t>
            </w:r>
            <w:r w:rsidR="574D285D">
              <w:br/>
            </w:r>
            <w:r w:rsidRPr="38A91103">
              <w:rPr>
                <w:rFonts w:ascii="Courier New" w:eastAsia="Courier New" w:hAnsi="Courier New" w:cs="Courier New"/>
                <w:sz w:val="20"/>
                <w:szCs w:val="20"/>
              </w:rPr>
              <w:t xml:space="preserve">      "CLNT_KRB_PLUGIN": "IBMkrb5",</w:t>
            </w:r>
            <w:r w:rsidR="574D285D">
              <w:br/>
            </w:r>
            <w:r w:rsidRPr="38A91103">
              <w:rPr>
                <w:rFonts w:ascii="Courier New" w:eastAsia="Courier New" w:hAnsi="Courier New" w:cs="Courier New"/>
                <w:sz w:val="20"/>
                <w:szCs w:val="20"/>
              </w:rPr>
              <w:t xml:space="preserve">      "AUTHENTICATION": "SERVER_ENCRYPT"</w:t>
            </w:r>
            <w:r w:rsidR="574D285D">
              <w:br/>
            </w:r>
            <w:r w:rsidRPr="38A91103">
              <w:rPr>
                <w:rFonts w:ascii="Courier New" w:eastAsia="Courier New" w:hAnsi="Courier New" w:cs="Courier New"/>
                <w:sz w:val="20"/>
                <w:szCs w:val="20"/>
              </w:rPr>
              <w:t xml:space="preserve">    }</w:t>
            </w:r>
            <w:r w:rsidR="574D285D">
              <w:br/>
            </w:r>
            <w:r w:rsidRPr="38A91103">
              <w:rPr>
                <w:rFonts w:ascii="Courier New" w:eastAsia="Courier New" w:hAnsi="Courier New" w:cs="Courier New"/>
                <w:sz w:val="20"/>
                <w:szCs w:val="20"/>
              </w:rPr>
              <w:t xml:space="preserve">  }</w:t>
            </w:r>
            <w:r w:rsidR="574D285D">
              <w:br/>
            </w:r>
            <w:r w:rsidRPr="38A91103">
              <w:rPr>
                <w:rFonts w:ascii="Courier New" w:eastAsia="Courier New" w:hAnsi="Courier New" w:cs="Courier New"/>
                <w:sz w:val="20"/>
                <w:szCs w:val="20"/>
              </w:rPr>
              <w:t>},</w:t>
            </w:r>
            <w:r w:rsidR="574D285D">
              <w:br/>
            </w:r>
            <w:r w:rsidRPr="38A91103">
              <w:rPr>
                <w:rFonts w:ascii="Courier New" w:eastAsia="Courier New" w:hAnsi="Courier New" w:cs="Courier New"/>
                <w:sz w:val="20"/>
                <w:szCs w:val="20"/>
              </w:rPr>
              <w:t>"</w:t>
            </w:r>
            <w:proofErr w:type="spellStart"/>
            <w:r w:rsidRPr="38A91103">
              <w:rPr>
                <w:rFonts w:ascii="Courier New" w:eastAsia="Courier New" w:hAnsi="Courier New" w:cs="Courier New"/>
                <w:sz w:val="20"/>
                <w:szCs w:val="20"/>
              </w:rPr>
              <w:t>volumeSources</w:t>
            </w:r>
            <w:proofErr w:type="spellEnd"/>
            <w:r w:rsidRPr="38A91103">
              <w:rPr>
                <w:rFonts w:ascii="Courier New" w:eastAsia="Courier New" w:hAnsi="Courier New" w:cs="Courier New"/>
                <w:sz w:val="20"/>
                <w:szCs w:val="20"/>
              </w:rPr>
              <w:t>": [</w:t>
            </w:r>
            <w:r w:rsidR="574D285D">
              <w:br/>
            </w:r>
            <w:r w:rsidRPr="38A91103">
              <w:rPr>
                <w:rFonts w:ascii="Courier New" w:eastAsia="Courier New" w:hAnsi="Courier New" w:cs="Courier New"/>
                <w:sz w:val="20"/>
                <w:szCs w:val="20"/>
              </w:rPr>
              <w:t xml:space="preserve">  {</w:t>
            </w:r>
            <w:r w:rsidR="574D285D">
              <w:br/>
            </w:r>
            <w:r w:rsidRPr="38A91103">
              <w:rPr>
                <w:rFonts w:ascii="Courier New" w:eastAsia="Courier New" w:hAnsi="Courier New" w:cs="Courier New"/>
                <w:sz w:val="20"/>
                <w:szCs w:val="20"/>
              </w:rPr>
              <w:t xml:space="preserve">    "visibility": [</w:t>
            </w:r>
            <w:r w:rsidR="574D285D">
              <w:br/>
            </w:r>
            <w:r w:rsidRPr="38A91103">
              <w:rPr>
                <w:rFonts w:ascii="Courier New" w:eastAsia="Courier New" w:hAnsi="Courier New" w:cs="Courier New"/>
                <w:sz w:val="20"/>
                <w:szCs w:val="20"/>
              </w:rPr>
              <w:t xml:space="preserve">      "db2u"</w:t>
            </w:r>
            <w:r w:rsidR="574D285D">
              <w:br/>
            </w:r>
            <w:r w:rsidRPr="38A91103">
              <w:rPr>
                <w:rFonts w:ascii="Courier New" w:eastAsia="Courier New" w:hAnsi="Courier New" w:cs="Courier New"/>
                <w:sz w:val="20"/>
                <w:szCs w:val="20"/>
              </w:rPr>
              <w:t xml:space="preserve">    ],</w:t>
            </w:r>
            <w:r w:rsidR="574D285D">
              <w:br/>
            </w:r>
            <w:r w:rsidRPr="38A91103">
              <w:rPr>
                <w:rFonts w:ascii="Courier New" w:eastAsia="Courier New" w:hAnsi="Courier New" w:cs="Courier New"/>
                <w:sz w:val="20"/>
                <w:szCs w:val="20"/>
              </w:rPr>
              <w:t xml:space="preserve">    "</w:t>
            </w:r>
            <w:proofErr w:type="spellStart"/>
            <w:r w:rsidRPr="38A91103">
              <w:rPr>
                <w:rFonts w:ascii="Courier New" w:eastAsia="Courier New" w:hAnsi="Courier New" w:cs="Courier New"/>
                <w:sz w:val="20"/>
                <w:szCs w:val="20"/>
              </w:rPr>
              <w:t>volumeSource</w:t>
            </w:r>
            <w:proofErr w:type="spellEnd"/>
            <w:r w:rsidRPr="38A91103">
              <w:rPr>
                <w:rFonts w:ascii="Courier New" w:eastAsia="Courier New" w:hAnsi="Courier New" w:cs="Courier New"/>
                <w:sz w:val="20"/>
                <w:szCs w:val="20"/>
              </w:rPr>
              <w:t>": {</w:t>
            </w:r>
            <w:r w:rsidR="574D285D">
              <w:br/>
            </w:r>
            <w:r w:rsidRPr="38A91103">
              <w:rPr>
                <w:rFonts w:ascii="Courier New" w:eastAsia="Courier New" w:hAnsi="Courier New" w:cs="Courier New"/>
                <w:sz w:val="20"/>
                <w:szCs w:val="20"/>
              </w:rPr>
              <w:t xml:space="preserve">      "</w:t>
            </w:r>
            <w:proofErr w:type="spellStart"/>
            <w:r w:rsidRPr="38A91103">
              <w:rPr>
                <w:rFonts w:ascii="Courier New" w:eastAsia="Courier New" w:hAnsi="Courier New" w:cs="Courier New"/>
                <w:sz w:val="20"/>
                <w:szCs w:val="20"/>
              </w:rPr>
              <w:t>configMap</w:t>
            </w:r>
            <w:proofErr w:type="spellEnd"/>
            <w:r w:rsidRPr="38A91103">
              <w:rPr>
                <w:rFonts w:ascii="Courier New" w:eastAsia="Courier New" w:hAnsi="Courier New" w:cs="Courier New"/>
                <w:sz w:val="20"/>
                <w:szCs w:val="20"/>
              </w:rPr>
              <w:t>": {</w:t>
            </w:r>
            <w:r w:rsidR="574D285D">
              <w:br/>
            </w:r>
            <w:r w:rsidRPr="38A91103">
              <w:rPr>
                <w:rFonts w:ascii="Courier New" w:eastAsia="Courier New" w:hAnsi="Courier New" w:cs="Courier New"/>
                <w:sz w:val="20"/>
                <w:szCs w:val="20"/>
              </w:rPr>
              <w:t xml:space="preserve">        "name": "db2u-krb5-config-cm"</w:t>
            </w:r>
            <w:r w:rsidR="574D285D">
              <w:br/>
            </w:r>
            <w:r w:rsidRPr="38A91103">
              <w:rPr>
                <w:rFonts w:ascii="Courier New" w:eastAsia="Courier New" w:hAnsi="Courier New" w:cs="Courier New"/>
                <w:sz w:val="20"/>
                <w:szCs w:val="20"/>
              </w:rPr>
              <w:t xml:space="preserve">      }</w:t>
            </w:r>
            <w:r w:rsidR="574D285D">
              <w:br/>
            </w:r>
            <w:r w:rsidRPr="38A91103">
              <w:rPr>
                <w:rFonts w:ascii="Courier New" w:eastAsia="Courier New" w:hAnsi="Courier New" w:cs="Courier New"/>
                <w:sz w:val="20"/>
                <w:szCs w:val="20"/>
              </w:rPr>
              <w:t xml:space="preserve">    }</w:t>
            </w:r>
            <w:r w:rsidR="574D285D">
              <w:br/>
            </w:r>
            <w:r w:rsidRPr="38A91103">
              <w:rPr>
                <w:rFonts w:ascii="Courier New" w:eastAsia="Courier New" w:hAnsi="Courier New" w:cs="Courier New"/>
                <w:sz w:val="20"/>
                <w:szCs w:val="20"/>
              </w:rPr>
              <w:t xml:space="preserve">  }</w:t>
            </w:r>
            <w:r w:rsidR="574D285D">
              <w:br/>
            </w:r>
            <w:r w:rsidRPr="38A91103">
              <w:rPr>
                <w:rFonts w:ascii="Courier New" w:eastAsia="Courier New" w:hAnsi="Courier New" w:cs="Courier New"/>
                <w:sz w:val="20"/>
                <w:szCs w:val="20"/>
              </w:rPr>
              <w:t>]</w:t>
            </w:r>
          </w:p>
          <w:p w14:paraId="1E4AF73E" w14:textId="147784A3" w:rsidR="4B346223" w:rsidRDefault="38A91103" w:rsidP="38A91103">
            <w:pPr>
              <w:spacing w:before="240" w:after="240"/>
              <w:rPr>
                <w:rFonts w:ascii="Courier New" w:eastAsia="Courier New" w:hAnsi="Courier New" w:cs="Courier New"/>
                <w:sz w:val="20"/>
                <w:szCs w:val="20"/>
              </w:rPr>
            </w:pPr>
            <w:r w:rsidRPr="38A91103">
              <w:rPr>
                <w:rFonts w:ascii="Courier New" w:eastAsia="Courier New" w:hAnsi="Courier New" w:cs="Courier New"/>
                <w:sz w:val="20"/>
                <w:szCs w:val="20"/>
              </w:rPr>
              <w:t>} }</w:t>
            </w:r>
          </w:p>
        </w:tc>
      </w:tr>
    </w:tbl>
    <w:p w14:paraId="5A0097C1" w14:textId="3DD1663A" w:rsidR="38A91103" w:rsidRDefault="38A91103" w:rsidP="38A91103">
      <w:pPr>
        <w:pStyle w:val="Heading3"/>
        <w:spacing w:before="281" w:after="281"/>
        <w:rPr>
          <w:rFonts w:eastAsiaTheme="minorEastAsia" w:cstheme="minorBidi"/>
          <w:b/>
          <w:bCs/>
        </w:rPr>
      </w:pPr>
      <w:r w:rsidRPr="38A91103">
        <w:rPr>
          <w:rFonts w:eastAsiaTheme="minorEastAsia" w:cstheme="minorBidi"/>
        </w:rPr>
        <w:t>Applying</w:t>
      </w:r>
      <w:r w:rsidRPr="38A91103">
        <w:rPr>
          <w:rFonts w:eastAsiaTheme="minorEastAsia" w:cstheme="minorBidi"/>
          <w:b/>
          <w:bCs/>
        </w:rPr>
        <w:t xml:space="preserve"> </w:t>
      </w:r>
      <w:r w:rsidRPr="38A91103">
        <w:rPr>
          <w:rFonts w:eastAsiaTheme="minorEastAsia" w:cstheme="minorBidi"/>
        </w:rPr>
        <w:t>the Patch</w:t>
      </w:r>
    </w:p>
    <w:p w14:paraId="140490E6" w14:textId="2DED3082" w:rsidR="6211D3C4" w:rsidRDefault="6211D3C4" w:rsidP="6211D3C4">
      <w:pPr>
        <w:spacing w:before="240" w:after="240"/>
      </w:pPr>
      <w:r w:rsidRPr="6211D3C4">
        <w:t>Apply the patch to the deployed Db2uInstance Custom Resource:</w:t>
      </w:r>
    </w:p>
    <w:tbl>
      <w:tblPr>
        <w:tblStyle w:val="TableGrid"/>
        <w:tblW w:w="0" w:type="auto"/>
        <w:tblLayout w:type="fixed"/>
        <w:tblLook w:val="06A0" w:firstRow="1" w:lastRow="0" w:firstColumn="1" w:lastColumn="0" w:noHBand="1" w:noVBand="1"/>
      </w:tblPr>
      <w:tblGrid>
        <w:gridCol w:w="9360"/>
      </w:tblGrid>
      <w:tr w:rsidR="4B346223" w14:paraId="4897F8EB" w14:textId="77777777" w:rsidTr="6211D3C4">
        <w:trPr>
          <w:trHeight w:val="300"/>
        </w:trPr>
        <w:tc>
          <w:tcPr>
            <w:tcW w:w="9360" w:type="dxa"/>
            <w:shd w:val="clear" w:color="auto" w:fill="E8E8E8" w:themeFill="background2"/>
          </w:tcPr>
          <w:p w14:paraId="71D9EAAF" w14:textId="68687C5A" w:rsidR="4B346223" w:rsidRDefault="6211D3C4" w:rsidP="6211D3C4">
            <w:pPr>
              <w:rPr>
                <w:rFonts w:ascii="Courier New" w:eastAsia="Courier New" w:hAnsi="Courier New" w:cs="Courier New"/>
                <w:sz w:val="20"/>
                <w:szCs w:val="20"/>
              </w:rPr>
            </w:pPr>
            <w:r w:rsidRPr="6211D3C4">
              <w:rPr>
                <w:rFonts w:ascii="Courier New" w:eastAsia="Courier New" w:hAnsi="Courier New" w:cs="Courier New"/>
                <w:sz w:val="20"/>
                <w:szCs w:val="20"/>
              </w:rPr>
              <w:t xml:space="preserve">oc patch db2 db2u-cr --type=merge --patch "$(cat </w:t>
            </w:r>
            <w:proofErr w:type="spellStart"/>
            <w:r w:rsidRPr="6211D3C4">
              <w:rPr>
                <w:rFonts w:ascii="Courier New" w:eastAsia="Courier New" w:hAnsi="Courier New" w:cs="Courier New"/>
                <w:sz w:val="20"/>
                <w:szCs w:val="20"/>
              </w:rPr>
              <w:t>patch_</w:t>
            </w:r>
            <w:proofErr w:type="gramStart"/>
            <w:r w:rsidRPr="6211D3C4">
              <w:rPr>
                <w:rFonts w:ascii="Courier New" w:eastAsia="Courier New" w:hAnsi="Courier New" w:cs="Courier New"/>
                <w:sz w:val="20"/>
                <w:szCs w:val="20"/>
              </w:rPr>
              <w:t>configurations.json</w:t>
            </w:r>
            <w:proofErr w:type="spellEnd"/>
            <w:proofErr w:type="gramEnd"/>
            <w:r w:rsidRPr="6211D3C4">
              <w:rPr>
                <w:rFonts w:ascii="Courier New" w:eastAsia="Courier New" w:hAnsi="Courier New" w:cs="Courier New"/>
                <w:sz w:val="20"/>
                <w:szCs w:val="20"/>
              </w:rPr>
              <w:t>)"</w:t>
            </w:r>
          </w:p>
        </w:tc>
      </w:tr>
    </w:tbl>
    <w:p w14:paraId="4BC30AC6" w14:textId="08BEFDA4" w:rsidR="6211D3C4" w:rsidRDefault="6211D3C4" w:rsidP="6211D3C4">
      <w:pPr>
        <w:keepNext/>
        <w:keepLines/>
        <w:spacing w:before="240" w:after="240"/>
      </w:pPr>
      <w:r w:rsidRPr="6211D3C4">
        <w:lastRenderedPageBreak/>
        <w:t>This operation first applies the instance configuration changes (which take a minute or two) and then causes all the pods to be restarted.</w:t>
      </w:r>
    </w:p>
    <w:p w14:paraId="1D93E7D8" w14:textId="0E9E3520" w:rsidR="5D8B0943" w:rsidRDefault="38A91103" w:rsidP="38A91103">
      <w:pPr>
        <w:keepNext/>
        <w:keepLines/>
        <w:spacing w:before="240" w:after="240"/>
      </w:pPr>
      <w:r w:rsidRPr="38A91103">
        <w:t>Kerberos configuration is complete once all pods return to a “Ready” state.</w:t>
      </w:r>
    </w:p>
    <w:p w14:paraId="05BDB282" w14:textId="60AD77C1" w:rsidR="5D8B0943" w:rsidRDefault="38A91103" w:rsidP="38A91103">
      <w:pPr>
        <w:pStyle w:val="Heading3"/>
        <w:rPr>
          <w:rFonts w:eastAsiaTheme="minorEastAsia" w:cstheme="minorBidi"/>
        </w:rPr>
      </w:pPr>
      <w:r w:rsidRPr="38A91103">
        <w:rPr>
          <w:rFonts w:eastAsiaTheme="minorEastAsia" w:cstheme="minorBidi"/>
        </w:rPr>
        <w:t>Common Issues After Applying the Patch</w:t>
      </w:r>
    </w:p>
    <w:p w14:paraId="6544AAFC" w14:textId="015A6E69" w:rsidR="5D8B0943" w:rsidRDefault="38A91103" w:rsidP="38A91103">
      <w:pPr>
        <w:pStyle w:val="Heading4"/>
        <w:rPr>
          <w:rFonts w:eastAsiaTheme="minorEastAsia" w:cstheme="minorBidi"/>
        </w:rPr>
      </w:pPr>
      <w:r w:rsidRPr="38A91103">
        <w:rPr>
          <w:rFonts w:eastAsiaTheme="minorEastAsia" w:cstheme="minorBidi"/>
        </w:rPr>
        <w:t>Pods Repeatedly Restarting or Stuck in Not Ready</w:t>
      </w:r>
    </w:p>
    <w:p w14:paraId="3805F4F4" w14:textId="3491D33F" w:rsidR="5D8B0943" w:rsidRDefault="38A91103" w:rsidP="38A91103">
      <w:pPr>
        <w:keepNext/>
        <w:keepLines/>
        <w:spacing w:before="240" w:after="240"/>
      </w:pPr>
      <w:r w:rsidRPr="38A91103">
        <w:t>This behavior usually indicates an error in one or more permanent configuration values, such as:</w:t>
      </w:r>
    </w:p>
    <w:p w14:paraId="1D3C4DD8" w14:textId="1BDA5968" w:rsidR="5D8B0943" w:rsidRDefault="38A91103" w:rsidP="38A91103">
      <w:pPr>
        <w:pStyle w:val="ListParagraph"/>
        <w:keepNext/>
        <w:keepLines/>
        <w:numPr>
          <w:ilvl w:val="0"/>
          <w:numId w:val="4"/>
        </w:numPr>
        <w:spacing w:before="240" w:after="240"/>
      </w:pPr>
      <w:r w:rsidRPr="38A91103">
        <w:t>Incorrect registry parameters</w:t>
      </w:r>
    </w:p>
    <w:p w14:paraId="4516CA99" w14:textId="7679353A" w:rsidR="5D8B0943" w:rsidRDefault="38A91103" w:rsidP="38A91103">
      <w:pPr>
        <w:pStyle w:val="ListParagraph"/>
        <w:keepNext/>
        <w:keepLines/>
        <w:numPr>
          <w:ilvl w:val="0"/>
          <w:numId w:val="4"/>
        </w:numPr>
        <w:spacing w:before="240" w:after="240"/>
      </w:pPr>
      <w:r w:rsidRPr="38A91103">
        <w:t xml:space="preserve">Invalid </w:t>
      </w:r>
      <w:proofErr w:type="spellStart"/>
      <w:r w:rsidRPr="38A91103">
        <w:t>dbmConfig</w:t>
      </w:r>
      <w:proofErr w:type="spellEnd"/>
      <w:r w:rsidRPr="38A91103">
        <w:t xml:space="preserve"> entries</w:t>
      </w:r>
    </w:p>
    <w:p w14:paraId="1E452377" w14:textId="15384528" w:rsidR="5D8B0943" w:rsidRDefault="38A91103" w:rsidP="38A91103">
      <w:pPr>
        <w:pStyle w:val="ListParagraph"/>
        <w:keepNext/>
        <w:keepLines/>
        <w:numPr>
          <w:ilvl w:val="0"/>
          <w:numId w:val="4"/>
        </w:numPr>
        <w:spacing w:before="240" w:after="240"/>
      </w:pPr>
      <w:r w:rsidRPr="38A91103">
        <w:t xml:space="preserve">Incorrect </w:t>
      </w:r>
      <w:proofErr w:type="spellStart"/>
      <w:r w:rsidRPr="38A91103">
        <w:t>volumeSources</w:t>
      </w:r>
      <w:proofErr w:type="spellEnd"/>
      <w:r w:rsidRPr="38A91103">
        <w:t xml:space="preserve"> configuration or </w:t>
      </w:r>
      <w:proofErr w:type="spellStart"/>
      <w:r w:rsidRPr="38A91103">
        <w:t>ConfigMap</w:t>
      </w:r>
      <w:proofErr w:type="spellEnd"/>
      <w:r w:rsidRPr="38A91103">
        <w:t xml:space="preserve"> reference</w:t>
      </w:r>
    </w:p>
    <w:p w14:paraId="0FFA1CEE" w14:textId="3E26E65B" w:rsidR="5D8B0943" w:rsidRDefault="38A91103" w:rsidP="38A91103">
      <w:pPr>
        <w:keepNext/>
        <w:keepLines/>
        <w:spacing w:before="240" w:after="240"/>
      </w:pPr>
      <w:r w:rsidRPr="38A91103">
        <w:t xml:space="preserve">If manual Kerberos testing was successful prior to patching, the problem is typically in the CR patch itself. Compare the applied Custom Resource with </w:t>
      </w:r>
      <w:proofErr w:type="spellStart"/>
      <w:r w:rsidRPr="38A91103">
        <w:t>patch_</w:t>
      </w:r>
      <w:proofErr w:type="gramStart"/>
      <w:r w:rsidRPr="38A91103">
        <w:t>configurations.json</w:t>
      </w:r>
      <w:proofErr w:type="spellEnd"/>
      <w:proofErr w:type="gramEnd"/>
      <w:r w:rsidRPr="38A91103">
        <w:t xml:space="preserve"> and correct any discrepancies.</w:t>
      </w:r>
    </w:p>
    <w:p w14:paraId="0296FD0F" w14:textId="404C8E11" w:rsidR="5D8B0943" w:rsidRDefault="38A91103" w:rsidP="38A91103">
      <w:pPr>
        <w:pStyle w:val="Heading4"/>
        <w:rPr>
          <w:rFonts w:eastAsiaTheme="minorEastAsia" w:cstheme="minorBidi"/>
        </w:rPr>
      </w:pPr>
      <w:r w:rsidRPr="38A91103">
        <w:rPr>
          <w:rFonts w:eastAsiaTheme="minorEastAsia" w:cstheme="minorBidi"/>
        </w:rPr>
        <w:t>Pods Ready but Kerberos Authentication Fails</w:t>
      </w:r>
    </w:p>
    <w:p w14:paraId="213497ED" w14:textId="2A0B75DF" w:rsidR="5D8B0943" w:rsidRDefault="38A91103" w:rsidP="38A91103">
      <w:pPr>
        <w:keepNext/>
        <w:keepLines/>
        <w:spacing w:before="240" w:after="240"/>
      </w:pPr>
      <w:r w:rsidRPr="38A91103">
        <w:t>If pods are running but Kerberos authentication does not work, check the following:</w:t>
      </w:r>
    </w:p>
    <w:p w14:paraId="0B6A30CC" w14:textId="248B3367" w:rsidR="5D8B0943" w:rsidRDefault="38A91103" w:rsidP="38A91103">
      <w:pPr>
        <w:pStyle w:val="ListParagraph"/>
        <w:keepNext/>
        <w:keepLines/>
        <w:numPr>
          <w:ilvl w:val="0"/>
          <w:numId w:val="3"/>
        </w:numPr>
        <w:spacing w:before="240" w:after="240"/>
      </w:pPr>
      <w:proofErr w:type="spellStart"/>
      <w:r w:rsidRPr="38A91103">
        <w:t>Keytabs</w:t>
      </w:r>
      <w:proofErr w:type="spellEnd"/>
      <w:r w:rsidRPr="38A91103">
        <w:t xml:space="preserve"> are correct and unique for each pod</w:t>
      </w:r>
    </w:p>
    <w:p w14:paraId="39C9224C" w14:textId="74196079" w:rsidR="5D8B0943" w:rsidRDefault="38A91103" w:rsidP="38A91103">
      <w:pPr>
        <w:pStyle w:val="ListParagraph"/>
        <w:keepNext/>
        <w:keepLines/>
        <w:numPr>
          <w:ilvl w:val="0"/>
          <w:numId w:val="3"/>
        </w:numPr>
        <w:spacing w:before="240" w:after="240"/>
      </w:pPr>
      <w:proofErr w:type="spellStart"/>
      <w:r w:rsidRPr="38A91103">
        <w:t>Keytab</w:t>
      </w:r>
      <w:proofErr w:type="spellEnd"/>
      <w:r w:rsidRPr="38A91103">
        <w:t xml:space="preserve"> filenames and locations are correct</w:t>
      </w:r>
    </w:p>
    <w:p w14:paraId="4A7497EE" w14:textId="0FEE4912" w:rsidR="5D8B0943" w:rsidRDefault="38A91103" w:rsidP="38A91103">
      <w:pPr>
        <w:pStyle w:val="ListParagraph"/>
        <w:keepNext/>
        <w:keepLines/>
        <w:numPr>
          <w:ilvl w:val="0"/>
          <w:numId w:val="3"/>
        </w:numPr>
        <w:spacing w:before="240" w:after="240"/>
      </w:pPr>
      <w:r w:rsidRPr="38A91103">
        <w:t xml:space="preserve">The </w:t>
      </w:r>
      <w:proofErr w:type="spellStart"/>
      <w:r w:rsidRPr="38A91103">
        <w:t>keytab</w:t>
      </w:r>
      <w:proofErr w:type="spellEnd"/>
      <w:r w:rsidRPr="38A91103">
        <w:t xml:space="preserve"> contains the correct service principal</w:t>
      </w:r>
    </w:p>
    <w:p w14:paraId="7236230A" w14:textId="4C7E499A" w:rsidR="5D8B0943" w:rsidRDefault="38A91103" w:rsidP="38A91103">
      <w:pPr>
        <w:pStyle w:val="ListParagraph"/>
        <w:keepNext/>
        <w:keepLines/>
        <w:numPr>
          <w:ilvl w:val="0"/>
          <w:numId w:val="3"/>
        </w:numPr>
        <w:spacing w:before="240" w:after="240"/>
      </w:pPr>
      <w:r w:rsidRPr="38A91103">
        <w:t>Realm and domain mappings in krb5.conf are accurate</w:t>
      </w:r>
    </w:p>
    <w:p w14:paraId="27C0D4B3" w14:textId="351B2044" w:rsidR="5D8B0943" w:rsidRDefault="38A91103" w:rsidP="38A91103">
      <w:pPr>
        <w:keepNext/>
        <w:keepLines/>
        <w:spacing w:before="240" w:after="240"/>
      </w:pPr>
      <w:r w:rsidRPr="38A91103">
        <w:t xml:space="preserve">Verify each pod independently, as </w:t>
      </w:r>
      <w:proofErr w:type="spellStart"/>
      <w:r w:rsidRPr="38A91103">
        <w:t>keytab</w:t>
      </w:r>
      <w:proofErr w:type="spellEnd"/>
      <w:r w:rsidRPr="38A91103">
        <w:t xml:space="preserve"> or SPN issues may affect only a subset of pods.</w:t>
      </w:r>
    </w:p>
    <w:p w14:paraId="0629A7A6" w14:textId="64E3ACD5" w:rsidR="38A91103" w:rsidRDefault="38A91103" w:rsidP="38A91103">
      <w:pPr>
        <w:pStyle w:val="Heading2"/>
        <w:rPr>
          <w:rFonts w:asciiTheme="minorHAnsi" w:eastAsiaTheme="minorEastAsia" w:hAnsiTheme="minorHAnsi" w:cstheme="minorBidi"/>
        </w:rPr>
      </w:pPr>
      <w:r w:rsidRPr="38A91103">
        <w:rPr>
          <w:rFonts w:asciiTheme="minorHAnsi" w:eastAsiaTheme="minorEastAsia" w:hAnsiTheme="minorHAnsi" w:cstheme="minorBidi"/>
        </w:rPr>
        <w:t>Backing Out of Kerberos Configuration</w:t>
      </w:r>
    </w:p>
    <w:p w14:paraId="7BCA37B2" w14:textId="2028A418" w:rsidR="38A91103" w:rsidRDefault="38A91103" w:rsidP="38A91103">
      <w:pPr>
        <w:spacing w:before="240" w:after="240"/>
      </w:pPr>
      <w:r w:rsidRPr="38A91103">
        <w:t>Kerberos authentication can be disabled on an existing deployment by updating the Custom Resource and reverting the Kerberos-related database manager and registry settings.</w:t>
      </w:r>
    </w:p>
    <w:p w14:paraId="060D59F6" w14:textId="29D37604" w:rsidR="38A91103" w:rsidRDefault="38A91103" w:rsidP="38A91103">
      <w:pPr>
        <w:pStyle w:val="Heading3"/>
        <w:rPr>
          <w:rFonts w:eastAsiaTheme="minorEastAsia" w:cstheme="minorBidi"/>
        </w:rPr>
      </w:pPr>
      <w:r w:rsidRPr="38A91103">
        <w:rPr>
          <w:rFonts w:eastAsiaTheme="minorEastAsia" w:cstheme="minorBidi"/>
        </w:rPr>
        <w:t>Step 1: Update the Database Manager Configuration</w:t>
      </w:r>
    </w:p>
    <w:p w14:paraId="3B224880" w14:textId="12B3ED1D" w:rsidR="38A91103" w:rsidRDefault="38A91103" w:rsidP="38A91103">
      <w:pPr>
        <w:spacing w:before="240" w:after="240"/>
      </w:pPr>
      <w:r w:rsidRPr="38A91103">
        <w:t xml:space="preserve">Edit the Db2U Custom Resource and update the following properties under the </w:t>
      </w:r>
      <w:proofErr w:type="spellStart"/>
      <w:proofErr w:type="gramStart"/>
      <w:r w:rsidRPr="38A91103">
        <w:t>instance.dbmConfig</w:t>
      </w:r>
      <w:proofErr w:type="spellEnd"/>
      <w:proofErr w:type="gramEnd"/>
      <w:r w:rsidRPr="38A91103">
        <w:t xml:space="preserve"> block:</w:t>
      </w:r>
    </w:p>
    <w:tbl>
      <w:tblPr>
        <w:tblStyle w:val="TableGrid"/>
        <w:tblW w:w="0" w:type="auto"/>
        <w:tblLayout w:type="fixed"/>
        <w:tblLook w:val="06A0" w:firstRow="1" w:lastRow="0" w:firstColumn="1" w:lastColumn="0" w:noHBand="1" w:noVBand="1"/>
      </w:tblPr>
      <w:tblGrid>
        <w:gridCol w:w="9360"/>
      </w:tblGrid>
      <w:tr w:rsidR="38A91103" w14:paraId="7299E180" w14:textId="77777777" w:rsidTr="7386F3C8">
        <w:trPr>
          <w:trHeight w:val="4032"/>
        </w:trPr>
        <w:tc>
          <w:tcPr>
            <w:tcW w:w="9360" w:type="dxa"/>
            <w:shd w:val="clear" w:color="auto" w:fill="E8E8E8" w:themeFill="background2"/>
          </w:tcPr>
          <w:p w14:paraId="24D21427" w14:textId="0C7BA2CA" w:rsidR="38A91103" w:rsidRDefault="38A91103" w:rsidP="38A91103">
            <w:pPr>
              <w:spacing w:before="240" w:after="240"/>
              <w:rPr>
                <w:rFonts w:ascii="Courier New" w:eastAsia="Courier New" w:hAnsi="Courier New" w:cs="Courier New"/>
                <w:sz w:val="20"/>
                <w:szCs w:val="20"/>
              </w:rPr>
            </w:pPr>
            <w:r w:rsidRPr="38A91103">
              <w:rPr>
                <w:rFonts w:ascii="Courier New" w:eastAsia="Courier New" w:hAnsi="Courier New" w:cs="Courier New"/>
                <w:sz w:val="20"/>
                <w:szCs w:val="20"/>
              </w:rPr>
              <w:lastRenderedPageBreak/>
              <w:t xml:space="preserve">instance: </w:t>
            </w:r>
          </w:p>
          <w:p w14:paraId="14ADB3C1" w14:textId="3AA246F6" w:rsidR="38A91103" w:rsidRDefault="38A91103" w:rsidP="38A91103">
            <w:pPr>
              <w:spacing w:before="240" w:after="240"/>
              <w:rPr>
                <w:rFonts w:ascii="Courier New" w:eastAsia="Courier New" w:hAnsi="Courier New" w:cs="Courier New"/>
                <w:sz w:val="20"/>
                <w:szCs w:val="20"/>
              </w:rPr>
            </w:pPr>
            <w:r w:rsidRPr="38A91103">
              <w:rPr>
                <w:rFonts w:ascii="Courier New" w:eastAsia="Courier New" w:hAnsi="Courier New" w:cs="Courier New"/>
                <w:sz w:val="20"/>
                <w:szCs w:val="20"/>
              </w:rPr>
              <w:t xml:space="preserve">  </w:t>
            </w:r>
            <w:proofErr w:type="spellStart"/>
            <w:r w:rsidRPr="38A91103">
              <w:rPr>
                <w:rFonts w:ascii="Courier New" w:eastAsia="Courier New" w:hAnsi="Courier New" w:cs="Courier New"/>
                <w:sz w:val="20"/>
                <w:szCs w:val="20"/>
              </w:rPr>
              <w:t>dbmConfig</w:t>
            </w:r>
            <w:proofErr w:type="spellEnd"/>
            <w:r w:rsidRPr="38A91103">
              <w:rPr>
                <w:rFonts w:ascii="Courier New" w:eastAsia="Courier New" w:hAnsi="Courier New" w:cs="Courier New"/>
                <w:sz w:val="20"/>
                <w:szCs w:val="20"/>
              </w:rPr>
              <w:t xml:space="preserve">: </w:t>
            </w:r>
          </w:p>
          <w:p w14:paraId="485BF0EB" w14:textId="3D1E7DD6" w:rsidR="38A91103" w:rsidRDefault="38A91103" w:rsidP="38A91103">
            <w:pPr>
              <w:spacing w:before="240" w:after="240"/>
              <w:rPr>
                <w:rFonts w:ascii="Courier New" w:eastAsia="Courier New" w:hAnsi="Courier New" w:cs="Courier New"/>
                <w:sz w:val="20"/>
                <w:szCs w:val="20"/>
              </w:rPr>
            </w:pPr>
            <w:r w:rsidRPr="38A91103">
              <w:rPr>
                <w:rFonts w:ascii="Courier New" w:eastAsia="Courier New" w:hAnsi="Courier New" w:cs="Courier New"/>
                <w:sz w:val="20"/>
                <w:szCs w:val="20"/>
              </w:rPr>
              <w:t xml:space="preserve">    AUTHENTICATION: "SERVER_ENCRYPT"</w:t>
            </w:r>
          </w:p>
          <w:p w14:paraId="23CA8EF7" w14:textId="5BF1A920" w:rsidR="38A91103" w:rsidRDefault="38A91103" w:rsidP="38A91103">
            <w:pPr>
              <w:spacing w:before="240" w:after="240"/>
              <w:rPr>
                <w:rFonts w:ascii="Courier New" w:eastAsia="Courier New" w:hAnsi="Courier New" w:cs="Courier New"/>
                <w:sz w:val="20"/>
                <w:szCs w:val="20"/>
              </w:rPr>
            </w:pPr>
            <w:r w:rsidRPr="38A91103">
              <w:rPr>
                <w:rFonts w:ascii="Courier New" w:eastAsia="Courier New" w:hAnsi="Courier New" w:cs="Courier New"/>
                <w:sz w:val="20"/>
                <w:szCs w:val="20"/>
              </w:rPr>
              <w:t xml:space="preserve">    CLNT_KRB_PLUGIN: "NULL" </w:t>
            </w:r>
          </w:p>
          <w:p w14:paraId="6ED541FD" w14:textId="3038C091" w:rsidR="38A91103" w:rsidRDefault="38A91103" w:rsidP="38A91103">
            <w:pPr>
              <w:spacing w:before="240" w:after="240"/>
              <w:rPr>
                <w:rFonts w:ascii="Courier New" w:eastAsia="Courier New" w:hAnsi="Courier New" w:cs="Courier New"/>
                <w:sz w:val="20"/>
                <w:szCs w:val="20"/>
              </w:rPr>
            </w:pPr>
            <w:r w:rsidRPr="38A91103">
              <w:rPr>
                <w:rFonts w:ascii="Courier New" w:eastAsia="Courier New" w:hAnsi="Courier New" w:cs="Courier New"/>
                <w:sz w:val="20"/>
                <w:szCs w:val="20"/>
              </w:rPr>
              <w:t xml:space="preserve">    SRVCON_AUTH: "NOT_SPECIFIED" </w:t>
            </w:r>
          </w:p>
          <w:p w14:paraId="370200D6" w14:textId="4D838D36" w:rsidR="38A91103" w:rsidRDefault="38A91103" w:rsidP="38A91103">
            <w:pPr>
              <w:spacing w:before="240" w:after="240"/>
              <w:rPr>
                <w:rFonts w:ascii="Courier New" w:eastAsia="Courier New" w:hAnsi="Courier New" w:cs="Courier New"/>
                <w:sz w:val="20"/>
                <w:szCs w:val="20"/>
              </w:rPr>
            </w:pPr>
            <w:r w:rsidRPr="38A91103">
              <w:rPr>
                <w:rFonts w:ascii="Courier New" w:eastAsia="Courier New" w:hAnsi="Courier New" w:cs="Courier New"/>
                <w:sz w:val="20"/>
                <w:szCs w:val="20"/>
              </w:rPr>
              <w:t xml:space="preserve">    SRVCON_GSSPLUGIN_LIST: "NULL"</w:t>
            </w:r>
          </w:p>
        </w:tc>
      </w:tr>
    </w:tbl>
    <w:p w14:paraId="795F12A9" w14:textId="1D639E9D" w:rsidR="7386F3C8" w:rsidRDefault="7386F3C8" w:rsidP="7386F3C8">
      <w:pPr>
        <w:spacing w:before="240" w:after="240"/>
      </w:pPr>
      <w:r w:rsidRPr="7386F3C8">
        <w:t>These settings remove Kerberos-based authentication from the server-side connection configuration, ensuring that incoming connections are no longer authenticated using Kerberos.</w:t>
      </w:r>
    </w:p>
    <w:p w14:paraId="61AF830E" w14:textId="0C2CB69B" w:rsidR="38A91103" w:rsidRDefault="38A91103" w:rsidP="38A91103">
      <w:pPr>
        <w:pStyle w:val="Heading3"/>
        <w:rPr>
          <w:rFonts w:eastAsiaTheme="minorEastAsia" w:cstheme="minorBidi"/>
        </w:rPr>
      </w:pPr>
      <w:r w:rsidRPr="38A91103">
        <w:rPr>
          <w:rFonts w:eastAsiaTheme="minorEastAsia" w:cstheme="minorBidi"/>
        </w:rPr>
        <w:t>Step 2: Remove Kerberos Registry Settings</w:t>
      </w:r>
    </w:p>
    <w:p w14:paraId="00EB7139" w14:textId="48569B73" w:rsidR="38A91103" w:rsidRDefault="38A91103" w:rsidP="38A91103">
      <w:pPr>
        <w:spacing w:before="240" w:after="240"/>
      </w:pPr>
      <w:r w:rsidRPr="38A91103">
        <w:t xml:space="preserve">Under the </w:t>
      </w:r>
      <w:proofErr w:type="spellStart"/>
      <w:proofErr w:type="gramStart"/>
      <w:r w:rsidRPr="38A91103">
        <w:t>instance.registry</w:t>
      </w:r>
      <w:proofErr w:type="spellEnd"/>
      <w:proofErr w:type="gramEnd"/>
      <w:r w:rsidRPr="38A91103">
        <w:t xml:space="preserve"> block, delete the following properties:</w:t>
      </w:r>
    </w:p>
    <w:tbl>
      <w:tblPr>
        <w:tblStyle w:val="TableGrid"/>
        <w:tblW w:w="0" w:type="auto"/>
        <w:tblLayout w:type="fixed"/>
        <w:tblLook w:val="06A0" w:firstRow="1" w:lastRow="0" w:firstColumn="1" w:lastColumn="0" w:noHBand="1" w:noVBand="1"/>
      </w:tblPr>
      <w:tblGrid>
        <w:gridCol w:w="9360"/>
      </w:tblGrid>
      <w:tr w:rsidR="38A91103" w14:paraId="30F03A72" w14:textId="77777777" w:rsidTr="38A91103">
        <w:trPr>
          <w:trHeight w:val="300"/>
        </w:trPr>
        <w:tc>
          <w:tcPr>
            <w:tcW w:w="9360" w:type="dxa"/>
            <w:shd w:val="clear" w:color="auto" w:fill="E8E8E8" w:themeFill="background2"/>
          </w:tcPr>
          <w:p w14:paraId="6A523528" w14:textId="19E9E8BB" w:rsidR="38A91103" w:rsidRDefault="38A91103" w:rsidP="38A91103">
            <w:pPr>
              <w:spacing w:before="240" w:after="240"/>
              <w:rPr>
                <w:rFonts w:ascii="Courier New" w:eastAsia="Courier New" w:hAnsi="Courier New" w:cs="Courier New"/>
                <w:sz w:val="20"/>
                <w:szCs w:val="20"/>
              </w:rPr>
            </w:pPr>
            <w:r w:rsidRPr="38A91103">
              <w:rPr>
                <w:rFonts w:ascii="Courier New" w:eastAsia="Courier New" w:hAnsi="Courier New" w:cs="Courier New"/>
                <w:sz w:val="20"/>
                <w:szCs w:val="20"/>
              </w:rPr>
              <w:t xml:space="preserve">DB2AUTH: </w:t>
            </w:r>
            <w:proofErr w:type="gramStart"/>
            <w:r w:rsidRPr="38A91103">
              <w:rPr>
                <w:rFonts w:ascii="Courier New" w:eastAsia="Courier New" w:hAnsi="Courier New" w:cs="Courier New"/>
                <w:sz w:val="20"/>
                <w:szCs w:val="20"/>
              </w:rPr>
              <w:t>OSAUTHDB,ALLOW</w:t>
            </w:r>
            <w:proofErr w:type="gramEnd"/>
            <w:r w:rsidRPr="38A91103">
              <w:rPr>
                <w:rFonts w:ascii="Courier New" w:eastAsia="Courier New" w:hAnsi="Courier New" w:cs="Courier New"/>
                <w:sz w:val="20"/>
                <w:szCs w:val="20"/>
              </w:rPr>
              <w:t xml:space="preserve">_LOCAL_FALLBACK </w:t>
            </w:r>
          </w:p>
          <w:p w14:paraId="325D5525" w14:textId="2E35E944" w:rsidR="38A91103" w:rsidRDefault="38A91103" w:rsidP="38A91103">
            <w:pPr>
              <w:spacing w:before="240" w:after="240"/>
              <w:rPr>
                <w:rFonts w:ascii="Courier New" w:eastAsia="Courier New" w:hAnsi="Courier New" w:cs="Courier New"/>
                <w:sz w:val="20"/>
                <w:szCs w:val="20"/>
              </w:rPr>
            </w:pPr>
            <w:r w:rsidRPr="38A91103">
              <w:rPr>
                <w:rFonts w:ascii="Courier New" w:eastAsia="Courier New" w:hAnsi="Courier New" w:cs="Courier New"/>
                <w:sz w:val="20"/>
                <w:szCs w:val="20"/>
              </w:rPr>
              <w:t>DB2ENVLIST: KRB5_KTNAME</w:t>
            </w:r>
          </w:p>
        </w:tc>
      </w:tr>
    </w:tbl>
    <w:p w14:paraId="41210E5C" w14:textId="6BDD230C" w:rsidR="38A91103" w:rsidRDefault="38A91103" w:rsidP="38A91103">
      <w:pPr>
        <w:pStyle w:val="Heading3"/>
        <w:rPr>
          <w:rFonts w:eastAsiaTheme="minorEastAsia" w:cstheme="minorBidi"/>
        </w:rPr>
      </w:pPr>
      <w:r w:rsidRPr="38A91103">
        <w:rPr>
          <w:rFonts w:eastAsiaTheme="minorEastAsia" w:cstheme="minorBidi"/>
        </w:rPr>
        <w:t>Step 3: Save and Apply the Changes</w:t>
      </w:r>
    </w:p>
    <w:p w14:paraId="74F12668" w14:textId="104CE4B5" w:rsidR="38A91103" w:rsidRDefault="38A91103" w:rsidP="38A91103">
      <w:pPr>
        <w:spacing w:before="240" w:after="240"/>
      </w:pPr>
      <w:r w:rsidRPr="38A91103">
        <w:t>Save the updated Custom Resource.</w:t>
      </w:r>
    </w:p>
    <w:p w14:paraId="481A40E0" w14:textId="29C3D8BB" w:rsidR="38A91103" w:rsidRDefault="38A91103" w:rsidP="38A91103">
      <w:pPr>
        <w:spacing w:before="240" w:after="240"/>
      </w:pPr>
      <w:r w:rsidRPr="38A91103">
        <w:t>During this process:</w:t>
      </w:r>
    </w:p>
    <w:p w14:paraId="6FBAC2F4" w14:textId="31887FD0" w:rsidR="38A91103" w:rsidRDefault="38A91103" w:rsidP="38A91103">
      <w:pPr>
        <w:pStyle w:val="ListParagraph"/>
        <w:numPr>
          <w:ilvl w:val="0"/>
          <w:numId w:val="1"/>
        </w:numPr>
        <w:spacing w:before="240" w:after="240"/>
      </w:pPr>
      <w:r w:rsidRPr="38A91103">
        <w:t>The Db2U instance transitions to a “</w:t>
      </w:r>
      <w:proofErr w:type="spellStart"/>
      <w:r w:rsidRPr="38A91103">
        <w:t>NotReady</w:t>
      </w:r>
      <w:proofErr w:type="spellEnd"/>
      <w:r w:rsidRPr="38A91103">
        <w:t>” state</w:t>
      </w:r>
    </w:p>
    <w:p w14:paraId="03AEB0D1" w14:textId="2E6AC309" w:rsidR="38A91103" w:rsidRDefault="38A91103" w:rsidP="38A91103">
      <w:pPr>
        <w:pStyle w:val="ListParagraph"/>
        <w:numPr>
          <w:ilvl w:val="0"/>
          <w:numId w:val="1"/>
        </w:numPr>
        <w:spacing w:before="240" w:after="240"/>
      </w:pPr>
      <w:r w:rsidRPr="38A91103">
        <w:t>The pods are restarted</w:t>
      </w:r>
    </w:p>
    <w:p w14:paraId="6A26822E" w14:textId="0B4D7D38" w:rsidR="38A91103" w:rsidRDefault="38A91103" w:rsidP="38A91103">
      <w:pPr>
        <w:pStyle w:val="ListParagraph"/>
        <w:numPr>
          <w:ilvl w:val="0"/>
          <w:numId w:val="1"/>
        </w:numPr>
        <w:spacing w:before="240" w:after="240"/>
      </w:pPr>
      <w:r w:rsidRPr="38A91103">
        <w:t>The instance then returns to a “Ready” state</w:t>
      </w:r>
    </w:p>
    <w:p w14:paraId="65F8454A" w14:textId="5889E8A9" w:rsidR="38A91103" w:rsidRDefault="38A91103" w:rsidP="38A91103">
      <w:pPr>
        <w:spacing w:before="240" w:after="240"/>
      </w:pPr>
      <w:r w:rsidRPr="38A91103">
        <w:t>Once the instance is Ready again, Kerberos authentication is fully disabled, and Db2U reverts to non-Kerberos authentication behavior.</w:t>
      </w:r>
    </w:p>
    <w:p w14:paraId="7BD785E7" w14:textId="2868A456" w:rsidR="38A91103" w:rsidRDefault="38A91103" w:rsidP="38A91103">
      <w:pPr>
        <w:spacing w:before="240" w:after="240"/>
      </w:pPr>
      <w:r w:rsidRPr="38A91103">
        <w:rPr>
          <w:b/>
          <w:bCs/>
        </w:rPr>
        <w:t xml:space="preserve">Important: </w:t>
      </w:r>
      <w:r w:rsidRPr="38A91103">
        <w:t xml:space="preserve">Do not remove the </w:t>
      </w:r>
      <w:proofErr w:type="spellStart"/>
      <w:r w:rsidRPr="38A91103">
        <w:t>volumeSource</w:t>
      </w:r>
      <w:proofErr w:type="spellEnd"/>
      <w:r w:rsidRPr="38A91103">
        <w:t xml:space="preserve"> for the db2u-krb5-config-cm </w:t>
      </w:r>
      <w:proofErr w:type="spellStart"/>
      <w:r w:rsidRPr="38A91103">
        <w:t>ConfigMap</w:t>
      </w:r>
      <w:proofErr w:type="spellEnd"/>
      <w:r w:rsidRPr="38A91103">
        <w:t xml:space="preserve"> when disabling Kerberos. </w:t>
      </w:r>
    </w:p>
    <w:p w14:paraId="06AEF53C" w14:textId="4ACC37A4" w:rsidR="38A91103" w:rsidRDefault="38A91103" w:rsidP="38A91103">
      <w:pPr>
        <w:spacing w:before="240" w:after="240"/>
      </w:pPr>
      <w:r w:rsidRPr="38A91103">
        <w:lastRenderedPageBreak/>
        <w:t xml:space="preserve">Optionally, </w:t>
      </w:r>
      <w:proofErr w:type="spellStart"/>
      <w:r w:rsidRPr="38A91103">
        <w:t>keytabs</w:t>
      </w:r>
      <w:proofErr w:type="spellEnd"/>
      <w:r w:rsidRPr="38A91103">
        <w:t xml:space="preserve"> can be removed from under /mnt/blumeta0/</w:t>
      </w:r>
      <w:proofErr w:type="spellStart"/>
      <w:r w:rsidRPr="38A91103">
        <w:t>SystemConfig</w:t>
      </w:r>
      <w:proofErr w:type="spellEnd"/>
      <w:r w:rsidRPr="38A91103">
        <w:t>/</w:t>
      </w:r>
      <w:proofErr w:type="spellStart"/>
      <w:r w:rsidRPr="38A91103">
        <w:t>kerberos</w:t>
      </w:r>
      <w:proofErr w:type="spellEnd"/>
      <w:r w:rsidRPr="38A91103">
        <w:t>.</w:t>
      </w:r>
    </w:p>
    <w:p w14:paraId="2A8B4863" w14:textId="55585B6C" w:rsidR="5D8B0943" w:rsidRDefault="38A91103" w:rsidP="38A91103">
      <w:pPr>
        <w:pStyle w:val="Heading1"/>
        <w:rPr>
          <w:rFonts w:asciiTheme="minorHAnsi" w:eastAsiaTheme="minorEastAsia" w:hAnsiTheme="minorHAnsi" w:cstheme="minorBidi"/>
          <w:sz w:val="28"/>
          <w:szCs w:val="28"/>
        </w:rPr>
      </w:pPr>
      <w:r w:rsidRPr="38A91103">
        <w:rPr>
          <w:rFonts w:asciiTheme="minorHAnsi" w:eastAsiaTheme="minorEastAsia" w:hAnsiTheme="minorHAnsi" w:cstheme="minorBidi"/>
        </w:rPr>
        <w:t>Key Terms</w:t>
      </w:r>
    </w:p>
    <w:p w14:paraId="67EC645F" w14:textId="7B5BB77A" w:rsidR="5D8B0943" w:rsidRDefault="38A91103" w:rsidP="38A91103">
      <w:pPr>
        <w:pStyle w:val="Heading3"/>
        <w:rPr>
          <w:rFonts w:eastAsiaTheme="minorEastAsia" w:cstheme="minorBidi"/>
        </w:rPr>
      </w:pPr>
      <w:r w:rsidRPr="38A91103">
        <w:rPr>
          <w:rFonts w:eastAsiaTheme="minorEastAsia" w:cstheme="minorBidi"/>
        </w:rPr>
        <w:t>Service Principal (SP)</w:t>
      </w:r>
    </w:p>
    <w:p w14:paraId="6B30C98D" w14:textId="280A3AE6" w:rsidR="5D8B0943" w:rsidRDefault="38A91103" w:rsidP="38A91103">
      <w:r w:rsidRPr="38A91103">
        <w:t xml:space="preserve">An identity representing a specific Db2 service. In this blog, the database pod running on the Db2U server is treated as the service principal. Each service principal must be registered with the KDC and associated with a unique </w:t>
      </w:r>
      <w:proofErr w:type="spellStart"/>
      <w:r w:rsidRPr="38A91103">
        <w:t>keytab</w:t>
      </w:r>
      <w:proofErr w:type="spellEnd"/>
      <w:r w:rsidRPr="38A91103">
        <w:t>.</w:t>
      </w:r>
    </w:p>
    <w:p w14:paraId="6B30B17A" w14:textId="71C65969" w:rsidR="5D8B0943" w:rsidRDefault="38A91103" w:rsidP="38A91103">
      <w:pPr>
        <w:pStyle w:val="Heading3"/>
        <w:rPr>
          <w:rFonts w:eastAsiaTheme="minorEastAsia" w:cstheme="minorBidi"/>
        </w:rPr>
      </w:pPr>
      <w:r w:rsidRPr="38A91103">
        <w:rPr>
          <w:rFonts w:eastAsiaTheme="minorEastAsia" w:cstheme="minorBidi"/>
        </w:rPr>
        <w:t>Service Principal Name (SPN)</w:t>
      </w:r>
    </w:p>
    <w:p w14:paraId="673310F1" w14:textId="2E1B4034" w:rsidR="5D8B0943" w:rsidRDefault="38A91103" w:rsidP="38A91103">
      <w:r w:rsidRPr="38A91103">
        <w:t>A Kerberos-formatted string that uniquely identifies a service instance. In Db2U, the SPN includes the Db2 instance name and the fully qualified hostname of the pod.</w:t>
      </w:r>
    </w:p>
    <w:p w14:paraId="7F97CA7B" w14:textId="30706FBF" w:rsidR="5D8B0943" w:rsidRDefault="38A91103" w:rsidP="38A91103">
      <w:pPr>
        <w:pStyle w:val="Heading3"/>
        <w:rPr>
          <w:rFonts w:eastAsiaTheme="minorEastAsia" w:cstheme="minorBidi"/>
        </w:rPr>
      </w:pPr>
      <w:r w:rsidRPr="38A91103">
        <w:rPr>
          <w:rFonts w:eastAsiaTheme="minorEastAsia" w:cstheme="minorBidi"/>
        </w:rPr>
        <w:t>Key Distribution Center (KDC)</w:t>
      </w:r>
    </w:p>
    <w:p w14:paraId="15784A58" w14:textId="1094ADDB" w:rsidR="5D8B0943" w:rsidRDefault="38A91103" w:rsidP="38A91103">
      <w:r w:rsidRPr="38A91103">
        <w:t>A trusted authentication service that issues Kerberos tickets and validates user and service credentials. Examples include MIT Kerberos and Active Directory.</w:t>
      </w:r>
    </w:p>
    <w:p w14:paraId="007BC195" w14:textId="21864CFF" w:rsidR="5D8B0943" w:rsidRDefault="38A91103" w:rsidP="38A91103">
      <w:pPr>
        <w:pStyle w:val="Heading3"/>
        <w:rPr>
          <w:rFonts w:eastAsiaTheme="minorEastAsia" w:cstheme="minorBidi"/>
        </w:rPr>
      </w:pPr>
      <w:r w:rsidRPr="38A91103">
        <w:rPr>
          <w:rFonts w:eastAsiaTheme="minorEastAsia" w:cstheme="minorBidi"/>
        </w:rPr>
        <w:t>Ticket Granting Ticket (TGT)</w:t>
      </w:r>
    </w:p>
    <w:p w14:paraId="7709E8A9" w14:textId="5ECBB7EB" w:rsidR="5D8B0943" w:rsidRDefault="38A91103" w:rsidP="38A91103">
      <w:r w:rsidRPr="38A91103">
        <w:t>A timestamped, encrypted Kerberos ticket issued by the KDC after initial authentication. The TGT is used by clients to request service tickets.</w:t>
      </w:r>
    </w:p>
    <w:p w14:paraId="0D2333D8" w14:textId="38292088" w:rsidR="5D8B0943" w:rsidRDefault="38A91103" w:rsidP="38A91103">
      <w:pPr>
        <w:pStyle w:val="Heading3"/>
        <w:rPr>
          <w:rFonts w:eastAsiaTheme="minorEastAsia" w:cstheme="minorBidi"/>
        </w:rPr>
      </w:pPr>
      <w:r w:rsidRPr="38A91103">
        <w:rPr>
          <w:rFonts w:eastAsiaTheme="minorEastAsia" w:cstheme="minorBidi"/>
        </w:rPr>
        <w:t>Client / User</w:t>
      </w:r>
    </w:p>
    <w:p w14:paraId="64515524" w14:textId="0CD73130" w:rsidR="5D8B0943" w:rsidRDefault="38A91103" w:rsidP="38A91103">
      <w:r w:rsidRPr="38A91103">
        <w:t>The entity (a person, application, or service) requesting access to network resources. In a Db2U environment, this may be a database user, a JDBC application, or another service connecting to Db2.</w:t>
      </w:r>
    </w:p>
    <w:p w14:paraId="1807C990" w14:textId="31C8A987" w:rsidR="5D8B0943" w:rsidRDefault="38A91103" w:rsidP="38A91103">
      <w:pPr>
        <w:pStyle w:val="Heading3"/>
        <w:rPr>
          <w:rFonts w:eastAsiaTheme="minorEastAsia" w:cstheme="minorBidi"/>
        </w:rPr>
      </w:pPr>
      <w:r w:rsidRPr="38A91103">
        <w:rPr>
          <w:rFonts w:eastAsiaTheme="minorEastAsia" w:cstheme="minorBidi"/>
        </w:rPr>
        <w:t>Realm</w:t>
      </w:r>
    </w:p>
    <w:p w14:paraId="2405CBE6" w14:textId="4B399CFC" w:rsidR="5D8B0943" w:rsidRDefault="38A91103" w:rsidP="38A91103">
      <w:r w:rsidRPr="38A91103">
        <w:t>An administrative domain under which Kerberos authentication is managed. A realm defines the scope of trust and typically maps to an organization or DNS domain (for example, an Active Directory domain).</w:t>
      </w:r>
    </w:p>
    <w:p w14:paraId="13E81E26" w14:textId="35B55580" w:rsidR="5D8B0943" w:rsidRDefault="38A91103" w:rsidP="38A91103">
      <w:pPr>
        <w:pStyle w:val="Heading3"/>
        <w:rPr>
          <w:rFonts w:eastAsiaTheme="minorEastAsia" w:cstheme="minorBidi"/>
        </w:rPr>
      </w:pPr>
      <w:proofErr w:type="spellStart"/>
      <w:r w:rsidRPr="38A91103">
        <w:rPr>
          <w:rFonts w:eastAsiaTheme="minorEastAsia" w:cstheme="minorBidi"/>
        </w:rPr>
        <w:t>Keytab</w:t>
      </w:r>
      <w:proofErr w:type="spellEnd"/>
      <w:r w:rsidRPr="38A91103">
        <w:rPr>
          <w:rFonts w:eastAsiaTheme="minorEastAsia" w:cstheme="minorBidi"/>
        </w:rPr>
        <w:t xml:space="preserve"> File</w:t>
      </w:r>
    </w:p>
    <w:p w14:paraId="11F44479" w14:textId="19EBBDCF" w:rsidR="5D8B0943" w:rsidRDefault="38A91103" w:rsidP="38A91103">
      <w:r w:rsidRPr="38A91103">
        <w:t xml:space="preserve">A secure file containing one or more Kerberos principals and their encrypted secret keys. </w:t>
      </w:r>
      <w:proofErr w:type="spellStart"/>
      <w:r w:rsidRPr="38A91103">
        <w:t>Keytabs</w:t>
      </w:r>
      <w:proofErr w:type="spellEnd"/>
      <w:r w:rsidRPr="38A91103">
        <w:t xml:space="preserve"> allow services, such as Db2 pods, to authenticate to the KDC without manual password entry.</w:t>
      </w:r>
    </w:p>
    <w:p w14:paraId="72C72E5A" w14:textId="0EEEFEC2" w:rsidR="5D8B0943" w:rsidRDefault="5D8B0943" w:rsidP="38A91103">
      <w:pPr>
        <w:keepNext/>
        <w:keepLines/>
      </w:pPr>
    </w:p>
    <w:p w14:paraId="1B5224E2" w14:textId="44329EDE" w:rsidR="5D8B0943" w:rsidRDefault="6211D3C4" w:rsidP="75D0C1A8">
      <w:pPr>
        <w:keepNext/>
        <w:keepLines/>
      </w:pPr>
      <w:r w:rsidRPr="6211D3C4">
        <w:t xml:space="preserve">For more detailed information, refer to </w:t>
      </w:r>
      <w:hyperlink r:id="rId13">
        <w:r w:rsidRPr="6211D3C4">
          <w:rPr>
            <w:rStyle w:val="Hyperlink"/>
          </w:rPr>
          <w:t>MIT Kerberos Documentation.</w:t>
        </w:r>
      </w:hyperlink>
    </w:p>
    <w:p w14:paraId="769C8C7C" w14:textId="13155EEC" w:rsidR="7386F3C8" w:rsidRDefault="7386F3C8" w:rsidP="7386F3C8">
      <w:pPr>
        <w:pStyle w:val="Heading1"/>
      </w:pPr>
      <w:r w:rsidRPr="7386F3C8">
        <w:rPr>
          <w:rFonts w:asciiTheme="minorHAnsi" w:eastAsiaTheme="minorEastAsia" w:hAnsiTheme="minorHAnsi" w:cstheme="minorBidi"/>
        </w:rPr>
        <w:t>About the Authors</w:t>
      </w:r>
    </w:p>
    <w:p w14:paraId="19BFEDB2" w14:textId="5992B4CA" w:rsidR="7386F3C8" w:rsidRDefault="6211D3C4" w:rsidP="5B94C04F">
      <w:pPr>
        <w:rPr>
          <w:color w:val="000000" w:themeColor="text1"/>
        </w:rPr>
      </w:pPr>
      <w:r w:rsidRPr="6211D3C4">
        <w:rPr>
          <w:color w:val="000000" w:themeColor="text1"/>
        </w:rPr>
        <w:t xml:space="preserve">Tara Acheson is a Software Developer in </w:t>
      </w:r>
      <w:r w:rsidRPr="6211D3C4">
        <w:rPr>
          <w:rFonts w:ascii="Aptos" w:eastAsia="Aptos" w:hAnsi="Aptos" w:cs="Aptos"/>
        </w:rPr>
        <w:t>Hybrid Data Management at IBM’s Ireland Lab, focusing on containerized Db2 offerings. She holds two master’s degrees from University College Dublin in Computer Science and Scientific Research.</w:t>
      </w:r>
      <w:r w:rsidRPr="6211D3C4">
        <w:rPr>
          <w:color w:val="000000" w:themeColor="text1"/>
        </w:rPr>
        <w:t xml:space="preserve"> Tara can be reached at </w:t>
      </w:r>
      <w:hyperlink r:id="rId14">
        <w:r w:rsidRPr="6211D3C4">
          <w:rPr>
            <w:rStyle w:val="Hyperlink"/>
          </w:rPr>
          <w:t>tara.acheson@ibm.com</w:t>
        </w:r>
      </w:hyperlink>
      <w:r w:rsidRPr="6211D3C4">
        <w:rPr>
          <w:color w:val="000000" w:themeColor="text1"/>
        </w:rPr>
        <w:t xml:space="preserve"> </w:t>
      </w:r>
    </w:p>
    <w:p w14:paraId="58F40921" w14:textId="434D6F59" w:rsidR="7386F3C8" w:rsidRDefault="6211D3C4" w:rsidP="6211D3C4">
      <w:pPr>
        <w:rPr>
          <w:color w:val="000000" w:themeColor="text1"/>
        </w:rPr>
      </w:pPr>
      <w:r w:rsidRPr="6211D3C4">
        <w:rPr>
          <w:color w:val="000000" w:themeColor="text1"/>
        </w:rPr>
        <w:t xml:space="preserve">John Bell is a Distinguished Engineer and Data Warehouse Architect at IBM, with over 25 years of experience in data warehousing and analytics. He has played a pivotal role in developing IBM's data warehouse solutions, including IBM’s Power10 Private Cloud Rack reference architecture. He can be reached at </w:t>
      </w:r>
      <w:hyperlink r:id="rId15">
        <w:r w:rsidRPr="6211D3C4">
          <w:rPr>
            <w:rStyle w:val="Hyperlink"/>
          </w:rPr>
          <w:t>john.bell@ibm.com</w:t>
        </w:r>
      </w:hyperlink>
      <w:r w:rsidRPr="6211D3C4">
        <w:rPr>
          <w:color w:val="000000" w:themeColor="text1"/>
        </w:rPr>
        <w:t>.</w:t>
      </w:r>
    </w:p>
    <w:p w14:paraId="7F687E9D" w14:textId="553E78C7" w:rsidR="6211D3C4" w:rsidRDefault="6211D3C4" w:rsidP="6211D3C4">
      <w:pPr>
        <w:rPr>
          <w:color w:val="000000" w:themeColor="text1"/>
        </w:rPr>
      </w:pPr>
      <w:r w:rsidRPr="6211D3C4">
        <w:rPr>
          <w:color w:val="000000" w:themeColor="text1"/>
        </w:rPr>
        <w:t xml:space="preserve">Austin Clifford is a Senior Technical Staff Member in Hybrid Data Management based in the Ireland Lab. He has worked with database, data lake and warehousing technologies for more than two decades. In 2012, Austin led the team to achieve a Guinness World Record for the Largest Data Warehouse, a record that IBM held for two years. Austin has authored numerous papers and patents, advises clients on data warehouse, analytics and containerization best practices and is a regular speaker at technical conferences. He can be reached at </w:t>
      </w:r>
      <w:hyperlink r:id="rId16">
        <w:r w:rsidRPr="6211D3C4">
          <w:rPr>
            <w:rStyle w:val="Hyperlink"/>
          </w:rPr>
          <w:t>acliffor@ie.ibm.com</w:t>
        </w:r>
      </w:hyperlink>
      <w:r w:rsidRPr="6211D3C4">
        <w:rPr>
          <w:color w:val="000000" w:themeColor="text1"/>
        </w:rPr>
        <w:t>.</w:t>
      </w:r>
    </w:p>
    <w:sectPr w:rsidR="6211D3C4">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7D27" w14:textId="77777777" w:rsidR="006F30F3" w:rsidRDefault="006F30F3">
      <w:pPr>
        <w:spacing w:after="0" w:line="240" w:lineRule="auto"/>
      </w:pPr>
      <w:r>
        <w:separator/>
      </w:r>
    </w:p>
  </w:endnote>
  <w:endnote w:type="continuationSeparator" w:id="0">
    <w:p w14:paraId="574914D3" w14:textId="77777777" w:rsidR="006F30F3" w:rsidRDefault="006F3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211D3C4" w14:paraId="5A171C63" w14:textId="77777777" w:rsidTr="6211D3C4">
      <w:trPr>
        <w:trHeight w:val="300"/>
      </w:trPr>
      <w:tc>
        <w:tcPr>
          <w:tcW w:w="3120" w:type="dxa"/>
        </w:tcPr>
        <w:p w14:paraId="34A09072" w14:textId="7EC81A21" w:rsidR="6211D3C4" w:rsidRDefault="6211D3C4" w:rsidP="6211D3C4">
          <w:pPr>
            <w:pStyle w:val="Header"/>
            <w:ind w:left="-115"/>
          </w:pPr>
        </w:p>
      </w:tc>
      <w:tc>
        <w:tcPr>
          <w:tcW w:w="3120" w:type="dxa"/>
        </w:tcPr>
        <w:p w14:paraId="0546D8B3" w14:textId="3D8F9134" w:rsidR="6211D3C4" w:rsidRDefault="6211D3C4" w:rsidP="6211D3C4">
          <w:pPr>
            <w:pStyle w:val="Header"/>
            <w:jc w:val="center"/>
          </w:pPr>
        </w:p>
      </w:tc>
      <w:tc>
        <w:tcPr>
          <w:tcW w:w="3120" w:type="dxa"/>
        </w:tcPr>
        <w:p w14:paraId="10A7A16C" w14:textId="46CCEC9D" w:rsidR="6211D3C4" w:rsidRDefault="6211D3C4" w:rsidP="6211D3C4">
          <w:pPr>
            <w:pStyle w:val="Header"/>
            <w:ind w:right="-115"/>
            <w:jc w:val="right"/>
          </w:pPr>
        </w:p>
      </w:tc>
    </w:tr>
  </w:tbl>
  <w:p w14:paraId="2C36D6A7" w14:textId="28C7F780" w:rsidR="6211D3C4" w:rsidRDefault="6211D3C4" w:rsidP="6211D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862C" w14:textId="77777777" w:rsidR="006F30F3" w:rsidRDefault="006F30F3">
      <w:pPr>
        <w:spacing w:after="0" w:line="240" w:lineRule="auto"/>
      </w:pPr>
      <w:r>
        <w:separator/>
      </w:r>
    </w:p>
  </w:footnote>
  <w:footnote w:type="continuationSeparator" w:id="0">
    <w:p w14:paraId="475DA9E6" w14:textId="77777777" w:rsidR="006F30F3" w:rsidRDefault="006F3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211D3C4" w14:paraId="78489D8A" w14:textId="77777777" w:rsidTr="6211D3C4">
      <w:trPr>
        <w:trHeight w:val="300"/>
      </w:trPr>
      <w:tc>
        <w:tcPr>
          <w:tcW w:w="3120" w:type="dxa"/>
        </w:tcPr>
        <w:p w14:paraId="564F9A7E" w14:textId="0125FC5F" w:rsidR="6211D3C4" w:rsidRDefault="6211D3C4" w:rsidP="6211D3C4">
          <w:pPr>
            <w:pStyle w:val="Header"/>
            <w:ind w:left="-115"/>
          </w:pPr>
        </w:p>
      </w:tc>
      <w:tc>
        <w:tcPr>
          <w:tcW w:w="3120" w:type="dxa"/>
        </w:tcPr>
        <w:p w14:paraId="56EB190D" w14:textId="529A41AA" w:rsidR="6211D3C4" w:rsidRDefault="6211D3C4" w:rsidP="6211D3C4">
          <w:pPr>
            <w:pStyle w:val="Header"/>
            <w:jc w:val="center"/>
          </w:pPr>
        </w:p>
      </w:tc>
      <w:tc>
        <w:tcPr>
          <w:tcW w:w="3120" w:type="dxa"/>
        </w:tcPr>
        <w:p w14:paraId="1006F1FD" w14:textId="62F0709D" w:rsidR="6211D3C4" w:rsidRDefault="6211D3C4" w:rsidP="6211D3C4">
          <w:pPr>
            <w:pStyle w:val="Header"/>
            <w:ind w:right="-115"/>
            <w:jc w:val="right"/>
          </w:pPr>
        </w:p>
      </w:tc>
    </w:tr>
  </w:tbl>
  <w:p w14:paraId="675B2C40" w14:textId="3DDAC1FF" w:rsidR="6211D3C4" w:rsidRDefault="6211D3C4" w:rsidP="6211D3C4">
    <w:pPr>
      <w:pStyle w:val="Header"/>
    </w:pPr>
  </w:p>
</w:hdr>
</file>

<file path=word/intelligence2.xml><?xml version="1.0" encoding="utf-8"?>
<int2:intelligence xmlns:int2="http://schemas.microsoft.com/office/intelligence/2020/intelligence" xmlns:oel="http://schemas.microsoft.com/office/2019/extlst">
  <int2:observations>
    <int2:textHash int2:hashCode="aP668s3j58M0lL" int2:id="ZU5uOcMN">
      <int2:state int2:value="Rejected" int2:type="spell"/>
    </int2:textHash>
    <int2:textHash int2:hashCode="OmjfMos/s6GCs6" int2:id="XoLKw3HE">
      <int2:state int2:value="Rejected" int2:type="spell"/>
    </int2:textHash>
    <int2:textHash int2:hashCode="p6tJLHstNfVAHk" int2:id="wkLomgK3">
      <int2:state int2:value="Rejected" int2:type="spell"/>
    </int2:textHash>
    <int2:textHash int2:hashCode="Ns+JZBmv/3J0GY" int2:id="RQJSUIUf">
      <int2:state int2:value="Rejected" int2:type="spell"/>
    </int2:textHash>
    <int2:textHash int2:hashCode="Xhd3xFwl7K2AED" int2:id="San3FBZq">
      <int2:state int2:value="Rejected" int2:type="spell"/>
    </int2:textHash>
    <int2:textHash int2:hashCode="ZlL1GOKz2zuAIu" int2:id="0We2s4X4">
      <int2:state int2:value="Rejected" int2:type="spell"/>
    </int2:textHash>
    <int2:textHash int2:hashCode="fCKcftjWxMfq//" int2:id="mox5OhXq">
      <int2:state int2:value="Rejected" int2:type="spell"/>
    </int2:textHash>
    <int2:textHash int2:hashCode="xv/bNYOROI8lrB" int2:id="FkbEiC9q">
      <int2:state int2:value="Rejected" int2:type="spell"/>
    </int2:textHash>
    <int2:textHash int2:hashCode="9YiT9RpWdL4YcS" int2:id="d5weOVV7">
      <int2:state int2:value="Rejected" int2:type="spell"/>
    </int2:textHash>
    <int2:textHash int2:hashCode="a5QuKDH5csIuKw" int2:id="gLMYrNCR">
      <int2:state int2:value="Rejected" int2:type="spell"/>
    </int2:textHash>
    <int2:textHash int2:hashCode="iLXJ8KMS55n+UL" int2:id="hceDwTkS">
      <int2:state int2:value="Rejected" int2:type="spell"/>
    </int2:textHash>
    <int2:textHash int2:hashCode="dvnE+DKV6m6bRK" int2:id="av34VKp9">
      <int2:state int2:value="Rejected" int2:type="spell"/>
    </int2:textHash>
    <int2:textHash int2:hashCode="Ln3A4FBQomg4BJ" int2:id="C8WhaGsT">
      <int2:state int2:value="Rejected" int2:type="spell"/>
    </int2:textHash>
    <int2:textHash int2:hashCode="ospjhygpdKRHa0" int2:id="4QjGiiqm">
      <int2:state int2:value="Rejected" int2:type="spell"/>
    </int2:textHash>
    <int2:textHash int2:hashCode="KgmZjXL03C37Ia" int2:id="jOq49nfw">
      <int2:state int2:value="Rejected" int2:type="spell"/>
    </int2:textHash>
    <int2:textHash int2:hashCode="XPJjE1suGvKkxF" int2:id="aoxHKnXS">
      <int2:state int2:value="Rejected" int2:type="spell"/>
    </int2:textHash>
    <int2:textHash int2:hashCode="e4CUvVkTkfPTur" int2:id="TrCkchPO">
      <int2:state int2:value="Rejected" int2:type="spell"/>
    </int2:textHash>
    <int2:textHash int2:hashCode="JxO/Cl5jh9uRs7" int2:id="7lzGC3Hf">
      <int2:state int2:value="Rejected" int2:type="spell"/>
    </int2:textHash>
    <int2:textHash int2:hashCode="FPTkg/yaaJE+eh" int2:id="tzb2cPKY">
      <int2:state int2:value="Rejected" int2:type="spell"/>
    </int2:textHash>
    <int2:textHash int2:hashCode="uZownnTKix4HEZ" int2:id="9ZnNARhk">
      <int2:state int2:value="Rejected" int2:type="spell"/>
    </int2:textHash>
    <int2:textHash int2:hashCode="n4M3fDLqH6u3L8" int2:id="R8Kt8eX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3CC1"/>
    <w:multiLevelType w:val="hybridMultilevel"/>
    <w:tmpl w:val="66AC6482"/>
    <w:lvl w:ilvl="0" w:tplc="56962E2C">
      <w:start w:val="1"/>
      <w:numFmt w:val="decimal"/>
      <w:lvlText w:val="%1."/>
      <w:lvlJc w:val="left"/>
      <w:pPr>
        <w:ind w:left="720" w:hanging="360"/>
      </w:pPr>
    </w:lvl>
    <w:lvl w:ilvl="1" w:tplc="CF48BB24">
      <w:start w:val="1"/>
      <w:numFmt w:val="lowerLetter"/>
      <w:lvlText w:val="%2."/>
      <w:lvlJc w:val="left"/>
      <w:pPr>
        <w:ind w:left="1440" w:hanging="360"/>
      </w:pPr>
    </w:lvl>
    <w:lvl w:ilvl="2" w:tplc="FB6AC0BC">
      <w:start w:val="1"/>
      <w:numFmt w:val="lowerRoman"/>
      <w:lvlText w:val="%3."/>
      <w:lvlJc w:val="right"/>
      <w:pPr>
        <w:ind w:left="2160" w:hanging="180"/>
      </w:pPr>
    </w:lvl>
    <w:lvl w:ilvl="3" w:tplc="A3CEB516">
      <w:start w:val="1"/>
      <w:numFmt w:val="decimal"/>
      <w:lvlText w:val="%4."/>
      <w:lvlJc w:val="left"/>
      <w:pPr>
        <w:ind w:left="2880" w:hanging="360"/>
      </w:pPr>
    </w:lvl>
    <w:lvl w:ilvl="4" w:tplc="85266578">
      <w:start w:val="1"/>
      <w:numFmt w:val="lowerLetter"/>
      <w:lvlText w:val="%5."/>
      <w:lvlJc w:val="left"/>
      <w:pPr>
        <w:ind w:left="3600" w:hanging="360"/>
      </w:pPr>
    </w:lvl>
    <w:lvl w:ilvl="5" w:tplc="34C617AA">
      <w:start w:val="1"/>
      <w:numFmt w:val="lowerRoman"/>
      <w:lvlText w:val="%6."/>
      <w:lvlJc w:val="right"/>
      <w:pPr>
        <w:ind w:left="4320" w:hanging="180"/>
      </w:pPr>
    </w:lvl>
    <w:lvl w:ilvl="6" w:tplc="553EB908">
      <w:start w:val="1"/>
      <w:numFmt w:val="decimal"/>
      <w:lvlText w:val="%7."/>
      <w:lvlJc w:val="left"/>
      <w:pPr>
        <w:ind w:left="5040" w:hanging="360"/>
      </w:pPr>
    </w:lvl>
    <w:lvl w:ilvl="7" w:tplc="200EF8E8">
      <w:start w:val="1"/>
      <w:numFmt w:val="lowerLetter"/>
      <w:lvlText w:val="%8."/>
      <w:lvlJc w:val="left"/>
      <w:pPr>
        <w:ind w:left="5760" w:hanging="360"/>
      </w:pPr>
    </w:lvl>
    <w:lvl w:ilvl="8" w:tplc="83A0F196">
      <w:start w:val="1"/>
      <w:numFmt w:val="lowerRoman"/>
      <w:lvlText w:val="%9."/>
      <w:lvlJc w:val="right"/>
      <w:pPr>
        <w:ind w:left="6480" w:hanging="180"/>
      </w:pPr>
    </w:lvl>
  </w:abstractNum>
  <w:abstractNum w:abstractNumId="1" w15:restartNumberingAfterBreak="0">
    <w:nsid w:val="09DF6DC5"/>
    <w:multiLevelType w:val="hybridMultilevel"/>
    <w:tmpl w:val="2092F100"/>
    <w:lvl w:ilvl="0" w:tplc="39D63DB4">
      <w:start w:val="1"/>
      <w:numFmt w:val="bullet"/>
      <w:lvlText w:val=""/>
      <w:lvlJc w:val="left"/>
      <w:pPr>
        <w:ind w:left="720" w:hanging="360"/>
      </w:pPr>
      <w:rPr>
        <w:rFonts w:ascii="Symbol" w:hAnsi="Symbol" w:hint="default"/>
      </w:rPr>
    </w:lvl>
    <w:lvl w:ilvl="1" w:tplc="B6A2107A">
      <w:start w:val="1"/>
      <w:numFmt w:val="bullet"/>
      <w:lvlText w:val="o"/>
      <w:lvlJc w:val="left"/>
      <w:pPr>
        <w:ind w:left="1440" w:hanging="360"/>
      </w:pPr>
      <w:rPr>
        <w:rFonts w:ascii="Courier New" w:hAnsi="Courier New" w:hint="default"/>
      </w:rPr>
    </w:lvl>
    <w:lvl w:ilvl="2" w:tplc="7C7C44C8">
      <w:start w:val="1"/>
      <w:numFmt w:val="bullet"/>
      <w:lvlText w:val=""/>
      <w:lvlJc w:val="left"/>
      <w:pPr>
        <w:ind w:left="2160" w:hanging="360"/>
      </w:pPr>
      <w:rPr>
        <w:rFonts w:ascii="Wingdings" w:hAnsi="Wingdings" w:hint="default"/>
      </w:rPr>
    </w:lvl>
    <w:lvl w:ilvl="3" w:tplc="FA02EA3A">
      <w:start w:val="1"/>
      <w:numFmt w:val="bullet"/>
      <w:lvlText w:val=""/>
      <w:lvlJc w:val="left"/>
      <w:pPr>
        <w:ind w:left="2880" w:hanging="360"/>
      </w:pPr>
      <w:rPr>
        <w:rFonts w:ascii="Symbol" w:hAnsi="Symbol" w:hint="default"/>
      </w:rPr>
    </w:lvl>
    <w:lvl w:ilvl="4" w:tplc="3ADEDE98">
      <w:start w:val="1"/>
      <w:numFmt w:val="bullet"/>
      <w:lvlText w:val="o"/>
      <w:lvlJc w:val="left"/>
      <w:pPr>
        <w:ind w:left="3600" w:hanging="360"/>
      </w:pPr>
      <w:rPr>
        <w:rFonts w:ascii="Courier New" w:hAnsi="Courier New" w:hint="default"/>
      </w:rPr>
    </w:lvl>
    <w:lvl w:ilvl="5" w:tplc="F304A01C">
      <w:start w:val="1"/>
      <w:numFmt w:val="bullet"/>
      <w:lvlText w:val=""/>
      <w:lvlJc w:val="left"/>
      <w:pPr>
        <w:ind w:left="4320" w:hanging="360"/>
      </w:pPr>
      <w:rPr>
        <w:rFonts w:ascii="Wingdings" w:hAnsi="Wingdings" w:hint="default"/>
      </w:rPr>
    </w:lvl>
    <w:lvl w:ilvl="6" w:tplc="C304285E">
      <w:start w:val="1"/>
      <w:numFmt w:val="bullet"/>
      <w:lvlText w:val=""/>
      <w:lvlJc w:val="left"/>
      <w:pPr>
        <w:ind w:left="5040" w:hanging="360"/>
      </w:pPr>
      <w:rPr>
        <w:rFonts w:ascii="Symbol" w:hAnsi="Symbol" w:hint="default"/>
      </w:rPr>
    </w:lvl>
    <w:lvl w:ilvl="7" w:tplc="F586D9C8">
      <w:start w:val="1"/>
      <w:numFmt w:val="bullet"/>
      <w:lvlText w:val="o"/>
      <w:lvlJc w:val="left"/>
      <w:pPr>
        <w:ind w:left="5760" w:hanging="360"/>
      </w:pPr>
      <w:rPr>
        <w:rFonts w:ascii="Courier New" w:hAnsi="Courier New" w:hint="default"/>
      </w:rPr>
    </w:lvl>
    <w:lvl w:ilvl="8" w:tplc="82AC7ED8">
      <w:start w:val="1"/>
      <w:numFmt w:val="bullet"/>
      <w:lvlText w:val=""/>
      <w:lvlJc w:val="left"/>
      <w:pPr>
        <w:ind w:left="6480" w:hanging="360"/>
      </w:pPr>
      <w:rPr>
        <w:rFonts w:ascii="Wingdings" w:hAnsi="Wingdings" w:hint="default"/>
      </w:rPr>
    </w:lvl>
  </w:abstractNum>
  <w:abstractNum w:abstractNumId="2" w15:restartNumberingAfterBreak="0">
    <w:nsid w:val="0D6594D7"/>
    <w:multiLevelType w:val="hybridMultilevel"/>
    <w:tmpl w:val="C9B01CA0"/>
    <w:lvl w:ilvl="0" w:tplc="D85AB5C0">
      <w:start w:val="1"/>
      <w:numFmt w:val="bullet"/>
      <w:lvlText w:val="-"/>
      <w:lvlJc w:val="left"/>
      <w:pPr>
        <w:ind w:left="360" w:hanging="360"/>
      </w:pPr>
      <w:rPr>
        <w:rFonts w:ascii="Aptos" w:hAnsi="Aptos" w:hint="default"/>
      </w:rPr>
    </w:lvl>
    <w:lvl w:ilvl="1" w:tplc="05C4735C">
      <w:start w:val="1"/>
      <w:numFmt w:val="bullet"/>
      <w:lvlText w:val="o"/>
      <w:lvlJc w:val="left"/>
      <w:pPr>
        <w:ind w:left="1080" w:hanging="360"/>
      </w:pPr>
      <w:rPr>
        <w:rFonts w:ascii="Courier New" w:hAnsi="Courier New" w:hint="default"/>
      </w:rPr>
    </w:lvl>
    <w:lvl w:ilvl="2" w:tplc="081A46A0">
      <w:start w:val="1"/>
      <w:numFmt w:val="bullet"/>
      <w:lvlText w:val=""/>
      <w:lvlJc w:val="left"/>
      <w:pPr>
        <w:ind w:left="1800" w:hanging="360"/>
      </w:pPr>
      <w:rPr>
        <w:rFonts w:ascii="Wingdings" w:hAnsi="Wingdings" w:hint="default"/>
      </w:rPr>
    </w:lvl>
    <w:lvl w:ilvl="3" w:tplc="F970E05A">
      <w:start w:val="1"/>
      <w:numFmt w:val="bullet"/>
      <w:lvlText w:val=""/>
      <w:lvlJc w:val="left"/>
      <w:pPr>
        <w:ind w:left="2520" w:hanging="360"/>
      </w:pPr>
      <w:rPr>
        <w:rFonts w:ascii="Symbol" w:hAnsi="Symbol" w:hint="default"/>
      </w:rPr>
    </w:lvl>
    <w:lvl w:ilvl="4" w:tplc="635EAC52">
      <w:start w:val="1"/>
      <w:numFmt w:val="bullet"/>
      <w:lvlText w:val="o"/>
      <w:lvlJc w:val="left"/>
      <w:pPr>
        <w:ind w:left="3240" w:hanging="360"/>
      </w:pPr>
      <w:rPr>
        <w:rFonts w:ascii="Courier New" w:hAnsi="Courier New" w:hint="default"/>
      </w:rPr>
    </w:lvl>
    <w:lvl w:ilvl="5" w:tplc="738C4572">
      <w:start w:val="1"/>
      <w:numFmt w:val="bullet"/>
      <w:lvlText w:val=""/>
      <w:lvlJc w:val="left"/>
      <w:pPr>
        <w:ind w:left="3960" w:hanging="360"/>
      </w:pPr>
      <w:rPr>
        <w:rFonts w:ascii="Wingdings" w:hAnsi="Wingdings" w:hint="default"/>
      </w:rPr>
    </w:lvl>
    <w:lvl w:ilvl="6" w:tplc="B4C68F5C">
      <w:start w:val="1"/>
      <w:numFmt w:val="bullet"/>
      <w:lvlText w:val=""/>
      <w:lvlJc w:val="left"/>
      <w:pPr>
        <w:ind w:left="4680" w:hanging="360"/>
      </w:pPr>
      <w:rPr>
        <w:rFonts w:ascii="Symbol" w:hAnsi="Symbol" w:hint="default"/>
      </w:rPr>
    </w:lvl>
    <w:lvl w:ilvl="7" w:tplc="2D881E08">
      <w:start w:val="1"/>
      <w:numFmt w:val="bullet"/>
      <w:lvlText w:val="o"/>
      <w:lvlJc w:val="left"/>
      <w:pPr>
        <w:ind w:left="5400" w:hanging="360"/>
      </w:pPr>
      <w:rPr>
        <w:rFonts w:ascii="Courier New" w:hAnsi="Courier New" w:hint="default"/>
      </w:rPr>
    </w:lvl>
    <w:lvl w:ilvl="8" w:tplc="63CE5A34">
      <w:start w:val="1"/>
      <w:numFmt w:val="bullet"/>
      <w:lvlText w:val=""/>
      <w:lvlJc w:val="left"/>
      <w:pPr>
        <w:ind w:left="6120" w:hanging="360"/>
      </w:pPr>
      <w:rPr>
        <w:rFonts w:ascii="Wingdings" w:hAnsi="Wingdings" w:hint="default"/>
      </w:rPr>
    </w:lvl>
  </w:abstractNum>
  <w:abstractNum w:abstractNumId="3" w15:restartNumberingAfterBreak="0">
    <w:nsid w:val="107BBF20"/>
    <w:multiLevelType w:val="hybridMultilevel"/>
    <w:tmpl w:val="79BCC2F0"/>
    <w:lvl w:ilvl="0" w:tplc="24183792">
      <w:start w:val="1"/>
      <w:numFmt w:val="bullet"/>
      <w:lvlText w:val=""/>
      <w:lvlJc w:val="left"/>
      <w:pPr>
        <w:ind w:left="720" w:hanging="360"/>
      </w:pPr>
      <w:rPr>
        <w:rFonts w:ascii="Symbol" w:hAnsi="Symbol" w:hint="default"/>
      </w:rPr>
    </w:lvl>
    <w:lvl w:ilvl="1" w:tplc="4664FDA6">
      <w:start w:val="1"/>
      <w:numFmt w:val="bullet"/>
      <w:lvlText w:val="o"/>
      <w:lvlJc w:val="left"/>
      <w:pPr>
        <w:ind w:left="1440" w:hanging="360"/>
      </w:pPr>
      <w:rPr>
        <w:rFonts w:ascii="Courier New" w:hAnsi="Courier New" w:hint="default"/>
      </w:rPr>
    </w:lvl>
    <w:lvl w:ilvl="2" w:tplc="77042EB0">
      <w:start w:val="1"/>
      <w:numFmt w:val="bullet"/>
      <w:lvlText w:val=""/>
      <w:lvlJc w:val="left"/>
      <w:pPr>
        <w:ind w:left="2160" w:hanging="360"/>
      </w:pPr>
      <w:rPr>
        <w:rFonts w:ascii="Wingdings" w:hAnsi="Wingdings" w:hint="default"/>
      </w:rPr>
    </w:lvl>
    <w:lvl w:ilvl="3" w:tplc="9D82F7D4">
      <w:start w:val="1"/>
      <w:numFmt w:val="bullet"/>
      <w:lvlText w:val=""/>
      <w:lvlJc w:val="left"/>
      <w:pPr>
        <w:ind w:left="2880" w:hanging="360"/>
      </w:pPr>
      <w:rPr>
        <w:rFonts w:ascii="Symbol" w:hAnsi="Symbol" w:hint="default"/>
      </w:rPr>
    </w:lvl>
    <w:lvl w:ilvl="4" w:tplc="49CED3E2">
      <w:start w:val="1"/>
      <w:numFmt w:val="bullet"/>
      <w:lvlText w:val="o"/>
      <w:lvlJc w:val="left"/>
      <w:pPr>
        <w:ind w:left="3600" w:hanging="360"/>
      </w:pPr>
      <w:rPr>
        <w:rFonts w:ascii="Courier New" w:hAnsi="Courier New" w:hint="default"/>
      </w:rPr>
    </w:lvl>
    <w:lvl w:ilvl="5" w:tplc="18B43836">
      <w:start w:val="1"/>
      <w:numFmt w:val="bullet"/>
      <w:lvlText w:val=""/>
      <w:lvlJc w:val="left"/>
      <w:pPr>
        <w:ind w:left="4320" w:hanging="360"/>
      </w:pPr>
      <w:rPr>
        <w:rFonts w:ascii="Wingdings" w:hAnsi="Wingdings" w:hint="default"/>
      </w:rPr>
    </w:lvl>
    <w:lvl w:ilvl="6" w:tplc="EF5E69DA">
      <w:start w:val="1"/>
      <w:numFmt w:val="bullet"/>
      <w:lvlText w:val=""/>
      <w:lvlJc w:val="left"/>
      <w:pPr>
        <w:ind w:left="5040" w:hanging="360"/>
      </w:pPr>
      <w:rPr>
        <w:rFonts w:ascii="Symbol" w:hAnsi="Symbol" w:hint="default"/>
      </w:rPr>
    </w:lvl>
    <w:lvl w:ilvl="7" w:tplc="347605FC">
      <w:start w:val="1"/>
      <w:numFmt w:val="bullet"/>
      <w:lvlText w:val="o"/>
      <w:lvlJc w:val="left"/>
      <w:pPr>
        <w:ind w:left="5760" w:hanging="360"/>
      </w:pPr>
      <w:rPr>
        <w:rFonts w:ascii="Courier New" w:hAnsi="Courier New" w:hint="default"/>
      </w:rPr>
    </w:lvl>
    <w:lvl w:ilvl="8" w:tplc="F770298C">
      <w:start w:val="1"/>
      <w:numFmt w:val="bullet"/>
      <w:lvlText w:val=""/>
      <w:lvlJc w:val="left"/>
      <w:pPr>
        <w:ind w:left="6480" w:hanging="360"/>
      </w:pPr>
      <w:rPr>
        <w:rFonts w:ascii="Wingdings" w:hAnsi="Wingdings" w:hint="default"/>
      </w:rPr>
    </w:lvl>
  </w:abstractNum>
  <w:abstractNum w:abstractNumId="4" w15:restartNumberingAfterBreak="0">
    <w:nsid w:val="12425281"/>
    <w:multiLevelType w:val="hybridMultilevel"/>
    <w:tmpl w:val="64348D26"/>
    <w:lvl w:ilvl="0" w:tplc="97181CE0">
      <w:start w:val="1"/>
      <w:numFmt w:val="bullet"/>
      <w:lvlText w:val=""/>
      <w:lvlJc w:val="left"/>
      <w:pPr>
        <w:ind w:left="720" w:hanging="360"/>
      </w:pPr>
      <w:rPr>
        <w:rFonts w:ascii="Symbol" w:hAnsi="Symbol" w:hint="default"/>
      </w:rPr>
    </w:lvl>
    <w:lvl w:ilvl="1" w:tplc="304637A4">
      <w:start w:val="1"/>
      <w:numFmt w:val="bullet"/>
      <w:lvlText w:val="o"/>
      <w:lvlJc w:val="left"/>
      <w:pPr>
        <w:ind w:left="1440" w:hanging="360"/>
      </w:pPr>
      <w:rPr>
        <w:rFonts w:ascii="Courier New" w:hAnsi="Courier New" w:hint="default"/>
      </w:rPr>
    </w:lvl>
    <w:lvl w:ilvl="2" w:tplc="051C8244">
      <w:start w:val="1"/>
      <w:numFmt w:val="bullet"/>
      <w:lvlText w:val=""/>
      <w:lvlJc w:val="left"/>
      <w:pPr>
        <w:ind w:left="2160" w:hanging="360"/>
      </w:pPr>
      <w:rPr>
        <w:rFonts w:ascii="Wingdings" w:hAnsi="Wingdings" w:hint="default"/>
      </w:rPr>
    </w:lvl>
    <w:lvl w:ilvl="3" w:tplc="DF2076C6">
      <w:start w:val="1"/>
      <w:numFmt w:val="bullet"/>
      <w:lvlText w:val=""/>
      <w:lvlJc w:val="left"/>
      <w:pPr>
        <w:ind w:left="2880" w:hanging="360"/>
      </w:pPr>
      <w:rPr>
        <w:rFonts w:ascii="Symbol" w:hAnsi="Symbol" w:hint="default"/>
      </w:rPr>
    </w:lvl>
    <w:lvl w:ilvl="4" w:tplc="F95E5094">
      <w:start w:val="1"/>
      <w:numFmt w:val="bullet"/>
      <w:lvlText w:val="o"/>
      <w:lvlJc w:val="left"/>
      <w:pPr>
        <w:ind w:left="3600" w:hanging="360"/>
      </w:pPr>
      <w:rPr>
        <w:rFonts w:ascii="Courier New" w:hAnsi="Courier New" w:hint="default"/>
      </w:rPr>
    </w:lvl>
    <w:lvl w:ilvl="5" w:tplc="C51AFD1E">
      <w:start w:val="1"/>
      <w:numFmt w:val="bullet"/>
      <w:lvlText w:val=""/>
      <w:lvlJc w:val="left"/>
      <w:pPr>
        <w:ind w:left="4320" w:hanging="360"/>
      </w:pPr>
      <w:rPr>
        <w:rFonts w:ascii="Wingdings" w:hAnsi="Wingdings" w:hint="default"/>
      </w:rPr>
    </w:lvl>
    <w:lvl w:ilvl="6" w:tplc="097C1A24">
      <w:start w:val="1"/>
      <w:numFmt w:val="bullet"/>
      <w:lvlText w:val=""/>
      <w:lvlJc w:val="left"/>
      <w:pPr>
        <w:ind w:left="5040" w:hanging="360"/>
      </w:pPr>
      <w:rPr>
        <w:rFonts w:ascii="Symbol" w:hAnsi="Symbol" w:hint="default"/>
      </w:rPr>
    </w:lvl>
    <w:lvl w:ilvl="7" w:tplc="2B76DAEE">
      <w:start w:val="1"/>
      <w:numFmt w:val="bullet"/>
      <w:lvlText w:val="o"/>
      <w:lvlJc w:val="left"/>
      <w:pPr>
        <w:ind w:left="5760" w:hanging="360"/>
      </w:pPr>
      <w:rPr>
        <w:rFonts w:ascii="Courier New" w:hAnsi="Courier New" w:hint="default"/>
      </w:rPr>
    </w:lvl>
    <w:lvl w:ilvl="8" w:tplc="64EE9114">
      <w:start w:val="1"/>
      <w:numFmt w:val="bullet"/>
      <w:lvlText w:val=""/>
      <w:lvlJc w:val="left"/>
      <w:pPr>
        <w:ind w:left="6480" w:hanging="360"/>
      </w:pPr>
      <w:rPr>
        <w:rFonts w:ascii="Wingdings" w:hAnsi="Wingdings" w:hint="default"/>
      </w:rPr>
    </w:lvl>
  </w:abstractNum>
  <w:abstractNum w:abstractNumId="5" w15:restartNumberingAfterBreak="0">
    <w:nsid w:val="136AD181"/>
    <w:multiLevelType w:val="hybridMultilevel"/>
    <w:tmpl w:val="6C7064F0"/>
    <w:lvl w:ilvl="0" w:tplc="B150CD14">
      <w:start w:val="1"/>
      <w:numFmt w:val="bullet"/>
      <w:lvlText w:val="-"/>
      <w:lvlJc w:val="left"/>
      <w:pPr>
        <w:ind w:left="720" w:hanging="360"/>
      </w:pPr>
      <w:rPr>
        <w:rFonts w:ascii="Aptos" w:hAnsi="Aptos" w:hint="default"/>
      </w:rPr>
    </w:lvl>
    <w:lvl w:ilvl="1" w:tplc="0006374A">
      <w:start w:val="1"/>
      <w:numFmt w:val="bullet"/>
      <w:lvlText w:val="o"/>
      <w:lvlJc w:val="left"/>
      <w:pPr>
        <w:ind w:left="1440" w:hanging="360"/>
      </w:pPr>
      <w:rPr>
        <w:rFonts w:ascii="Courier New" w:hAnsi="Courier New" w:hint="default"/>
      </w:rPr>
    </w:lvl>
    <w:lvl w:ilvl="2" w:tplc="706E96C6">
      <w:start w:val="1"/>
      <w:numFmt w:val="bullet"/>
      <w:lvlText w:val=""/>
      <w:lvlJc w:val="left"/>
      <w:pPr>
        <w:ind w:left="2160" w:hanging="360"/>
      </w:pPr>
      <w:rPr>
        <w:rFonts w:ascii="Wingdings" w:hAnsi="Wingdings" w:hint="default"/>
      </w:rPr>
    </w:lvl>
    <w:lvl w:ilvl="3" w:tplc="C9C4DDE6">
      <w:start w:val="1"/>
      <w:numFmt w:val="bullet"/>
      <w:lvlText w:val=""/>
      <w:lvlJc w:val="left"/>
      <w:pPr>
        <w:ind w:left="2880" w:hanging="360"/>
      </w:pPr>
      <w:rPr>
        <w:rFonts w:ascii="Symbol" w:hAnsi="Symbol" w:hint="default"/>
      </w:rPr>
    </w:lvl>
    <w:lvl w:ilvl="4" w:tplc="8452A308">
      <w:start w:val="1"/>
      <w:numFmt w:val="bullet"/>
      <w:lvlText w:val="o"/>
      <w:lvlJc w:val="left"/>
      <w:pPr>
        <w:ind w:left="3600" w:hanging="360"/>
      </w:pPr>
      <w:rPr>
        <w:rFonts w:ascii="Courier New" w:hAnsi="Courier New" w:hint="default"/>
      </w:rPr>
    </w:lvl>
    <w:lvl w:ilvl="5" w:tplc="FC6ECE20">
      <w:start w:val="1"/>
      <w:numFmt w:val="bullet"/>
      <w:lvlText w:val=""/>
      <w:lvlJc w:val="left"/>
      <w:pPr>
        <w:ind w:left="4320" w:hanging="360"/>
      </w:pPr>
      <w:rPr>
        <w:rFonts w:ascii="Wingdings" w:hAnsi="Wingdings" w:hint="default"/>
      </w:rPr>
    </w:lvl>
    <w:lvl w:ilvl="6" w:tplc="48B0E1F8">
      <w:start w:val="1"/>
      <w:numFmt w:val="bullet"/>
      <w:lvlText w:val=""/>
      <w:lvlJc w:val="left"/>
      <w:pPr>
        <w:ind w:left="5040" w:hanging="360"/>
      </w:pPr>
      <w:rPr>
        <w:rFonts w:ascii="Symbol" w:hAnsi="Symbol" w:hint="default"/>
      </w:rPr>
    </w:lvl>
    <w:lvl w:ilvl="7" w:tplc="6156AAEA">
      <w:start w:val="1"/>
      <w:numFmt w:val="bullet"/>
      <w:lvlText w:val="o"/>
      <w:lvlJc w:val="left"/>
      <w:pPr>
        <w:ind w:left="5760" w:hanging="360"/>
      </w:pPr>
      <w:rPr>
        <w:rFonts w:ascii="Courier New" w:hAnsi="Courier New" w:hint="default"/>
      </w:rPr>
    </w:lvl>
    <w:lvl w:ilvl="8" w:tplc="82465FAC">
      <w:start w:val="1"/>
      <w:numFmt w:val="bullet"/>
      <w:lvlText w:val=""/>
      <w:lvlJc w:val="left"/>
      <w:pPr>
        <w:ind w:left="6480" w:hanging="360"/>
      </w:pPr>
      <w:rPr>
        <w:rFonts w:ascii="Wingdings" w:hAnsi="Wingdings" w:hint="default"/>
      </w:rPr>
    </w:lvl>
  </w:abstractNum>
  <w:abstractNum w:abstractNumId="6" w15:restartNumberingAfterBreak="0">
    <w:nsid w:val="13E449F4"/>
    <w:multiLevelType w:val="hybridMultilevel"/>
    <w:tmpl w:val="43B63330"/>
    <w:lvl w:ilvl="0" w:tplc="16426254">
      <w:start w:val="1"/>
      <w:numFmt w:val="bullet"/>
      <w:lvlText w:val=""/>
      <w:lvlJc w:val="left"/>
      <w:pPr>
        <w:ind w:left="720" w:hanging="360"/>
      </w:pPr>
      <w:rPr>
        <w:rFonts w:ascii="Symbol" w:hAnsi="Symbol" w:hint="default"/>
      </w:rPr>
    </w:lvl>
    <w:lvl w:ilvl="1" w:tplc="8B9EB2BE">
      <w:start w:val="1"/>
      <w:numFmt w:val="bullet"/>
      <w:lvlText w:val="o"/>
      <w:lvlJc w:val="left"/>
      <w:pPr>
        <w:ind w:left="1440" w:hanging="360"/>
      </w:pPr>
      <w:rPr>
        <w:rFonts w:ascii="Courier New" w:hAnsi="Courier New" w:hint="default"/>
      </w:rPr>
    </w:lvl>
    <w:lvl w:ilvl="2" w:tplc="9230E516">
      <w:start w:val="1"/>
      <w:numFmt w:val="bullet"/>
      <w:lvlText w:val=""/>
      <w:lvlJc w:val="left"/>
      <w:pPr>
        <w:ind w:left="2160" w:hanging="360"/>
      </w:pPr>
      <w:rPr>
        <w:rFonts w:ascii="Wingdings" w:hAnsi="Wingdings" w:hint="default"/>
      </w:rPr>
    </w:lvl>
    <w:lvl w:ilvl="3" w:tplc="1A2EAF30">
      <w:start w:val="1"/>
      <w:numFmt w:val="bullet"/>
      <w:lvlText w:val=""/>
      <w:lvlJc w:val="left"/>
      <w:pPr>
        <w:ind w:left="2880" w:hanging="360"/>
      </w:pPr>
      <w:rPr>
        <w:rFonts w:ascii="Symbol" w:hAnsi="Symbol" w:hint="default"/>
      </w:rPr>
    </w:lvl>
    <w:lvl w:ilvl="4" w:tplc="4D842660">
      <w:start w:val="1"/>
      <w:numFmt w:val="bullet"/>
      <w:lvlText w:val="o"/>
      <w:lvlJc w:val="left"/>
      <w:pPr>
        <w:ind w:left="3600" w:hanging="360"/>
      </w:pPr>
      <w:rPr>
        <w:rFonts w:ascii="Courier New" w:hAnsi="Courier New" w:hint="default"/>
      </w:rPr>
    </w:lvl>
    <w:lvl w:ilvl="5" w:tplc="97146AAA">
      <w:start w:val="1"/>
      <w:numFmt w:val="bullet"/>
      <w:lvlText w:val=""/>
      <w:lvlJc w:val="left"/>
      <w:pPr>
        <w:ind w:left="4320" w:hanging="360"/>
      </w:pPr>
      <w:rPr>
        <w:rFonts w:ascii="Wingdings" w:hAnsi="Wingdings" w:hint="default"/>
      </w:rPr>
    </w:lvl>
    <w:lvl w:ilvl="6" w:tplc="9202E4BE">
      <w:start w:val="1"/>
      <w:numFmt w:val="bullet"/>
      <w:lvlText w:val=""/>
      <w:lvlJc w:val="left"/>
      <w:pPr>
        <w:ind w:left="5040" w:hanging="360"/>
      </w:pPr>
      <w:rPr>
        <w:rFonts w:ascii="Symbol" w:hAnsi="Symbol" w:hint="default"/>
      </w:rPr>
    </w:lvl>
    <w:lvl w:ilvl="7" w:tplc="DE1696A8">
      <w:start w:val="1"/>
      <w:numFmt w:val="bullet"/>
      <w:lvlText w:val="o"/>
      <w:lvlJc w:val="left"/>
      <w:pPr>
        <w:ind w:left="5760" w:hanging="360"/>
      </w:pPr>
      <w:rPr>
        <w:rFonts w:ascii="Courier New" w:hAnsi="Courier New" w:hint="default"/>
      </w:rPr>
    </w:lvl>
    <w:lvl w:ilvl="8" w:tplc="5344C818">
      <w:start w:val="1"/>
      <w:numFmt w:val="bullet"/>
      <w:lvlText w:val=""/>
      <w:lvlJc w:val="left"/>
      <w:pPr>
        <w:ind w:left="6480" w:hanging="360"/>
      </w:pPr>
      <w:rPr>
        <w:rFonts w:ascii="Wingdings" w:hAnsi="Wingdings" w:hint="default"/>
      </w:rPr>
    </w:lvl>
  </w:abstractNum>
  <w:abstractNum w:abstractNumId="7" w15:restartNumberingAfterBreak="0">
    <w:nsid w:val="145E45A1"/>
    <w:multiLevelType w:val="hybridMultilevel"/>
    <w:tmpl w:val="E33899C4"/>
    <w:lvl w:ilvl="0" w:tplc="7CE60576">
      <w:start w:val="1"/>
      <w:numFmt w:val="bullet"/>
      <w:lvlText w:val="-"/>
      <w:lvlJc w:val="left"/>
      <w:pPr>
        <w:ind w:left="720" w:hanging="360"/>
      </w:pPr>
      <w:rPr>
        <w:rFonts w:ascii="Aptos" w:hAnsi="Aptos" w:hint="default"/>
      </w:rPr>
    </w:lvl>
    <w:lvl w:ilvl="1" w:tplc="EA84843E">
      <w:start w:val="1"/>
      <w:numFmt w:val="bullet"/>
      <w:lvlText w:val="o"/>
      <w:lvlJc w:val="left"/>
      <w:pPr>
        <w:ind w:left="1440" w:hanging="360"/>
      </w:pPr>
      <w:rPr>
        <w:rFonts w:ascii="Courier New" w:hAnsi="Courier New" w:hint="default"/>
      </w:rPr>
    </w:lvl>
    <w:lvl w:ilvl="2" w:tplc="DBC80414">
      <w:start w:val="1"/>
      <w:numFmt w:val="bullet"/>
      <w:lvlText w:val=""/>
      <w:lvlJc w:val="left"/>
      <w:pPr>
        <w:ind w:left="2160" w:hanging="360"/>
      </w:pPr>
      <w:rPr>
        <w:rFonts w:ascii="Wingdings" w:hAnsi="Wingdings" w:hint="default"/>
      </w:rPr>
    </w:lvl>
    <w:lvl w:ilvl="3" w:tplc="F536DC84">
      <w:start w:val="1"/>
      <w:numFmt w:val="bullet"/>
      <w:lvlText w:val=""/>
      <w:lvlJc w:val="left"/>
      <w:pPr>
        <w:ind w:left="2880" w:hanging="360"/>
      </w:pPr>
      <w:rPr>
        <w:rFonts w:ascii="Symbol" w:hAnsi="Symbol" w:hint="default"/>
      </w:rPr>
    </w:lvl>
    <w:lvl w:ilvl="4" w:tplc="33BE5162">
      <w:start w:val="1"/>
      <w:numFmt w:val="bullet"/>
      <w:lvlText w:val="o"/>
      <w:lvlJc w:val="left"/>
      <w:pPr>
        <w:ind w:left="3600" w:hanging="360"/>
      </w:pPr>
      <w:rPr>
        <w:rFonts w:ascii="Courier New" w:hAnsi="Courier New" w:hint="default"/>
      </w:rPr>
    </w:lvl>
    <w:lvl w:ilvl="5" w:tplc="ABDA4240">
      <w:start w:val="1"/>
      <w:numFmt w:val="bullet"/>
      <w:lvlText w:val=""/>
      <w:lvlJc w:val="left"/>
      <w:pPr>
        <w:ind w:left="4320" w:hanging="360"/>
      </w:pPr>
      <w:rPr>
        <w:rFonts w:ascii="Wingdings" w:hAnsi="Wingdings" w:hint="default"/>
      </w:rPr>
    </w:lvl>
    <w:lvl w:ilvl="6" w:tplc="FADEC79A">
      <w:start w:val="1"/>
      <w:numFmt w:val="bullet"/>
      <w:lvlText w:val=""/>
      <w:lvlJc w:val="left"/>
      <w:pPr>
        <w:ind w:left="5040" w:hanging="360"/>
      </w:pPr>
      <w:rPr>
        <w:rFonts w:ascii="Symbol" w:hAnsi="Symbol" w:hint="default"/>
      </w:rPr>
    </w:lvl>
    <w:lvl w:ilvl="7" w:tplc="F5C8C254">
      <w:start w:val="1"/>
      <w:numFmt w:val="bullet"/>
      <w:lvlText w:val="o"/>
      <w:lvlJc w:val="left"/>
      <w:pPr>
        <w:ind w:left="5760" w:hanging="360"/>
      </w:pPr>
      <w:rPr>
        <w:rFonts w:ascii="Courier New" w:hAnsi="Courier New" w:hint="default"/>
      </w:rPr>
    </w:lvl>
    <w:lvl w:ilvl="8" w:tplc="A9B4D684">
      <w:start w:val="1"/>
      <w:numFmt w:val="bullet"/>
      <w:lvlText w:val=""/>
      <w:lvlJc w:val="left"/>
      <w:pPr>
        <w:ind w:left="6480" w:hanging="360"/>
      </w:pPr>
      <w:rPr>
        <w:rFonts w:ascii="Wingdings" w:hAnsi="Wingdings" w:hint="default"/>
      </w:rPr>
    </w:lvl>
  </w:abstractNum>
  <w:abstractNum w:abstractNumId="8" w15:restartNumberingAfterBreak="0">
    <w:nsid w:val="145ECBD0"/>
    <w:multiLevelType w:val="hybridMultilevel"/>
    <w:tmpl w:val="2544050E"/>
    <w:lvl w:ilvl="0" w:tplc="35C655D8">
      <w:start w:val="1"/>
      <w:numFmt w:val="bullet"/>
      <w:lvlText w:val="-"/>
      <w:lvlJc w:val="left"/>
      <w:pPr>
        <w:ind w:left="720" w:hanging="360"/>
      </w:pPr>
      <w:rPr>
        <w:rFonts w:ascii="Aptos" w:hAnsi="Aptos" w:hint="default"/>
      </w:rPr>
    </w:lvl>
    <w:lvl w:ilvl="1" w:tplc="A8F2C8DA">
      <w:start w:val="1"/>
      <w:numFmt w:val="bullet"/>
      <w:lvlText w:val="o"/>
      <w:lvlJc w:val="left"/>
      <w:pPr>
        <w:ind w:left="1440" w:hanging="360"/>
      </w:pPr>
      <w:rPr>
        <w:rFonts w:ascii="Courier New" w:hAnsi="Courier New" w:hint="default"/>
      </w:rPr>
    </w:lvl>
    <w:lvl w:ilvl="2" w:tplc="F2B4A10E">
      <w:start w:val="1"/>
      <w:numFmt w:val="bullet"/>
      <w:lvlText w:val=""/>
      <w:lvlJc w:val="left"/>
      <w:pPr>
        <w:ind w:left="2160" w:hanging="360"/>
      </w:pPr>
      <w:rPr>
        <w:rFonts w:ascii="Wingdings" w:hAnsi="Wingdings" w:hint="default"/>
      </w:rPr>
    </w:lvl>
    <w:lvl w:ilvl="3" w:tplc="00B222E4">
      <w:start w:val="1"/>
      <w:numFmt w:val="bullet"/>
      <w:lvlText w:val=""/>
      <w:lvlJc w:val="left"/>
      <w:pPr>
        <w:ind w:left="2880" w:hanging="360"/>
      </w:pPr>
      <w:rPr>
        <w:rFonts w:ascii="Symbol" w:hAnsi="Symbol" w:hint="default"/>
      </w:rPr>
    </w:lvl>
    <w:lvl w:ilvl="4" w:tplc="F4E8E856">
      <w:start w:val="1"/>
      <w:numFmt w:val="bullet"/>
      <w:lvlText w:val="o"/>
      <w:lvlJc w:val="left"/>
      <w:pPr>
        <w:ind w:left="3600" w:hanging="360"/>
      </w:pPr>
      <w:rPr>
        <w:rFonts w:ascii="Courier New" w:hAnsi="Courier New" w:hint="default"/>
      </w:rPr>
    </w:lvl>
    <w:lvl w:ilvl="5" w:tplc="B91CEBC8">
      <w:start w:val="1"/>
      <w:numFmt w:val="bullet"/>
      <w:lvlText w:val=""/>
      <w:lvlJc w:val="left"/>
      <w:pPr>
        <w:ind w:left="4320" w:hanging="360"/>
      </w:pPr>
      <w:rPr>
        <w:rFonts w:ascii="Wingdings" w:hAnsi="Wingdings" w:hint="default"/>
      </w:rPr>
    </w:lvl>
    <w:lvl w:ilvl="6" w:tplc="EED8894A">
      <w:start w:val="1"/>
      <w:numFmt w:val="bullet"/>
      <w:lvlText w:val=""/>
      <w:lvlJc w:val="left"/>
      <w:pPr>
        <w:ind w:left="5040" w:hanging="360"/>
      </w:pPr>
      <w:rPr>
        <w:rFonts w:ascii="Symbol" w:hAnsi="Symbol" w:hint="default"/>
      </w:rPr>
    </w:lvl>
    <w:lvl w:ilvl="7" w:tplc="6D889CA6">
      <w:start w:val="1"/>
      <w:numFmt w:val="bullet"/>
      <w:lvlText w:val="o"/>
      <w:lvlJc w:val="left"/>
      <w:pPr>
        <w:ind w:left="5760" w:hanging="360"/>
      </w:pPr>
      <w:rPr>
        <w:rFonts w:ascii="Courier New" w:hAnsi="Courier New" w:hint="default"/>
      </w:rPr>
    </w:lvl>
    <w:lvl w:ilvl="8" w:tplc="0C98738A">
      <w:start w:val="1"/>
      <w:numFmt w:val="bullet"/>
      <w:lvlText w:val=""/>
      <w:lvlJc w:val="left"/>
      <w:pPr>
        <w:ind w:left="6480" w:hanging="360"/>
      </w:pPr>
      <w:rPr>
        <w:rFonts w:ascii="Wingdings" w:hAnsi="Wingdings" w:hint="default"/>
      </w:rPr>
    </w:lvl>
  </w:abstractNum>
  <w:abstractNum w:abstractNumId="9" w15:restartNumberingAfterBreak="0">
    <w:nsid w:val="163FF0E7"/>
    <w:multiLevelType w:val="hybridMultilevel"/>
    <w:tmpl w:val="E522E93A"/>
    <w:lvl w:ilvl="0" w:tplc="182EE326">
      <w:start w:val="1"/>
      <w:numFmt w:val="bullet"/>
      <w:lvlText w:val=""/>
      <w:lvlJc w:val="left"/>
      <w:pPr>
        <w:ind w:left="720" w:hanging="360"/>
      </w:pPr>
      <w:rPr>
        <w:rFonts w:ascii="Symbol" w:hAnsi="Symbol" w:hint="default"/>
      </w:rPr>
    </w:lvl>
    <w:lvl w:ilvl="1" w:tplc="B9B28BEE">
      <w:start w:val="1"/>
      <w:numFmt w:val="bullet"/>
      <w:lvlText w:val="o"/>
      <w:lvlJc w:val="left"/>
      <w:pPr>
        <w:ind w:left="1440" w:hanging="360"/>
      </w:pPr>
      <w:rPr>
        <w:rFonts w:ascii="Courier New" w:hAnsi="Courier New" w:hint="default"/>
      </w:rPr>
    </w:lvl>
    <w:lvl w:ilvl="2" w:tplc="9F784926">
      <w:start w:val="1"/>
      <w:numFmt w:val="bullet"/>
      <w:lvlText w:val=""/>
      <w:lvlJc w:val="left"/>
      <w:pPr>
        <w:ind w:left="2160" w:hanging="360"/>
      </w:pPr>
      <w:rPr>
        <w:rFonts w:ascii="Wingdings" w:hAnsi="Wingdings" w:hint="default"/>
      </w:rPr>
    </w:lvl>
    <w:lvl w:ilvl="3" w:tplc="8F24F476">
      <w:start w:val="1"/>
      <w:numFmt w:val="bullet"/>
      <w:lvlText w:val=""/>
      <w:lvlJc w:val="left"/>
      <w:pPr>
        <w:ind w:left="2880" w:hanging="360"/>
      </w:pPr>
      <w:rPr>
        <w:rFonts w:ascii="Symbol" w:hAnsi="Symbol" w:hint="default"/>
      </w:rPr>
    </w:lvl>
    <w:lvl w:ilvl="4" w:tplc="DF4E44BA">
      <w:start w:val="1"/>
      <w:numFmt w:val="bullet"/>
      <w:lvlText w:val="o"/>
      <w:lvlJc w:val="left"/>
      <w:pPr>
        <w:ind w:left="3600" w:hanging="360"/>
      </w:pPr>
      <w:rPr>
        <w:rFonts w:ascii="Courier New" w:hAnsi="Courier New" w:hint="default"/>
      </w:rPr>
    </w:lvl>
    <w:lvl w:ilvl="5" w:tplc="ECF4FABA">
      <w:start w:val="1"/>
      <w:numFmt w:val="bullet"/>
      <w:lvlText w:val=""/>
      <w:lvlJc w:val="left"/>
      <w:pPr>
        <w:ind w:left="4320" w:hanging="360"/>
      </w:pPr>
      <w:rPr>
        <w:rFonts w:ascii="Wingdings" w:hAnsi="Wingdings" w:hint="default"/>
      </w:rPr>
    </w:lvl>
    <w:lvl w:ilvl="6" w:tplc="73340286">
      <w:start w:val="1"/>
      <w:numFmt w:val="bullet"/>
      <w:lvlText w:val=""/>
      <w:lvlJc w:val="left"/>
      <w:pPr>
        <w:ind w:left="5040" w:hanging="360"/>
      </w:pPr>
      <w:rPr>
        <w:rFonts w:ascii="Symbol" w:hAnsi="Symbol" w:hint="default"/>
      </w:rPr>
    </w:lvl>
    <w:lvl w:ilvl="7" w:tplc="1980B25A">
      <w:start w:val="1"/>
      <w:numFmt w:val="bullet"/>
      <w:lvlText w:val="o"/>
      <w:lvlJc w:val="left"/>
      <w:pPr>
        <w:ind w:left="5760" w:hanging="360"/>
      </w:pPr>
      <w:rPr>
        <w:rFonts w:ascii="Courier New" w:hAnsi="Courier New" w:hint="default"/>
      </w:rPr>
    </w:lvl>
    <w:lvl w:ilvl="8" w:tplc="C604169C">
      <w:start w:val="1"/>
      <w:numFmt w:val="bullet"/>
      <w:lvlText w:val=""/>
      <w:lvlJc w:val="left"/>
      <w:pPr>
        <w:ind w:left="6480" w:hanging="360"/>
      </w:pPr>
      <w:rPr>
        <w:rFonts w:ascii="Wingdings" w:hAnsi="Wingdings" w:hint="default"/>
      </w:rPr>
    </w:lvl>
  </w:abstractNum>
  <w:abstractNum w:abstractNumId="10" w15:restartNumberingAfterBreak="0">
    <w:nsid w:val="16A0133D"/>
    <w:multiLevelType w:val="hybridMultilevel"/>
    <w:tmpl w:val="0F6866FC"/>
    <w:lvl w:ilvl="0" w:tplc="38883AA0">
      <w:start w:val="1"/>
      <w:numFmt w:val="bullet"/>
      <w:lvlText w:val="-"/>
      <w:lvlJc w:val="left"/>
      <w:pPr>
        <w:ind w:left="720" w:hanging="360"/>
      </w:pPr>
      <w:rPr>
        <w:rFonts w:ascii="Aptos" w:hAnsi="Aptos" w:hint="default"/>
      </w:rPr>
    </w:lvl>
    <w:lvl w:ilvl="1" w:tplc="8E9455F2">
      <w:start w:val="1"/>
      <w:numFmt w:val="bullet"/>
      <w:lvlText w:val="o"/>
      <w:lvlJc w:val="left"/>
      <w:pPr>
        <w:ind w:left="1440" w:hanging="360"/>
      </w:pPr>
      <w:rPr>
        <w:rFonts w:ascii="Courier New" w:hAnsi="Courier New" w:hint="default"/>
      </w:rPr>
    </w:lvl>
    <w:lvl w:ilvl="2" w:tplc="95A447C0">
      <w:start w:val="1"/>
      <w:numFmt w:val="bullet"/>
      <w:lvlText w:val=""/>
      <w:lvlJc w:val="left"/>
      <w:pPr>
        <w:ind w:left="2160" w:hanging="360"/>
      </w:pPr>
      <w:rPr>
        <w:rFonts w:ascii="Wingdings" w:hAnsi="Wingdings" w:hint="default"/>
      </w:rPr>
    </w:lvl>
    <w:lvl w:ilvl="3" w:tplc="0254BF96">
      <w:start w:val="1"/>
      <w:numFmt w:val="bullet"/>
      <w:lvlText w:val=""/>
      <w:lvlJc w:val="left"/>
      <w:pPr>
        <w:ind w:left="2880" w:hanging="360"/>
      </w:pPr>
      <w:rPr>
        <w:rFonts w:ascii="Symbol" w:hAnsi="Symbol" w:hint="default"/>
      </w:rPr>
    </w:lvl>
    <w:lvl w:ilvl="4" w:tplc="6FF44608">
      <w:start w:val="1"/>
      <w:numFmt w:val="bullet"/>
      <w:lvlText w:val="o"/>
      <w:lvlJc w:val="left"/>
      <w:pPr>
        <w:ind w:left="3600" w:hanging="360"/>
      </w:pPr>
      <w:rPr>
        <w:rFonts w:ascii="Courier New" w:hAnsi="Courier New" w:hint="default"/>
      </w:rPr>
    </w:lvl>
    <w:lvl w:ilvl="5" w:tplc="02B66344">
      <w:start w:val="1"/>
      <w:numFmt w:val="bullet"/>
      <w:lvlText w:val=""/>
      <w:lvlJc w:val="left"/>
      <w:pPr>
        <w:ind w:left="4320" w:hanging="360"/>
      </w:pPr>
      <w:rPr>
        <w:rFonts w:ascii="Wingdings" w:hAnsi="Wingdings" w:hint="default"/>
      </w:rPr>
    </w:lvl>
    <w:lvl w:ilvl="6" w:tplc="B49E9010">
      <w:start w:val="1"/>
      <w:numFmt w:val="bullet"/>
      <w:lvlText w:val=""/>
      <w:lvlJc w:val="left"/>
      <w:pPr>
        <w:ind w:left="5040" w:hanging="360"/>
      </w:pPr>
      <w:rPr>
        <w:rFonts w:ascii="Symbol" w:hAnsi="Symbol" w:hint="default"/>
      </w:rPr>
    </w:lvl>
    <w:lvl w:ilvl="7" w:tplc="4CFE216C">
      <w:start w:val="1"/>
      <w:numFmt w:val="bullet"/>
      <w:lvlText w:val="o"/>
      <w:lvlJc w:val="left"/>
      <w:pPr>
        <w:ind w:left="5760" w:hanging="360"/>
      </w:pPr>
      <w:rPr>
        <w:rFonts w:ascii="Courier New" w:hAnsi="Courier New" w:hint="default"/>
      </w:rPr>
    </w:lvl>
    <w:lvl w:ilvl="8" w:tplc="A3AC9BFA">
      <w:start w:val="1"/>
      <w:numFmt w:val="bullet"/>
      <w:lvlText w:val=""/>
      <w:lvlJc w:val="left"/>
      <w:pPr>
        <w:ind w:left="6480" w:hanging="360"/>
      </w:pPr>
      <w:rPr>
        <w:rFonts w:ascii="Wingdings" w:hAnsi="Wingdings" w:hint="default"/>
      </w:rPr>
    </w:lvl>
  </w:abstractNum>
  <w:abstractNum w:abstractNumId="11" w15:restartNumberingAfterBreak="0">
    <w:nsid w:val="189EE97B"/>
    <w:multiLevelType w:val="hybridMultilevel"/>
    <w:tmpl w:val="63985B58"/>
    <w:lvl w:ilvl="0" w:tplc="C20A9D84">
      <w:start w:val="1"/>
      <w:numFmt w:val="bullet"/>
      <w:lvlText w:val="-"/>
      <w:lvlJc w:val="left"/>
      <w:pPr>
        <w:ind w:left="720" w:hanging="360"/>
      </w:pPr>
      <w:rPr>
        <w:rFonts w:ascii="Aptos" w:hAnsi="Aptos" w:hint="default"/>
      </w:rPr>
    </w:lvl>
    <w:lvl w:ilvl="1" w:tplc="7B12FCA6">
      <w:start w:val="1"/>
      <w:numFmt w:val="bullet"/>
      <w:lvlText w:val="o"/>
      <w:lvlJc w:val="left"/>
      <w:pPr>
        <w:ind w:left="1440" w:hanging="360"/>
      </w:pPr>
      <w:rPr>
        <w:rFonts w:ascii="Courier New" w:hAnsi="Courier New" w:hint="default"/>
      </w:rPr>
    </w:lvl>
    <w:lvl w:ilvl="2" w:tplc="36DCFC56">
      <w:start w:val="1"/>
      <w:numFmt w:val="bullet"/>
      <w:lvlText w:val=""/>
      <w:lvlJc w:val="left"/>
      <w:pPr>
        <w:ind w:left="2160" w:hanging="360"/>
      </w:pPr>
      <w:rPr>
        <w:rFonts w:ascii="Wingdings" w:hAnsi="Wingdings" w:hint="default"/>
      </w:rPr>
    </w:lvl>
    <w:lvl w:ilvl="3" w:tplc="1B54E0F0">
      <w:start w:val="1"/>
      <w:numFmt w:val="bullet"/>
      <w:lvlText w:val=""/>
      <w:lvlJc w:val="left"/>
      <w:pPr>
        <w:ind w:left="2880" w:hanging="360"/>
      </w:pPr>
      <w:rPr>
        <w:rFonts w:ascii="Symbol" w:hAnsi="Symbol" w:hint="default"/>
      </w:rPr>
    </w:lvl>
    <w:lvl w:ilvl="4" w:tplc="E92AAFA4">
      <w:start w:val="1"/>
      <w:numFmt w:val="bullet"/>
      <w:lvlText w:val="o"/>
      <w:lvlJc w:val="left"/>
      <w:pPr>
        <w:ind w:left="3600" w:hanging="360"/>
      </w:pPr>
      <w:rPr>
        <w:rFonts w:ascii="Courier New" w:hAnsi="Courier New" w:hint="default"/>
      </w:rPr>
    </w:lvl>
    <w:lvl w:ilvl="5" w:tplc="CB8C5D9E">
      <w:start w:val="1"/>
      <w:numFmt w:val="bullet"/>
      <w:lvlText w:val=""/>
      <w:lvlJc w:val="left"/>
      <w:pPr>
        <w:ind w:left="4320" w:hanging="360"/>
      </w:pPr>
      <w:rPr>
        <w:rFonts w:ascii="Wingdings" w:hAnsi="Wingdings" w:hint="default"/>
      </w:rPr>
    </w:lvl>
    <w:lvl w:ilvl="6" w:tplc="D66C8146">
      <w:start w:val="1"/>
      <w:numFmt w:val="bullet"/>
      <w:lvlText w:val=""/>
      <w:lvlJc w:val="left"/>
      <w:pPr>
        <w:ind w:left="5040" w:hanging="360"/>
      </w:pPr>
      <w:rPr>
        <w:rFonts w:ascii="Symbol" w:hAnsi="Symbol" w:hint="default"/>
      </w:rPr>
    </w:lvl>
    <w:lvl w:ilvl="7" w:tplc="BB64A076">
      <w:start w:val="1"/>
      <w:numFmt w:val="bullet"/>
      <w:lvlText w:val="o"/>
      <w:lvlJc w:val="left"/>
      <w:pPr>
        <w:ind w:left="5760" w:hanging="360"/>
      </w:pPr>
      <w:rPr>
        <w:rFonts w:ascii="Courier New" w:hAnsi="Courier New" w:hint="default"/>
      </w:rPr>
    </w:lvl>
    <w:lvl w:ilvl="8" w:tplc="73D053AA">
      <w:start w:val="1"/>
      <w:numFmt w:val="bullet"/>
      <w:lvlText w:val=""/>
      <w:lvlJc w:val="left"/>
      <w:pPr>
        <w:ind w:left="6480" w:hanging="360"/>
      </w:pPr>
      <w:rPr>
        <w:rFonts w:ascii="Wingdings" w:hAnsi="Wingdings" w:hint="default"/>
      </w:rPr>
    </w:lvl>
  </w:abstractNum>
  <w:abstractNum w:abstractNumId="12" w15:restartNumberingAfterBreak="0">
    <w:nsid w:val="1A3719B3"/>
    <w:multiLevelType w:val="hybridMultilevel"/>
    <w:tmpl w:val="00FC3258"/>
    <w:lvl w:ilvl="0" w:tplc="A41E81AE">
      <w:start w:val="1"/>
      <w:numFmt w:val="bullet"/>
      <w:lvlText w:val=""/>
      <w:lvlJc w:val="left"/>
      <w:pPr>
        <w:ind w:left="720" w:hanging="360"/>
      </w:pPr>
      <w:rPr>
        <w:rFonts w:ascii="Symbol" w:hAnsi="Symbol" w:hint="default"/>
      </w:rPr>
    </w:lvl>
    <w:lvl w:ilvl="1" w:tplc="5E38E2B8">
      <w:start w:val="1"/>
      <w:numFmt w:val="bullet"/>
      <w:lvlText w:val="o"/>
      <w:lvlJc w:val="left"/>
      <w:pPr>
        <w:ind w:left="1440" w:hanging="360"/>
      </w:pPr>
      <w:rPr>
        <w:rFonts w:ascii="Courier New" w:hAnsi="Courier New" w:hint="default"/>
      </w:rPr>
    </w:lvl>
    <w:lvl w:ilvl="2" w:tplc="38D0FBFE">
      <w:start w:val="1"/>
      <w:numFmt w:val="bullet"/>
      <w:lvlText w:val=""/>
      <w:lvlJc w:val="left"/>
      <w:pPr>
        <w:ind w:left="2160" w:hanging="360"/>
      </w:pPr>
      <w:rPr>
        <w:rFonts w:ascii="Wingdings" w:hAnsi="Wingdings" w:hint="default"/>
      </w:rPr>
    </w:lvl>
    <w:lvl w:ilvl="3" w:tplc="0B7846A6">
      <w:start w:val="1"/>
      <w:numFmt w:val="bullet"/>
      <w:lvlText w:val=""/>
      <w:lvlJc w:val="left"/>
      <w:pPr>
        <w:ind w:left="2880" w:hanging="360"/>
      </w:pPr>
      <w:rPr>
        <w:rFonts w:ascii="Symbol" w:hAnsi="Symbol" w:hint="default"/>
      </w:rPr>
    </w:lvl>
    <w:lvl w:ilvl="4" w:tplc="B7F48746">
      <w:start w:val="1"/>
      <w:numFmt w:val="bullet"/>
      <w:lvlText w:val="o"/>
      <w:lvlJc w:val="left"/>
      <w:pPr>
        <w:ind w:left="3600" w:hanging="360"/>
      </w:pPr>
      <w:rPr>
        <w:rFonts w:ascii="Courier New" w:hAnsi="Courier New" w:hint="default"/>
      </w:rPr>
    </w:lvl>
    <w:lvl w:ilvl="5" w:tplc="0F9657D8">
      <w:start w:val="1"/>
      <w:numFmt w:val="bullet"/>
      <w:lvlText w:val=""/>
      <w:lvlJc w:val="left"/>
      <w:pPr>
        <w:ind w:left="4320" w:hanging="360"/>
      </w:pPr>
      <w:rPr>
        <w:rFonts w:ascii="Wingdings" w:hAnsi="Wingdings" w:hint="default"/>
      </w:rPr>
    </w:lvl>
    <w:lvl w:ilvl="6" w:tplc="84CC1B42">
      <w:start w:val="1"/>
      <w:numFmt w:val="bullet"/>
      <w:lvlText w:val=""/>
      <w:lvlJc w:val="left"/>
      <w:pPr>
        <w:ind w:left="5040" w:hanging="360"/>
      </w:pPr>
      <w:rPr>
        <w:rFonts w:ascii="Symbol" w:hAnsi="Symbol" w:hint="default"/>
      </w:rPr>
    </w:lvl>
    <w:lvl w:ilvl="7" w:tplc="F9B419DA">
      <w:start w:val="1"/>
      <w:numFmt w:val="bullet"/>
      <w:lvlText w:val="o"/>
      <w:lvlJc w:val="left"/>
      <w:pPr>
        <w:ind w:left="5760" w:hanging="360"/>
      </w:pPr>
      <w:rPr>
        <w:rFonts w:ascii="Courier New" w:hAnsi="Courier New" w:hint="default"/>
      </w:rPr>
    </w:lvl>
    <w:lvl w:ilvl="8" w:tplc="1744E5D8">
      <w:start w:val="1"/>
      <w:numFmt w:val="bullet"/>
      <w:lvlText w:val=""/>
      <w:lvlJc w:val="left"/>
      <w:pPr>
        <w:ind w:left="6480" w:hanging="360"/>
      </w:pPr>
      <w:rPr>
        <w:rFonts w:ascii="Wingdings" w:hAnsi="Wingdings" w:hint="default"/>
      </w:rPr>
    </w:lvl>
  </w:abstractNum>
  <w:abstractNum w:abstractNumId="13" w15:restartNumberingAfterBreak="0">
    <w:nsid w:val="1C226727"/>
    <w:multiLevelType w:val="hybridMultilevel"/>
    <w:tmpl w:val="360610EE"/>
    <w:lvl w:ilvl="0" w:tplc="D9BEF13C">
      <w:start w:val="1"/>
      <w:numFmt w:val="decimal"/>
      <w:lvlText w:val="%1."/>
      <w:lvlJc w:val="left"/>
      <w:pPr>
        <w:ind w:left="720" w:hanging="360"/>
      </w:pPr>
    </w:lvl>
    <w:lvl w:ilvl="1" w:tplc="4BE871CE">
      <w:start w:val="1"/>
      <w:numFmt w:val="lowerLetter"/>
      <w:lvlText w:val="%2."/>
      <w:lvlJc w:val="left"/>
      <w:pPr>
        <w:ind w:left="1440" w:hanging="360"/>
      </w:pPr>
    </w:lvl>
    <w:lvl w:ilvl="2" w:tplc="585897AA">
      <w:start w:val="1"/>
      <w:numFmt w:val="lowerRoman"/>
      <w:lvlText w:val="%3."/>
      <w:lvlJc w:val="right"/>
      <w:pPr>
        <w:ind w:left="2160" w:hanging="180"/>
      </w:pPr>
    </w:lvl>
    <w:lvl w:ilvl="3" w:tplc="B9B8391C">
      <w:start w:val="1"/>
      <w:numFmt w:val="decimal"/>
      <w:lvlText w:val="%4."/>
      <w:lvlJc w:val="left"/>
      <w:pPr>
        <w:ind w:left="2880" w:hanging="360"/>
      </w:pPr>
    </w:lvl>
    <w:lvl w:ilvl="4" w:tplc="4E241B74">
      <w:start w:val="1"/>
      <w:numFmt w:val="lowerLetter"/>
      <w:lvlText w:val="%5."/>
      <w:lvlJc w:val="left"/>
      <w:pPr>
        <w:ind w:left="3600" w:hanging="360"/>
      </w:pPr>
    </w:lvl>
    <w:lvl w:ilvl="5" w:tplc="75860004">
      <w:start w:val="1"/>
      <w:numFmt w:val="lowerRoman"/>
      <w:lvlText w:val="%6."/>
      <w:lvlJc w:val="right"/>
      <w:pPr>
        <w:ind w:left="4320" w:hanging="180"/>
      </w:pPr>
    </w:lvl>
    <w:lvl w:ilvl="6" w:tplc="04BE6910">
      <w:start w:val="1"/>
      <w:numFmt w:val="decimal"/>
      <w:lvlText w:val="%7."/>
      <w:lvlJc w:val="left"/>
      <w:pPr>
        <w:ind w:left="5040" w:hanging="360"/>
      </w:pPr>
    </w:lvl>
    <w:lvl w:ilvl="7" w:tplc="EE0C01E6">
      <w:start w:val="1"/>
      <w:numFmt w:val="lowerLetter"/>
      <w:lvlText w:val="%8."/>
      <w:lvlJc w:val="left"/>
      <w:pPr>
        <w:ind w:left="5760" w:hanging="360"/>
      </w:pPr>
    </w:lvl>
    <w:lvl w:ilvl="8" w:tplc="1A9A0296">
      <w:start w:val="1"/>
      <w:numFmt w:val="lowerRoman"/>
      <w:lvlText w:val="%9."/>
      <w:lvlJc w:val="right"/>
      <w:pPr>
        <w:ind w:left="6480" w:hanging="180"/>
      </w:pPr>
    </w:lvl>
  </w:abstractNum>
  <w:abstractNum w:abstractNumId="14" w15:restartNumberingAfterBreak="0">
    <w:nsid w:val="1D61D5E0"/>
    <w:multiLevelType w:val="hybridMultilevel"/>
    <w:tmpl w:val="9532241A"/>
    <w:lvl w:ilvl="0" w:tplc="8568594E">
      <w:start w:val="1"/>
      <w:numFmt w:val="bullet"/>
      <w:lvlText w:val=""/>
      <w:lvlJc w:val="left"/>
      <w:pPr>
        <w:ind w:left="720" w:hanging="360"/>
      </w:pPr>
      <w:rPr>
        <w:rFonts w:ascii="Symbol" w:hAnsi="Symbol" w:hint="default"/>
      </w:rPr>
    </w:lvl>
    <w:lvl w:ilvl="1" w:tplc="79F66718">
      <w:start w:val="1"/>
      <w:numFmt w:val="bullet"/>
      <w:lvlText w:val="o"/>
      <w:lvlJc w:val="left"/>
      <w:pPr>
        <w:ind w:left="1440" w:hanging="360"/>
      </w:pPr>
      <w:rPr>
        <w:rFonts w:ascii="Courier New" w:hAnsi="Courier New" w:hint="default"/>
      </w:rPr>
    </w:lvl>
    <w:lvl w:ilvl="2" w:tplc="A0E60094">
      <w:start w:val="1"/>
      <w:numFmt w:val="bullet"/>
      <w:lvlText w:val=""/>
      <w:lvlJc w:val="left"/>
      <w:pPr>
        <w:ind w:left="2160" w:hanging="360"/>
      </w:pPr>
      <w:rPr>
        <w:rFonts w:ascii="Wingdings" w:hAnsi="Wingdings" w:hint="default"/>
      </w:rPr>
    </w:lvl>
    <w:lvl w:ilvl="3" w:tplc="853E2DA6">
      <w:start w:val="1"/>
      <w:numFmt w:val="bullet"/>
      <w:lvlText w:val=""/>
      <w:lvlJc w:val="left"/>
      <w:pPr>
        <w:ind w:left="2880" w:hanging="360"/>
      </w:pPr>
      <w:rPr>
        <w:rFonts w:ascii="Symbol" w:hAnsi="Symbol" w:hint="default"/>
      </w:rPr>
    </w:lvl>
    <w:lvl w:ilvl="4" w:tplc="9CB8D6D2">
      <w:start w:val="1"/>
      <w:numFmt w:val="bullet"/>
      <w:lvlText w:val="o"/>
      <w:lvlJc w:val="left"/>
      <w:pPr>
        <w:ind w:left="3600" w:hanging="360"/>
      </w:pPr>
      <w:rPr>
        <w:rFonts w:ascii="Courier New" w:hAnsi="Courier New" w:hint="default"/>
      </w:rPr>
    </w:lvl>
    <w:lvl w:ilvl="5" w:tplc="B086BC1A">
      <w:start w:val="1"/>
      <w:numFmt w:val="bullet"/>
      <w:lvlText w:val=""/>
      <w:lvlJc w:val="left"/>
      <w:pPr>
        <w:ind w:left="4320" w:hanging="360"/>
      </w:pPr>
      <w:rPr>
        <w:rFonts w:ascii="Wingdings" w:hAnsi="Wingdings" w:hint="default"/>
      </w:rPr>
    </w:lvl>
    <w:lvl w:ilvl="6" w:tplc="CB2E4AAA">
      <w:start w:val="1"/>
      <w:numFmt w:val="bullet"/>
      <w:lvlText w:val=""/>
      <w:lvlJc w:val="left"/>
      <w:pPr>
        <w:ind w:left="5040" w:hanging="360"/>
      </w:pPr>
      <w:rPr>
        <w:rFonts w:ascii="Symbol" w:hAnsi="Symbol" w:hint="default"/>
      </w:rPr>
    </w:lvl>
    <w:lvl w:ilvl="7" w:tplc="BE6CAD28">
      <w:start w:val="1"/>
      <w:numFmt w:val="bullet"/>
      <w:lvlText w:val="o"/>
      <w:lvlJc w:val="left"/>
      <w:pPr>
        <w:ind w:left="5760" w:hanging="360"/>
      </w:pPr>
      <w:rPr>
        <w:rFonts w:ascii="Courier New" w:hAnsi="Courier New" w:hint="default"/>
      </w:rPr>
    </w:lvl>
    <w:lvl w:ilvl="8" w:tplc="54F80A5E">
      <w:start w:val="1"/>
      <w:numFmt w:val="bullet"/>
      <w:lvlText w:val=""/>
      <w:lvlJc w:val="left"/>
      <w:pPr>
        <w:ind w:left="6480" w:hanging="360"/>
      </w:pPr>
      <w:rPr>
        <w:rFonts w:ascii="Wingdings" w:hAnsi="Wingdings" w:hint="default"/>
      </w:rPr>
    </w:lvl>
  </w:abstractNum>
  <w:abstractNum w:abstractNumId="15" w15:restartNumberingAfterBreak="0">
    <w:nsid w:val="1E26C05A"/>
    <w:multiLevelType w:val="hybridMultilevel"/>
    <w:tmpl w:val="3FF02BA8"/>
    <w:lvl w:ilvl="0" w:tplc="1186B95E">
      <w:start w:val="1"/>
      <w:numFmt w:val="decimal"/>
      <w:lvlText w:val="%1."/>
      <w:lvlJc w:val="left"/>
      <w:pPr>
        <w:ind w:left="720" w:hanging="360"/>
      </w:pPr>
    </w:lvl>
    <w:lvl w:ilvl="1" w:tplc="E51AA3B0">
      <w:start w:val="1"/>
      <w:numFmt w:val="lowerLetter"/>
      <w:lvlText w:val="%2."/>
      <w:lvlJc w:val="left"/>
      <w:pPr>
        <w:ind w:left="1440" w:hanging="360"/>
      </w:pPr>
    </w:lvl>
    <w:lvl w:ilvl="2" w:tplc="0CD23E4A">
      <w:start w:val="1"/>
      <w:numFmt w:val="lowerLetter"/>
      <w:lvlText w:val="%3."/>
      <w:lvlJc w:val="left"/>
      <w:pPr>
        <w:ind w:left="2160" w:hanging="180"/>
      </w:pPr>
    </w:lvl>
    <w:lvl w:ilvl="3" w:tplc="2CB68638">
      <w:start w:val="1"/>
      <w:numFmt w:val="decimal"/>
      <w:lvlText w:val="%4."/>
      <w:lvlJc w:val="left"/>
      <w:pPr>
        <w:ind w:left="2880" w:hanging="360"/>
      </w:pPr>
    </w:lvl>
    <w:lvl w:ilvl="4" w:tplc="81566774">
      <w:start w:val="1"/>
      <w:numFmt w:val="lowerLetter"/>
      <w:lvlText w:val="%5."/>
      <w:lvlJc w:val="left"/>
      <w:pPr>
        <w:ind w:left="3600" w:hanging="360"/>
      </w:pPr>
    </w:lvl>
    <w:lvl w:ilvl="5" w:tplc="32D8E19C">
      <w:start w:val="1"/>
      <w:numFmt w:val="lowerRoman"/>
      <w:lvlText w:val="%6."/>
      <w:lvlJc w:val="right"/>
      <w:pPr>
        <w:ind w:left="4320" w:hanging="180"/>
      </w:pPr>
    </w:lvl>
    <w:lvl w:ilvl="6" w:tplc="BA328712">
      <w:start w:val="1"/>
      <w:numFmt w:val="decimal"/>
      <w:lvlText w:val="%7."/>
      <w:lvlJc w:val="left"/>
      <w:pPr>
        <w:ind w:left="5040" w:hanging="360"/>
      </w:pPr>
    </w:lvl>
    <w:lvl w:ilvl="7" w:tplc="488A4B48">
      <w:start w:val="1"/>
      <w:numFmt w:val="lowerLetter"/>
      <w:lvlText w:val="%8."/>
      <w:lvlJc w:val="left"/>
      <w:pPr>
        <w:ind w:left="5760" w:hanging="360"/>
      </w:pPr>
    </w:lvl>
    <w:lvl w:ilvl="8" w:tplc="734EE00C">
      <w:start w:val="1"/>
      <w:numFmt w:val="lowerRoman"/>
      <w:lvlText w:val="%9."/>
      <w:lvlJc w:val="right"/>
      <w:pPr>
        <w:ind w:left="6480" w:hanging="180"/>
      </w:pPr>
    </w:lvl>
  </w:abstractNum>
  <w:abstractNum w:abstractNumId="16" w15:restartNumberingAfterBreak="0">
    <w:nsid w:val="1FC2A087"/>
    <w:multiLevelType w:val="hybridMultilevel"/>
    <w:tmpl w:val="174C3B92"/>
    <w:lvl w:ilvl="0" w:tplc="C4A45826">
      <w:start w:val="1"/>
      <w:numFmt w:val="decimal"/>
      <w:lvlText w:val="%1."/>
      <w:lvlJc w:val="left"/>
      <w:pPr>
        <w:ind w:left="720" w:hanging="360"/>
      </w:pPr>
    </w:lvl>
    <w:lvl w:ilvl="1" w:tplc="2BDE36C6">
      <w:start w:val="1"/>
      <w:numFmt w:val="lowerLetter"/>
      <w:lvlText w:val="%2."/>
      <w:lvlJc w:val="left"/>
      <w:pPr>
        <w:ind w:left="1440" w:hanging="360"/>
      </w:pPr>
    </w:lvl>
    <w:lvl w:ilvl="2" w:tplc="91DC4598">
      <w:start w:val="1"/>
      <w:numFmt w:val="lowerRoman"/>
      <w:lvlText w:val="%3."/>
      <w:lvlJc w:val="right"/>
      <w:pPr>
        <w:ind w:left="2160" w:hanging="180"/>
      </w:pPr>
    </w:lvl>
    <w:lvl w:ilvl="3" w:tplc="2AA43F5C">
      <w:start w:val="1"/>
      <w:numFmt w:val="decimal"/>
      <w:lvlText w:val="%4."/>
      <w:lvlJc w:val="left"/>
      <w:pPr>
        <w:ind w:left="2880" w:hanging="360"/>
      </w:pPr>
    </w:lvl>
    <w:lvl w:ilvl="4" w:tplc="FCC6D2C6">
      <w:start w:val="1"/>
      <w:numFmt w:val="lowerLetter"/>
      <w:lvlText w:val="%5."/>
      <w:lvlJc w:val="left"/>
      <w:pPr>
        <w:ind w:left="3600" w:hanging="360"/>
      </w:pPr>
    </w:lvl>
    <w:lvl w:ilvl="5" w:tplc="95B005CE">
      <w:start w:val="1"/>
      <w:numFmt w:val="lowerRoman"/>
      <w:lvlText w:val="%6."/>
      <w:lvlJc w:val="right"/>
      <w:pPr>
        <w:ind w:left="4320" w:hanging="180"/>
      </w:pPr>
    </w:lvl>
    <w:lvl w:ilvl="6" w:tplc="0AC817A8">
      <w:start w:val="1"/>
      <w:numFmt w:val="decimal"/>
      <w:lvlText w:val="%7."/>
      <w:lvlJc w:val="left"/>
      <w:pPr>
        <w:ind w:left="5040" w:hanging="360"/>
      </w:pPr>
    </w:lvl>
    <w:lvl w:ilvl="7" w:tplc="08DA1532">
      <w:start w:val="1"/>
      <w:numFmt w:val="lowerLetter"/>
      <w:lvlText w:val="%8."/>
      <w:lvlJc w:val="left"/>
      <w:pPr>
        <w:ind w:left="5760" w:hanging="360"/>
      </w:pPr>
    </w:lvl>
    <w:lvl w:ilvl="8" w:tplc="6896C260">
      <w:start w:val="1"/>
      <w:numFmt w:val="lowerRoman"/>
      <w:lvlText w:val="%9."/>
      <w:lvlJc w:val="right"/>
      <w:pPr>
        <w:ind w:left="6480" w:hanging="180"/>
      </w:pPr>
    </w:lvl>
  </w:abstractNum>
  <w:abstractNum w:abstractNumId="17" w15:restartNumberingAfterBreak="0">
    <w:nsid w:val="309D35B9"/>
    <w:multiLevelType w:val="hybridMultilevel"/>
    <w:tmpl w:val="2D047DB6"/>
    <w:lvl w:ilvl="0" w:tplc="10CCE77E">
      <w:start w:val="1"/>
      <w:numFmt w:val="bullet"/>
      <w:lvlText w:val=""/>
      <w:lvlJc w:val="left"/>
      <w:pPr>
        <w:ind w:left="720" w:hanging="360"/>
      </w:pPr>
      <w:rPr>
        <w:rFonts w:ascii="Symbol" w:hAnsi="Symbol" w:hint="default"/>
      </w:rPr>
    </w:lvl>
    <w:lvl w:ilvl="1" w:tplc="7DCEC694">
      <w:start w:val="1"/>
      <w:numFmt w:val="bullet"/>
      <w:lvlText w:val="o"/>
      <w:lvlJc w:val="left"/>
      <w:pPr>
        <w:ind w:left="1440" w:hanging="360"/>
      </w:pPr>
      <w:rPr>
        <w:rFonts w:ascii="Courier New" w:hAnsi="Courier New" w:hint="default"/>
      </w:rPr>
    </w:lvl>
    <w:lvl w:ilvl="2" w:tplc="CA1C0BC0">
      <w:start w:val="1"/>
      <w:numFmt w:val="bullet"/>
      <w:lvlText w:val=""/>
      <w:lvlJc w:val="left"/>
      <w:pPr>
        <w:ind w:left="2160" w:hanging="360"/>
      </w:pPr>
      <w:rPr>
        <w:rFonts w:ascii="Wingdings" w:hAnsi="Wingdings" w:hint="default"/>
      </w:rPr>
    </w:lvl>
    <w:lvl w:ilvl="3" w:tplc="0BCE46EE">
      <w:start w:val="1"/>
      <w:numFmt w:val="bullet"/>
      <w:lvlText w:val=""/>
      <w:lvlJc w:val="left"/>
      <w:pPr>
        <w:ind w:left="2880" w:hanging="360"/>
      </w:pPr>
      <w:rPr>
        <w:rFonts w:ascii="Symbol" w:hAnsi="Symbol" w:hint="default"/>
      </w:rPr>
    </w:lvl>
    <w:lvl w:ilvl="4" w:tplc="82CC317E">
      <w:start w:val="1"/>
      <w:numFmt w:val="bullet"/>
      <w:lvlText w:val="o"/>
      <w:lvlJc w:val="left"/>
      <w:pPr>
        <w:ind w:left="3600" w:hanging="360"/>
      </w:pPr>
      <w:rPr>
        <w:rFonts w:ascii="Courier New" w:hAnsi="Courier New" w:hint="default"/>
      </w:rPr>
    </w:lvl>
    <w:lvl w:ilvl="5" w:tplc="2B6AF528">
      <w:start w:val="1"/>
      <w:numFmt w:val="bullet"/>
      <w:lvlText w:val=""/>
      <w:lvlJc w:val="left"/>
      <w:pPr>
        <w:ind w:left="4320" w:hanging="360"/>
      </w:pPr>
      <w:rPr>
        <w:rFonts w:ascii="Wingdings" w:hAnsi="Wingdings" w:hint="default"/>
      </w:rPr>
    </w:lvl>
    <w:lvl w:ilvl="6" w:tplc="9C8C35B0">
      <w:start w:val="1"/>
      <w:numFmt w:val="bullet"/>
      <w:lvlText w:val=""/>
      <w:lvlJc w:val="left"/>
      <w:pPr>
        <w:ind w:left="5040" w:hanging="360"/>
      </w:pPr>
      <w:rPr>
        <w:rFonts w:ascii="Symbol" w:hAnsi="Symbol" w:hint="default"/>
      </w:rPr>
    </w:lvl>
    <w:lvl w:ilvl="7" w:tplc="20584620">
      <w:start w:val="1"/>
      <w:numFmt w:val="bullet"/>
      <w:lvlText w:val="o"/>
      <w:lvlJc w:val="left"/>
      <w:pPr>
        <w:ind w:left="5760" w:hanging="360"/>
      </w:pPr>
      <w:rPr>
        <w:rFonts w:ascii="Courier New" w:hAnsi="Courier New" w:hint="default"/>
      </w:rPr>
    </w:lvl>
    <w:lvl w:ilvl="8" w:tplc="ABC679F6">
      <w:start w:val="1"/>
      <w:numFmt w:val="bullet"/>
      <w:lvlText w:val=""/>
      <w:lvlJc w:val="left"/>
      <w:pPr>
        <w:ind w:left="6480" w:hanging="360"/>
      </w:pPr>
      <w:rPr>
        <w:rFonts w:ascii="Wingdings" w:hAnsi="Wingdings" w:hint="default"/>
      </w:rPr>
    </w:lvl>
  </w:abstractNum>
  <w:abstractNum w:abstractNumId="18" w15:restartNumberingAfterBreak="0">
    <w:nsid w:val="348C44BA"/>
    <w:multiLevelType w:val="hybridMultilevel"/>
    <w:tmpl w:val="F9A6045E"/>
    <w:lvl w:ilvl="0" w:tplc="CF688046">
      <w:start w:val="1"/>
      <w:numFmt w:val="decimal"/>
      <w:lvlText w:val="%1."/>
      <w:lvlJc w:val="left"/>
      <w:pPr>
        <w:ind w:left="720" w:hanging="360"/>
      </w:pPr>
    </w:lvl>
    <w:lvl w:ilvl="1" w:tplc="6EB203E8">
      <w:start w:val="1"/>
      <w:numFmt w:val="lowerLetter"/>
      <w:lvlText w:val="%2."/>
      <w:lvlJc w:val="left"/>
      <w:pPr>
        <w:ind w:left="1440" w:hanging="360"/>
      </w:pPr>
    </w:lvl>
    <w:lvl w:ilvl="2" w:tplc="3BF21F6C">
      <w:start w:val="1"/>
      <w:numFmt w:val="lowerRoman"/>
      <w:lvlText w:val="%3."/>
      <w:lvlJc w:val="right"/>
      <w:pPr>
        <w:ind w:left="2160" w:hanging="180"/>
      </w:pPr>
    </w:lvl>
    <w:lvl w:ilvl="3" w:tplc="E50C93C8">
      <w:start w:val="1"/>
      <w:numFmt w:val="decimal"/>
      <w:lvlText w:val="%4."/>
      <w:lvlJc w:val="left"/>
      <w:pPr>
        <w:ind w:left="2880" w:hanging="360"/>
      </w:pPr>
    </w:lvl>
    <w:lvl w:ilvl="4" w:tplc="CE40FD28">
      <w:start w:val="1"/>
      <w:numFmt w:val="lowerLetter"/>
      <w:lvlText w:val="%5."/>
      <w:lvlJc w:val="left"/>
      <w:pPr>
        <w:ind w:left="3600" w:hanging="360"/>
      </w:pPr>
    </w:lvl>
    <w:lvl w:ilvl="5" w:tplc="9DC87446">
      <w:start w:val="1"/>
      <w:numFmt w:val="lowerRoman"/>
      <w:lvlText w:val="%6."/>
      <w:lvlJc w:val="right"/>
      <w:pPr>
        <w:ind w:left="4320" w:hanging="180"/>
      </w:pPr>
    </w:lvl>
    <w:lvl w:ilvl="6" w:tplc="3778715A">
      <w:start w:val="1"/>
      <w:numFmt w:val="decimal"/>
      <w:lvlText w:val="%7."/>
      <w:lvlJc w:val="left"/>
      <w:pPr>
        <w:ind w:left="5040" w:hanging="360"/>
      </w:pPr>
    </w:lvl>
    <w:lvl w:ilvl="7" w:tplc="E3EA3172">
      <w:start w:val="1"/>
      <w:numFmt w:val="lowerLetter"/>
      <w:lvlText w:val="%8."/>
      <w:lvlJc w:val="left"/>
      <w:pPr>
        <w:ind w:left="5760" w:hanging="360"/>
      </w:pPr>
    </w:lvl>
    <w:lvl w:ilvl="8" w:tplc="6E320F4A">
      <w:start w:val="1"/>
      <w:numFmt w:val="lowerRoman"/>
      <w:lvlText w:val="%9."/>
      <w:lvlJc w:val="right"/>
      <w:pPr>
        <w:ind w:left="6480" w:hanging="180"/>
      </w:pPr>
    </w:lvl>
  </w:abstractNum>
  <w:abstractNum w:abstractNumId="19" w15:restartNumberingAfterBreak="0">
    <w:nsid w:val="37636DA3"/>
    <w:multiLevelType w:val="hybridMultilevel"/>
    <w:tmpl w:val="058C430C"/>
    <w:lvl w:ilvl="0" w:tplc="9D925E90">
      <w:start w:val="1"/>
      <w:numFmt w:val="bullet"/>
      <w:lvlText w:val="-"/>
      <w:lvlJc w:val="left"/>
      <w:pPr>
        <w:ind w:left="720" w:hanging="360"/>
      </w:pPr>
      <w:rPr>
        <w:rFonts w:ascii="Aptos" w:hAnsi="Aptos" w:hint="default"/>
      </w:rPr>
    </w:lvl>
    <w:lvl w:ilvl="1" w:tplc="25D4BF3E">
      <w:start w:val="1"/>
      <w:numFmt w:val="bullet"/>
      <w:lvlText w:val="o"/>
      <w:lvlJc w:val="left"/>
      <w:pPr>
        <w:ind w:left="1440" w:hanging="360"/>
      </w:pPr>
      <w:rPr>
        <w:rFonts w:ascii="Courier New" w:hAnsi="Courier New" w:hint="default"/>
      </w:rPr>
    </w:lvl>
    <w:lvl w:ilvl="2" w:tplc="5F5A9E76">
      <w:start w:val="1"/>
      <w:numFmt w:val="bullet"/>
      <w:lvlText w:val=""/>
      <w:lvlJc w:val="left"/>
      <w:pPr>
        <w:ind w:left="2160" w:hanging="360"/>
      </w:pPr>
      <w:rPr>
        <w:rFonts w:ascii="Wingdings" w:hAnsi="Wingdings" w:hint="default"/>
      </w:rPr>
    </w:lvl>
    <w:lvl w:ilvl="3" w:tplc="9196965C">
      <w:start w:val="1"/>
      <w:numFmt w:val="bullet"/>
      <w:lvlText w:val=""/>
      <w:lvlJc w:val="left"/>
      <w:pPr>
        <w:ind w:left="2880" w:hanging="360"/>
      </w:pPr>
      <w:rPr>
        <w:rFonts w:ascii="Symbol" w:hAnsi="Symbol" w:hint="default"/>
      </w:rPr>
    </w:lvl>
    <w:lvl w:ilvl="4" w:tplc="CF28CCDA">
      <w:start w:val="1"/>
      <w:numFmt w:val="bullet"/>
      <w:lvlText w:val="o"/>
      <w:lvlJc w:val="left"/>
      <w:pPr>
        <w:ind w:left="3600" w:hanging="360"/>
      </w:pPr>
      <w:rPr>
        <w:rFonts w:ascii="Courier New" w:hAnsi="Courier New" w:hint="default"/>
      </w:rPr>
    </w:lvl>
    <w:lvl w:ilvl="5" w:tplc="5658EFF6">
      <w:start w:val="1"/>
      <w:numFmt w:val="bullet"/>
      <w:lvlText w:val=""/>
      <w:lvlJc w:val="left"/>
      <w:pPr>
        <w:ind w:left="4320" w:hanging="360"/>
      </w:pPr>
      <w:rPr>
        <w:rFonts w:ascii="Wingdings" w:hAnsi="Wingdings" w:hint="default"/>
      </w:rPr>
    </w:lvl>
    <w:lvl w:ilvl="6" w:tplc="5A62D5FA">
      <w:start w:val="1"/>
      <w:numFmt w:val="bullet"/>
      <w:lvlText w:val=""/>
      <w:lvlJc w:val="left"/>
      <w:pPr>
        <w:ind w:left="5040" w:hanging="360"/>
      </w:pPr>
      <w:rPr>
        <w:rFonts w:ascii="Symbol" w:hAnsi="Symbol" w:hint="default"/>
      </w:rPr>
    </w:lvl>
    <w:lvl w:ilvl="7" w:tplc="50A422D0">
      <w:start w:val="1"/>
      <w:numFmt w:val="bullet"/>
      <w:lvlText w:val="o"/>
      <w:lvlJc w:val="left"/>
      <w:pPr>
        <w:ind w:left="5760" w:hanging="360"/>
      </w:pPr>
      <w:rPr>
        <w:rFonts w:ascii="Courier New" w:hAnsi="Courier New" w:hint="default"/>
      </w:rPr>
    </w:lvl>
    <w:lvl w:ilvl="8" w:tplc="D5F24C82">
      <w:start w:val="1"/>
      <w:numFmt w:val="bullet"/>
      <w:lvlText w:val=""/>
      <w:lvlJc w:val="left"/>
      <w:pPr>
        <w:ind w:left="6480" w:hanging="360"/>
      </w:pPr>
      <w:rPr>
        <w:rFonts w:ascii="Wingdings" w:hAnsi="Wingdings" w:hint="default"/>
      </w:rPr>
    </w:lvl>
  </w:abstractNum>
  <w:abstractNum w:abstractNumId="20" w15:restartNumberingAfterBreak="0">
    <w:nsid w:val="3870948C"/>
    <w:multiLevelType w:val="hybridMultilevel"/>
    <w:tmpl w:val="3A4847EE"/>
    <w:lvl w:ilvl="0" w:tplc="DEDADD4E">
      <w:start w:val="1"/>
      <w:numFmt w:val="bullet"/>
      <w:lvlText w:val=""/>
      <w:lvlJc w:val="left"/>
      <w:pPr>
        <w:ind w:left="720" w:hanging="360"/>
      </w:pPr>
      <w:rPr>
        <w:rFonts w:ascii="Symbol" w:hAnsi="Symbol" w:hint="default"/>
      </w:rPr>
    </w:lvl>
    <w:lvl w:ilvl="1" w:tplc="9A5C292C">
      <w:start w:val="1"/>
      <w:numFmt w:val="bullet"/>
      <w:lvlText w:val="o"/>
      <w:lvlJc w:val="left"/>
      <w:pPr>
        <w:ind w:left="1440" w:hanging="360"/>
      </w:pPr>
      <w:rPr>
        <w:rFonts w:ascii="Courier New" w:hAnsi="Courier New" w:hint="default"/>
      </w:rPr>
    </w:lvl>
    <w:lvl w:ilvl="2" w:tplc="F74E2C90">
      <w:start w:val="1"/>
      <w:numFmt w:val="bullet"/>
      <w:lvlText w:val=""/>
      <w:lvlJc w:val="left"/>
      <w:pPr>
        <w:ind w:left="2160" w:hanging="360"/>
      </w:pPr>
      <w:rPr>
        <w:rFonts w:ascii="Wingdings" w:hAnsi="Wingdings" w:hint="default"/>
      </w:rPr>
    </w:lvl>
    <w:lvl w:ilvl="3" w:tplc="FD6A7C72">
      <w:start w:val="1"/>
      <w:numFmt w:val="bullet"/>
      <w:lvlText w:val=""/>
      <w:lvlJc w:val="left"/>
      <w:pPr>
        <w:ind w:left="2880" w:hanging="360"/>
      </w:pPr>
      <w:rPr>
        <w:rFonts w:ascii="Symbol" w:hAnsi="Symbol" w:hint="default"/>
      </w:rPr>
    </w:lvl>
    <w:lvl w:ilvl="4" w:tplc="AB54274E">
      <w:start w:val="1"/>
      <w:numFmt w:val="bullet"/>
      <w:lvlText w:val="o"/>
      <w:lvlJc w:val="left"/>
      <w:pPr>
        <w:ind w:left="3600" w:hanging="360"/>
      </w:pPr>
      <w:rPr>
        <w:rFonts w:ascii="Courier New" w:hAnsi="Courier New" w:hint="default"/>
      </w:rPr>
    </w:lvl>
    <w:lvl w:ilvl="5" w:tplc="4E385196">
      <w:start w:val="1"/>
      <w:numFmt w:val="bullet"/>
      <w:lvlText w:val=""/>
      <w:lvlJc w:val="left"/>
      <w:pPr>
        <w:ind w:left="4320" w:hanging="360"/>
      </w:pPr>
      <w:rPr>
        <w:rFonts w:ascii="Wingdings" w:hAnsi="Wingdings" w:hint="default"/>
      </w:rPr>
    </w:lvl>
    <w:lvl w:ilvl="6" w:tplc="653E9936">
      <w:start w:val="1"/>
      <w:numFmt w:val="bullet"/>
      <w:lvlText w:val=""/>
      <w:lvlJc w:val="left"/>
      <w:pPr>
        <w:ind w:left="5040" w:hanging="360"/>
      </w:pPr>
      <w:rPr>
        <w:rFonts w:ascii="Symbol" w:hAnsi="Symbol" w:hint="default"/>
      </w:rPr>
    </w:lvl>
    <w:lvl w:ilvl="7" w:tplc="16DA0CCE">
      <w:start w:val="1"/>
      <w:numFmt w:val="bullet"/>
      <w:lvlText w:val="o"/>
      <w:lvlJc w:val="left"/>
      <w:pPr>
        <w:ind w:left="5760" w:hanging="360"/>
      </w:pPr>
      <w:rPr>
        <w:rFonts w:ascii="Courier New" w:hAnsi="Courier New" w:hint="default"/>
      </w:rPr>
    </w:lvl>
    <w:lvl w:ilvl="8" w:tplc="85D4A020">
      <w:start w:val="1"/>
      <w:numFmt w:val="bullet"/>
      <w:lvlText w:val=""/>
      <w:lvlJc w:val="left"/>
      <w:pPr>
        <w:ind w:left="6480" w:hanging="360"/>
      </w:pPr>
      <w:rPr>
        <w:rFonts w:ascii="Wingdings" w:hAnsi="Wingdings" w:hint="default"/>
      </w:rPr>
    </w:lvl>
  </w:abstractNum>
  <w:abstractNum w:abstractNumId="21" w15:restartNumberingAfterBreak="0">
    <w:nsid w:val="38A55705"/>
    <w:multiLevelType w:val="hybridMultilevel"/>
    <w:tmpl w:val="CC16072E"/>
    <w:lvl w:ilvl="0" w:tplc="EE6AF770">
      <w:start w:val="1"/>
      <w:numFmt w:val="bullet"/>
      <w:lvlText w:val=""/>
      <w:lvlJc w:val="left"/>
      <w:pPr>
        <w:ind w:left="720" w:hanging="360"/>
      </w:pPr>
      <w:rPr>
        <w:rFonts w:ascii="Symbol" w:hAnsi="Symbol" w:hint="default"/>
      </w:rPr>
    </w:lvl>
    <w:lvl w:ilvl="1" w:tplc="4FC8FB5C">
      <w:start w:val="1"/>
      <w:numFmt w:val="bullet"/>
      <w:lvlText w:val="o"/>
      <w:lvlJc w:val="left"/>
      <w:pPr>
        <w:ind w:left="1440" w:hanging="360"/>
      </w:pPr>
      <w:rPr>
        <w:rFonts w:ascii="Courier New" w:hAnsi="Courier New" w:hint="default"/>
      </w:rPr>
    </w:lvl>
    <w:lvl w:ilvl="2" w:tplc="AD564C5E">
      <w:start w:val="1"/>
      <w:numFmt w:val="bullet"/>
      <w:lvlText w:val=""/>
      <w:lvlJc w:val="left"/>
      <w:pPr>
        <w:ind w:left="2160" w:hanging="360"/>
      </w:pPr>
      <w:rPr>
        <w:rFonts w:ascii="Wingdings" w:hAnsi="Wingdings" w:hint="default"/>
      </w:rPr>
    </w:lvl>
    <w:lvl w:ilvl="3" w:tplc="039E28C6">
      <w:start w:val="1"/>
      <w:numFmt w:val="bullet"/>
      <w:lvlText w:val=""/>
      <w:lvlJc w:val="left"/>
      <w:pPr>
        <w:ind w:left="2880" w:hanging="360"/>
      </w:pPr>
      <w:rPr>
        <w:rFonts w:ascii="Symbol" w:hAnsi="Symbol" w:hint="default"/>
      </w:rPr>
    </w:lvl>
    <w:lvl w:ilvl="4" w:tplc="7FEABAAE">
      <w:start w:val="1"/>
      <w:numFmt w:val="bullet"/>
      <w:lvlText w:val="o"/>
      <w:lvlJc w:val="left"/>
      <w:pPr>
        <w:ind w:left="3600" w:hanging="360"/>
      </w:pPr>
      <w:rPr>
        <w:rFonts w:ascii="Courier New" w:hAnsi="Courier New" w:hint="default"/>
      </w:rPr>
    </w:lvl>
    <w:lvl w:ilvl="5" w:tplc="2834DAF4">
      <w:start w:val="1"/>
      <w:numFmt w:val="bullet"/>
      <w:lvlText w:val=""/>
      <w:lvlJc w:val="left"/>
      <w:pPr>
        <w:ind w:left="4320" w:hanging="360"/>
      </w:pPr>
      <w:rPr>
        <w:rFonts w:ascii="Wingdings" w:hAnsi="Wingdings" w:hint="default"/>
      </w:rPr>
    </w:lvl>
    <w:lvl w:ilvl="6" w:tplc="473C297E">
      <w:start w:val="1"/>
      <w:numFmt w:val="bullet"/>
      <w:lvlText w:val=""/>
      <w:lvlJc w:val="left"/>
      <w:pPr>
        <w:ind w:left="5040" w:hanging="360"/>
      </w:pPr>
      <w:rPr>
        <w:rFonts w:ascii="Symbol" w:hAnsi="Symbol" w:hint="default"/>
      </w:rPr>
    </w:lvl>
    <w:lvl w:ilvl="7" w:tplc="3C8C3AA4">
      <w:start w:val="1"/>
      <w:numFmt w:val="bullet"/>
      <w:lvlText w:val="o"/>
      <w:lvlJc w:val="left"/>
      <w:pPr>
        <w:ind w:left="5760" w:hanging="360"/>
      </w:pPr>
      <w:rPr>
        <w:rFonts w:ascii="Courier New" w:hAnsi="Courier New" w:hint="default"/>
      </w:rPr>
    </w:lvl>
    <w:lvl w:ilvl="8" w:tplc="1456656C">
      <w:start w:val="1"/>
      <w:numFmt w:val="bullet"/>
      <w:lvlText w:val=""/>
      <w:lvlJc w:val="left"/>
      <w:pPr>
        <w:ind w:left="6480" w:hanging="360"/>
      </w:pPr>
      <w:rPr>
        <w:rFonts w:ascii="Wingdings" w:hAnsi="Wingdings" w:hint="default"/>
      </w:rPr>
    </w:lvl>
  </w:abstractNum>
  <w:abstractNum w:abstractNumId="22" w15:restartNumberingAfterBreak="0">
    <w:nsid w:val="38AB137E"/>
    <w:multiLevelType w:val="hybridMultilevel"/>
    <w:tmpl w:val="AD7C1708"/>
    <w:lvl w:ilvl="0" w:tplc="CF8827E8">
      <w:start w:val="1"/>
      <w:numFmt w:val="bullet"/>
      <w:lvlText w:val=""/>
      <w:lvlJc w:val="left"/>
      <w:pPr>
        <w:ind w:left="720" w:hanging="360"/>
      </w:pPr>
      <w:rPr>
        <w:rFonts w:ascii="Symbol" w:hAnsi="Symbol" w:hint="default"/>
      </w:rPr>
    </w:lvl>
    <w:lvl w:ilvl="1" w:tplc="4580C1A6">
      <w:start w:val="1"/>
      <w:numFmt w:val="bullet"/>
      <w:lvlText w:val="o"/>
      <w:lvlJc w:val="left"/>
      <w:pPr>
        <w:ind w:left="1440" w:hanging="360"/>
      </w:pPr>
      <w:rPr>
        <w:rFonts w:ascii="Courier New" w:hAnsi="Courier New" w:hint="default"/>
      </w:rPr>
    </w:lvl>
    <w:lvl w:ilvl="2" w:tplc="737E01FE">
      <w:start w:val="1"/>
      <w:numFmt w:val="bullet"/>
      <w:lvlText w:val=""/>
      <w:lvlJc w:val="left"/>
      <w:pPr>
        <w:ind w:left="2160" w:hanging="360"/>
      </w:pPr>
      <w:rPr>
        <w:rFonts w:ascii="Wingdings" w:hAnsi="Wingdings" w:hint="default"/>
      </w:rPr>
    </w:lvl>
    <w:lvl w:ilvl="3" w:tplc="DBA0023C">
      <w:start w:val="1"/>
      <w:numFmt w:val="bullet"/>
      <w:lvlText w:val=""/>
      <w:lvlJc w:val="left"/>
      <w:pPr>
        <w:ind w:left="2880" w:hanging="360"/>
      </w:pPr>
      <w:rPr>
        <w:rFonts w:ascii="Symbol" w:hAnsi="Symbol" w:hint="default"/>
      </w:rPr>
    </w:lvl>
    <w:lvl w:ilvl="4" w:tplc="35F2F868">
      <w:start w:val="1"/>
      <w:numFmt w:val="bullet"/>
      <w:lvlText w:val="o"/>
      <w:lvlJc w:val="left"/>
      <w:pPr>
        <w:ind w:left="3600" w:hanging="360"/>
      </w:pPr>
      <w:rPr>
        <w:rFonts w:ascii="Courier New" w:hAnsi="Courier New" w:hint="default"/>
      </w:rPr>
    </w:lvl>
    <w:lvl w:ilvl="5" w:tplc="5EDA5F28">
      <w:start w:val="1"/>
      <w:numFmt w:val="bullet"/>
      <w:lvlText w:val=""/>
      <w:lvlJc w:val="left"/>
      <w:pPr>
        <w:ind w:left="4320" w:hanging="360"/>
      </w:pPr>
      <w:rPr>
        <w:rFonts w:ascii="Wingdings" w:hAnsi="Wingdings" w:hint="default"/>
      </w:rPr>
    </w:lvl>
    <w:lvl w:ilvl="6" w:tplc="06D6B246">
      <w:start w:val="1"/>
      <w:numFmt w:val="bullet"/>
      <w:lvlText w:val=""/>
      <w:lvlJc w:val="left"/>
      <w:pPr>
        <w:ind w:left="5040" w:hanging="360"/>
      </w:pPr>
      <w:rPr>
        <w:rFonts w:ascii="Symbol" w:hAnsi="Symbol" w:hint="default"/>
      </w:rPr>
    </w:lvl>
    <w:lvl w:ilvl="7" w:tplc="BC7EBC50">
      <w:start w:val="1"/>
      <w:numFmt w:val="bullet"/>
      <w:lvlText w:val="o"/>
      <w:lvlJc w:val="left"/>
      <w:pPr>
        <w:ind w:left="5760" w:hanging="360"/>
      </w:pPr>
      <w:rPr>
        <w:rFonts w:ascii="Courier New" w:hAnsi="Courier New" w:hint="default"/>
      </w:rPr>
    </w:lvl>
    <w:lvl w:ilvl="8" w:tplc="CDD0539C">
      <w:start w:val="1"/>
      <w:numFmt w:val="bullet"/>
      <w:lvlText w:val=""/>
      <w:lvlJc w:val="left"/>
      <w:pPr>
        <w:ind w:left="6480" w:hanging="360"/>
      </w:pPr>
      <w:rPr>
        <w:rFonts w:ascii="Wingdings" w:hAnsi="Wingdings" w:hint="default"/>
      </w:rPr>
    </w:lvl>
  </w:abstractNum>
  <w:abstractNum w:abstractNumId="23" w15:restartNumberingAfterBreak="0">
    <w:nsid w:val="3A664576"/>
    <w:multiLevelType w:val="hybridMultilevel"/>
    <w:tmpl w:val="E18A1F98"/>
    <w:lvl w:ilvl="0" w:tplc="8D72C804">
      <w:start w:val="1"/>
      <w:numFmt w:val="bullet"/>
      <w:lvlText w:val=""/>
      <w:lvlJc w:val="left"/>
      <w:pPr>
        <w:ind w:left="720" w:hanging="360"/>
      </w:pPr>
      <w:rPr>
        <w:rFonts w:ascii="Symbol" w:hAnsi="Symbol" w:hint="default"/>
      </w:rPr>
    </w:lvl>
    <w:lvl w:ilvl="1" w:tplc="B65A1BA4">
      <w:start w:val="1"/>
      <w:numFmt w:val="bullet"/>
      <w:lvlText w:val="o"/>
      <w:lvlJc w:val="left"/>
      <w:pPr>
        <w:ind w:left="1440" w:hanging="360"/>
      </w:pPr>
      <w:rPr>
        <w:rFonts w:ascii="Courier New" w:hAnsi="Courier New" w:hint="default"/>
      </w:rPr>
    </w:lvl>
    <w:lvl w:ilvl="2" w:tplc="DC1815D2">
      <w:start w:val="1"/>
      <w:numFmt w:val="bullet"/>
      <w:lvlText w:val=""/>
      <w:lvlJc w:val="left"/>
      <w:pPr>
        <w:ind w:left="2160" w:hanging="360"/>
      </w:pPr>
      <w:rPr>
        <w:rFonts w:ascii="Wingdings" w:hAnsi="Wingdings" w:hint="default"/>
      </w:rPr>
    </w:lvl>
    <w:lvl w:ilvl="3" w:tplc="5EE60CDA">
      <w:start w:val="1"/>
      <w:numFmt w:val="bullet"/>
      <w:lvlText w:val=""/>
      <w:lvlJc w:val="left"/>
      <w:pPr>
        <w:ind w:left="2880" w:hanging="360"/>
      </w:pPr>
      <w:rPr>
        <w:rFonts w:ascii="Symbol" w:hAnsi="Symbol" w:hint="default"/>
      </w:rPr>
    </w:lvl>
    <w:lvl w:ilvl="4" w:tplc="4E989386">
      <w:start w:val="1"/>
      <w:numFmt w:val="bullet"/>
      <w:lvlText w:val="o"/>
      <w:lvlJc w:val="left"/>
      <w:pPr>
        <w:ind w:left="3600" w:hanging="360"/>
      </w:pPr>
      <w:rPr>
        <w:rFonts w:ascii="Courier New" w:hAnsi="Courier New" w:hint="default"/>
      </w:rPr>
    </w:lvl>
    <w:lvl w:ilvl="5" w:tplc="29D43144">
      <w:start w:val="1"/>
      <w:numFmt w:val="bullet"/>
      <w:lvlText w:val=""/>
      <w:lvlJc w:val="left"/>
      <w:pPr>
        <w:ind w:left="4320" w:hanging="360"/>
      </w:pPr>
      <w:rPr>
        <w:rFonts w:ascii="Wingdings" w:hAnsi="Wingdings" w:hint="default"/>
      </w:rPr>
    </w:lvl>
    <w:lvl w:ilvl="6" w:tplc="65281C6E">
      <w:start w:val="1"/>
      <w:numFmt w:val="bullet"/>
      <w:lvlText w:val=""/>
      <w:lvlJc w:val="left"/>
      <w:pPr>
        <w:ind w:left="5040" w:hanging="360"/>
      </w:pPr>
      <w:rPr>
        <w:rFonts w:ascii="Symbol" w:hAnsi="Symbol" w:hint="default"/>
      </w:rPr>
    </w:lvl>
    <w:lvl w:ilvl="7" w:tplc="05C8234A">
      <w:start w:val="1"/>
      <w:numFmt w:val="bullet"/>
      <w:lvlText w:val="o"/>
      <w:lvlJc w:val="left"/>
      <w:pPr>
        <w:ind w:left="5760" w:hanging="360"/>
      </w:pPr>
      <w:rPr>
        <w:rFonts w:ascii="Courier New" w:hAnsi="Courier New" w:hint="default"/>
      </w:rPr>
    </w:lvl>
    <w:lvl w:ilvl="8" w:tplc="4572A484">
      <w:start w:val="1"/>
      <w:numFmt w:val="bullet"/>
      <w:lvlText w:val=""/>
      <w:lvlJc w:val="left"/>
      <w:pPr>
        <w:ind w:left="6480" w:hanging="360"/>
      </w:pPr>
      <w:rPr>
        <w:rFonts w:ascii="Wingdings" w:hAnsi="Wingdings" w:hint="default"/>
      </w:rPr>
    </w:lvl>
  </w:abstractNum>
  <w:abstractNum w:abstractNumId="24" w15:restartNumberingAfterBreak="0">
    <w:nsid w:val="3AD1195A"/>
    <w:multiLevelType w:val="hybridMultilevel"/>
    <w:tmpl w:val="CE78753A"/>
    <w:lvl w:ilvl="0" w:tplc="CB32BAAC">
      <w:start w:val="1"/>
      <w:numFmt w:val="bullet"/>
      <w:lvlText w:val=""/>
      <w:lvlJc w:val="left"/>
      <w:pPr>
        <w:ind w:left="720" w:hanging="360"/>
      </w:pPr>
      <w:rPr>
        <w:rFonts w:ascii="Symbol" w:hAnsi="Symbol" w:hint="default"/>
      </w:rPr>
    </w:lvl>
    <w:lvl w:ilvl="1" w:tplc="0C76889E">
      <w:start w:val="1"/>
      <w:numFmt w:val="bullet"/>
      <w:lvlText w:val="o"/>
      <w:lvlJc w:val="left"/>
      <w:pPr>
        <w:ind w:left="1440" w:hanging="360"/>
      </w:pPr>
      <w:rPr>
        <w:rFonts w:ascii="Courier New" w:hAnsi="Courier New" w:hint="default"/>
      </w:rPr>
    </w:lvl>
    <w:lvl w:ilvl="2" w:tplc="A2EA7126">
      <w:start w:val="1"/>
      <w:numFmt w:val="bullet"/>
      <w:lvlText w:val=""/>
      <w:lvlJc w:val="left"/>
      <w:pPr>
        <w:ind w:left="2160" w:hanging="360"/>
      </w:pPr>
      <w:rPr>
        <w:rFonts w:ascii="Wingdings" w:hAnsi="Wingdings" w:hint="default"/>
      </w:rPr>
    </w:lvl>
    <w:lvl w:ilvl="3" w:tplc="306ABE78">
      <w:start w:val="1"/>
      <w:numFmt w:val="bullet"/>
      <w:lvlText w:val=""/>
      <w:lvlJc w:val="left"/>
      <w:pPr>
        <w:ind w:left="2880" w:hanging="360"/>
      </w:pPr>
      <w:rPr>
        <w:rFonts w:ascii="Symbol" w:hAnsi="Symbol" w:hint="default"/>
      </w:rPr>
    </w:lvl>
    <w:lvl w:ilvl="4" w:tplc="A0C8ADAA">
      <w:start w:val="1"/>
      <w:numFmt w:val="bullet"/>
      <w:lvlText w:val="o"/>
      <w:lvlJc w:val="left"/>
      <w:pPr>
        <w:ind w:left="3600" w:hanging="360"/>
      </w:pPr>
      <w:rPr>
        <w:rFonts w:ascii="Courier New" w:hAnsi="Courier New" w:hint="default"/>
      </w:rPr>
    </w:lvl>
    <w:lvl w:ilvl="5" w:tplc="C19C35D0">
      <w:start w:val="1"/>
      <w:numFmt w:val="bullet"/>
      <w:lvlText w:val=""/>
      <w:lvlJc w:val="left"/>
      <w:pPr>
        <w:ind w:left="4320" w:hanging="360"/>
      </w:pPr>
      <w:rPr>
        <w:rFonts w:ascii="Wingdings" w:hAnsi="Wingdings" w:hint="default"/>
      </w:rPr>
    </w:lvl>
    <w:lvl w:ilvl="6" w:tplc="C3D8C5A8">
      <w:start w:val="1"/>
      <w:numFmt w:val="bullet"/>
      <w:lvlText w:val=""/>
      <w:lvlJc w:val="left"/>
      <w:pPr>
        <w:ind w:left="5040" w:hanging="360"/>
      </w:pPr>
      <w:rPr>
        <w:rFonts w:ascii="Symbol" w:hAnsi="Symbol" w:hint="default"/>
      </w:rPr>
    </w:lvl>
    <w:lvl w:ilvl="7" w:tplc="603C5F00">
      <w:start w:val="1"/>
      <w:numFmt w:val="bullet"/>
      <w:lvlText w:val="o"/>
      <w:lvlJc w:val="left"/>
      <w:pPr>
        <w:ind w:left="5760" w:hanging="360"/>
      </w:pPr>
      <w:rPr>
        <w:rFonts w:ascii="Courier New" w:hAnsi="Courier New" w:hint="default"/>
      </w:rPr>
    </w:lvl>
    <w:lvl w:ilvl="8" w:tplc="1540984E">
      <w:start w:val="1"/>
      <w:numFmt w:val="bullet"/>
      <w:lvlText w:val=""/>
      <w:lvlJc w:val="left"/>
      <w:pPr>
        <w:ind w:left="6480" w:hanging="360"/>
      </w:pPr>
      <w:rPr>
        <w:rFonts w:ascii="Wingdings" w:hAnsi="Wingdings" w:hint="default"/>
      </w:rPr>
    </w:lvl>
  </w:abstractNum>
  <w:abstractNum w:abstractNumId="25" w15:restartNumberingAfterBreak="0">
    <w:nsid w:val="3AF4BC7F"/>
    <w:multiLevelType w:val="hybridMultilevel"/>
    <w:tmpl w:val="1454524A"/>
    <w:lvl w:ilvl="0" w:tplc="664CFD04">
      <w:start w:val="1"/>
      <w:numFmt w:val="bullet"/>
      <w:lvlText w:val="-"/>
      <w:lvlJc w:val="left"/>
      <w:pPr>
        <w:ind w:left="720" w:hanging="360"/>
      </w:pPr>
      <w:rPr>
        <w:rFonts w:ascii="Aptos" w:hAnsi="Aptos" w:hint="default"/>
      </w:rPr>
    </w:lvl>
    <w:lvl w:ilvl="1" w:tplc="0660EAFA">
      <w:start w:val="1"/>
      <w:numFmt w:val="bullet"/>
      <w:lvlText w:val="o"/>
      <w:lvlJc w:val="left"/>
      <w:pPr>
        <w:ind w:left="1440" w:hanging="360"/>
      </w:pPr>
      <w:rPr>
        <w:rFonts w:ascii="Courier New" w:hAnsi="Courier New" w:hint="default"/>
      </w:rPr>
    </w:lvl>
    <w:lvl w:ilvl="2" w:tplc="24F42CEC">
      <w:start w:val="1"/>
      <w:numFmt w:val="bullet"/>
      <w:lvlText w:val=""/>
      <w:lvlJc w:val="left"/>
      <w:pPr>
        <w:ind w:left="2160" w:hanging="360"/>
      </w:pPr>
      <w:rPr>
        <w:rFonts w:ascii="Wingdings" w:hAnsi="Wingdings" w:hint="default"/>
      </w:rPr>
    </w:lvl>
    <w:lvl w:ilvl="3" w:tplc="C11612F2">
      <w:start w:val="1"/>
      <w:numFmt w:val="bullet"/>
      <w:lvlText w:val=""/>
      <w:lvlJc w:val="left"/>
      <w:pPr>
        <w:ind w:left="2880" w:hanging="360"/>
      </w:pPr>
      <w:rPr>
        <w:rFonts w:ascii="Symbol" w:hAnsi="Symbol" w:hint="default"/>
      </w:rPr>
    </w:lvl>
    <w:lvl w:ilvl="4" w:tplc="3A44CDCA">
      <w:start w:val="1"/>
      <w:numFmt w:val="bullet"/>
      <w:lvlText w:val="o"/>
      <w:lvlJc w:val="left"/>
      <w:pPr>
        <w:ind w:left="3600" w:hanging="360"/>
      </w:pPr>
      <w:rPr>
        <w:rFonts w:ascii="Courier New" w:hAnsi="Courier New" w:hint="default"/>
      </w:rPr>
    </w:lvl>
    <w:lvl w:ilvl="5" w:tplc="68AC077C">
      <w:start w:val="1"/>
      <w:numFmt w:val="bullet"/>
      <w:lvlText w:val=""/>
      <w:lvlJc w:val="left"/>
      <w:pPr>
        <w:ind w:left="4320" w:hanging="360"/>
      </w:pPr>
      <w:rPr>
        <w:rFonts w:ascii="Wingdings" w:hAnsi="Wingdings" w:hint="default"/>
      </w:rPr>
    </w:lvl>
    <w:lvl w:ilvl="6" w:tplc="A15E2710">
      <w:start w:val="1"/>
      <w:numFmt w:val="bullet"/>
      <w:lvlText w:val=""/>
      <w:lvlJc w:val="left"/>
      <w:pPr>
        <w:ind w:left="5040" w:hanging="360"/>
      </w:pPr>
      <w:rPr>
        <w:rFonts w:ascii="Symbol" w:hAnsi="Symbol" w:hint="default"/>
      </w:rPr>
    </w:lvl>
    <w:lvl w:ilvl="7" w:tplc="D9AC2CCE">
      <w:start w:val="1"/>
      <w:numFmt w:val="bullet"/>
      <w:lvlText w:val="o"/>
      <w:lvlJc w:val="left"/>
      <w:pPr>
        <w:ind w:left="5760" w:hanging="360"/>
      </w:pPr>
      <w:rPr>
        <w:rFonts w:ascii="Courier New" w:hAnsi="Courier New" w:hint="default"/>
      </w:rPr>
    </w:lvl>
    <w:lvl w:ilvl="8" w:tplc="4FEC91A0">
      <w:start w:val="1"/>
      <w:numFmt w:val="bullet"/>
      <w:lvlText w:val=""/>
      <w:lvlJc w:val="left"/>
      <w:pPr>
        <w:ind w:left="6480" w:hanging="360"/>
      </w:pPr>
      <w:rPr>
        <w:rFonts w:ascii="Wingdings" w:hAnsi="Wingdings" w:hint="default"/>
      </w:rPr>
    </w:lvl>
  </w:abstractNum>
  <w:abstractNum w:abstractNumId="26" w15:restartNumberingAfterBreak="0">
    <w:nsid w:val="3BEC64C3"/>
    <w:multiLevelType w:val="hybridMultilevel"/>
    <w:tmpl w:val="EF16A4AC"/>
    <w:lvl w:ilvl="0" w:tplc="FD7AFB1C">
      <w:start w:val="1"/>
      <w:numFmt w:val="bullet"/>
      <w:lvlText w:val=""/>
      <w:lvlJc w:val="left"/>
      <w:pPr>
        <w:ind w:left="720" w:hanging="360"/>
      </w:pPr>
      <w:rPr>
        <w:rFonts w:ascii="Symbol" w:hAnsi="Symbol" w:hint="default"/>
      </w:rPr>
    </w:lvl>
    <w:lvl w:ilvl="1" w:tplc="1362F18E">
      <w:start w:val="1"/>
      <w:numFmt w:val="bullet"/>
      <w:lvlText w:val="o"/>
      <w:lvlJc w:val="left"/>
      <w:pPr>
        <w:ind w:left="1440" w:hanging="360"/>
      </w:pPr>
      <w:rPr>
        <w:rFonts w:ascii="Courier New" w:hAnsi="Courier New" w:hint="default"/>
      </w:rPr>
    </w:lvl>
    <w:lvl w:ilvl="2" w:tplc="87287C76">
      <w:start w:val="1"/>
      <w:numFmt w:val="bullet"/>
      <w:lvlText w:val=""/>
      <w:lvlJc w:val="left"/>
      <w:pPr>
        <w:ind w:left="2160" w:hanging="360"/>
      </w:pPr>
      <w:rPr>
        <w:rFonts w:ascii="Wingdings" w:hAnsi="Wingdings" w:hint="default"/>
      </w:rPr>
    </w:lvl>
    <w:lvl w:ilvl="3" w:tplc="2F44BBEC">
      <w:start w:val="1"/>
      <w:numFmt w:val="bullet"/>
      <w:lvlText w:val=""/>
      <w:lvlJc w:val="left"/>
      <w:pPr>
        <w:ind w:left="2880" w:hanging="360"/>
      </w:pPr>
      <w:rPr>
        <w:rFonts w:ascii="Symbol" w:hAnsi="Symbol" w:hint="default"/>
      </w:rPr>
    </w:lvl>
    <w:lvl w:ilvl="4" w:tplc="C8F01D36">
      <w:start w:val="1"/>
      <w:numFmt w:val="bullet"/>
      <w:lvlText w:val="o"/>
      <w:lvlJc w:val="left"/>
      <w:pPr>
        <w:ind w:left="3600" w:hanging="360"/>
      </w:pPr>
      <w:rPr>
        <w:rFonts w:ascii="Courier New" w:hAnsi="Courier New" w:hint="default"/>
      </w:rPr>
    </w:lvl>
    <w:lvl w:ilvl="5" w:tplc="EAF68074">
      <w:start w:val="1"/>
      <w:numFmt w:val="bullet"/>
      <w:lvlText w:val=""/>
      <w:lvlJc w:val="left"/>
      <w:pPr>
        <w:ind w:left="4320" w:hanging="360"/>
      </w:pPr>
      <w:rPr>
        <w:rFonts w:ascii="Wingdings" w:hAnsi="Wingdings" w:hint="default"/>
      </w:rPr>
    </w:lvl>
    <w:lvl w:ilvl="6" w:tplc="40B2433C">
      <w:start w:val="1"/>
      <w:numFmt w:val="bullet"/>
      <w:lvlText w:val=""/>
      <w:lvlJc w:val="left"/>
      <w:pPr>
        <w:ind w:left="5040" w:hanging="360"/>
      </w:pPr>
      <w:rPr>
        <w:rFonts w:ascii="Symbol" w:hAnsi="Symbol" w:hint="default"/>
      </w:rPr>
    </w:lvl>
    <w:lvl w:ilvl="7" w:tplc="BEF65926">
      <w:start w:val="1"/>
      <w:numFmt w:val="bullet"/>
      <w:lvlText w:val="o"/>
      <w:lvlJc w:val="left"/>
      <w:pPr>
        <w:ind w:left="5760" w:hanging="360"/>
      </w:pPr>
      <w:rPr>
        <w:rFonts w:ascii="Courier New" w:hAnsi="Courier New" w:hint="default"/>
      </w:rPr>
    </w:lvl>
    <w:lvl w:ilvl="8" w:tplc="81C266E0">
      <w:start w:val="1"/>
      <w:numFmt w:val="bullet"/>
      <w:lvlText w:val=""/>
      <w:lvlJc w:val="left"/>
      <w:pPr>
        <w:ind w:left="6480" w:hanging="360"/>
      </w:pPr>
      <w:rPr>
        <w:rFonts w:ascii="Wingdings" w:hAnsi="Wingdings" w:hint="default"/>
      </w:rPr>
    </w:lvl>
  </w:abstractNum>
  <w:abstractNum w:abstractNumId="27" w15:restartNumberingAfterBreak="0">
    <w:nsid w:val="3CB05F64"/>
    <w:multiLevelType w:val="hybridMultilevel"/>
    <w:tmpl w:val="85AA7594"/>
    <w:lvl w:ilvl="0" w:tplc="40DC84EA">
      <w:start w:val="1"/>
      <w:numFmt w:val="bullet"/>
      <w:lvlText w:val=""/>
      <w:lvlJc w:val="left"/>
      <w:pPr>
        <w:ind w:left="720" w:hanging="360"/>
      </w:pPr>
      <w:rPr>
        <w:rFonts w:ascii="Symbol" w:hAnsi="Symbol" w:hint="default"/>
      </w:rPr>
    </w:lvl>
    <w:lvl w:ilvl="1" w:tplc="74E039E2">
      <w:start w:val="1"/>
      <w:numFmt w:val="bullet"/>
      <w:lvlText w:val="o"/>
      <w:lvlJc w:val="left"/>
      <w:pPr>
        <w:ind w:left="1440" w:hanging="360"/>
      </w:pPr>
      <w:rPr>
        <w:rFonts w:ascii="Courier New" w:hAnsi="Courier New" w:hint="default"/>
      </w:rPr>
    </w:lvl>
    <w:lvl w:ilvl="2" w:tplc="099E5E2E">
      <w:start w:val="1"/>
      <w:numFmt w:val="bullet"/>
      <w:lvlText w:val=""/>
      <w:lvlJc w:val="left"/>
      <w:pPr>
        <w:ind w:left="2160" w:hanging="360"/>
      </w:pPr>
      <w:rPr>
        <w:rFonts w:ascii="Wingdings" w:hAnsi="Wingdings" w:hint="default"/>
      </w:rPr>
    </w:lvl>
    <w:lvl w:ilvl="3" w:tplc="A65E04D8">
      <w:start w:val="1"/>
      <w:numFmt w:val="bullet"/>
      <w:lvlText w:val=""/>
      <w:lvlJc w:val="left"/>
      <w:pPr>
        <w:ind w:left="2880" w:hanging="360"/>
      </w:pPr>
      <w:rPr>
        <w:rFonts w:ascii="Symbol" w:hAnsi="Symbol" w:hint="default"/>
      </w:rPr>
    </w:lvl>
    <w:lvl w:ilvl="4" w:tplc="2F1219B0">
      <w:start w:val="1"/>
      <w:numFmt w:val="bullet"/>
      <w:lvlText w:val="o"/>
      <w:lvlJc w:val="left"/>
      <w:pPr>
        <w:ind w:left="3600" w:hanging="360"/>
      </w:pPr>
      <w:rPr>
        <w:rFonts w:ascii="Courier New" w:hAnsi="Courier New" w:hint="default"/>
      </w:rPr>
    </w:lvl>
    <w:lvl w:ilvl="5" w:tplc="D0028B1E">
      <w:start w:val="1"/>
      <w:numFmt w:val="bullet"/>
      <w:lvlText w:val=""/>
      <w:lvlJc w:val="left"/>
      <w:pPr>
        <w:ind w:left="4320" w:hanging="360"/>
      </w:pPr>
      <w:rPr>
        <w:rFonts w:ascii="Wingdings" w:hAnsi="Wingdings" w:hint="default"/>
      </w:rPr>
    </w:lvl>
    <w:lvl w:ilvl="6" w:tplc="8A126C96">
      <w:start w:val="1"/>
      <w:numFmt w:val="bullet"/>
      <w:lvlText w:val=""/>
      <w:lvlJc w:val="left"/>
      <w:pPr>
        <w:ind w:left="5040" w:hanging="360"/>
      </w:pPr>
      <w:rPr>
        <w:rFonts w:ascii="Symbol" w:hAnsi="Symbol" w:hint="default"/>
      </w:rPr>
    </w:lvl>
    <w:lvl w:ilvl="7" w:tplc="128011A6">
      <w:start w:val="1"/>
      <w:numFmt w:val="bullet"/>
      <w:lvlText w:val="o"/>
      <w:lvlJc w:val="left"/>
      <w:pPr>
        <w:ind w:left="5760" w:hanging="360"/>
      </w:pPr>
      <w:rPr>
        <w:rFonts w:ascii="Courier New" w:hAnsi="Courier New" w:hint="default"/>
      </w:rPr>
    </w:lvl>
    <w:lvl w:ilvl="8" w:tplc="63A2D96E">
      <w:start w:val="1"/>
      <w:numFmt w:val="bullet"/>
      <w:lvlText w:val=""/>
      <w:lvlJc w:val="left"/>
      <w:pPr>
        <w:ind w:left="6480" w:hanging="360"/>
      </w:pPr>
      <w:rPr>
        <w:rFonts w:ascii="Wingdings" w:hAnsi="Wingdings" w:hint="default"/>
      </w:rPr>
    </w:lvl>
  </w:abstractNum>
  <w:abstractNum w:abstractNumId="28" w15:restartNumberingAfterBreak="0">
    <w:nsid w:val="3D489BA9"/>
    <w:multiLevelType w:val="hybridMultilevel"/>
    <w:tmpl w:val="25382A7E"/>
    <w:lvl w:ilvl="0" w:tplc="A1B40412">
      <w:start w:val="1"/>
      <w:numFmt w:val="decimal"/>
      <w:lvlText w:val="%1."/>
      <w:lvlJc w:val="left"/>
      <w:pPr>
        <w:ind w:left="720" w:hanging="360"/>
      </w:pPr>
    </w:lvl>
    <w:lvl w:ilvl="1" w:tplc="93A0E184">
      <w:start w:val="1"/>
      <w:numFmt w:val="lowerLetter"/>
      <w:lvlText w:val="%2."/>
      <w:lvlJc w:val="left"/>
      <w:pPr>
        <w:ind w:left="1440" w:hanging="360"/>
      </w:pPr>
    </w:lvl>
    <w:lvl w:ilvl="2" w:tplc="08AAA888">
      <w:start w:val="1"/>
      <w:numFmt w:val="lowerRoman"/>
      <w:lvlText w:val="%3."/>
      <w:lvlJc w:val="right"/>
      <w:pPr>
        <w:ind w:left="2160" w:hanging="180"/>
      </w:pPr>
    </w:lvl>
    <w:lvl w:ilvl="3" w:tplc="FB9A009C">
      <w:start w:val="1"/>
      <w:numFmt w:val="decimal"/>
      <w:lvlText w:val="%4."/>
      <w:lvlJc w:val="left"/>
      <w:pPr>
        <w:ind w:left="2880" w:hanging="360"/>
      </w:pPr>
    </w:lvl>
    <w:lvl w:ilvl="4" w:tplc="C90EB4F0">
      <w:start w:val="1"/>
      <w:numFmt w:val="lowerLetter"/>
      <w:lvlText w:val="%5."/>
      <w:lvlJc w:val="left"/>
      <w:pPr>
        <w:ind w:left="3600" w:hanging="360"/>
      </w:pPr>
    </w:lvl>
    <w:lvl w:ilvl="5" w:tplc="1236F7C6">
      <w:start w:val="1"/>
      <w:numFmt w:val="lowerRoman"/>
      <w:lvlText w:val="%6."/>
      <w:lvlJc w:val="right"/>
      <w:pPr>
        <w:ind w:left="4320" w:hanging="180"/>
      </w:pPr>
    </w:lvl>
    <w:lvl w:ilvl="6" w:tplc="EB0CBF5C">
      <w:start w:val="1"/>
      <w:numFmt w:val="decimal"/>
      <w:lvlText w:val="%7."/>
      <w:lvlJc w:val="left"/>
      <w:pPr>
        <w:ind w:left="5040" w:hanging="360"/>
      </w:pPr>
    </w:lvl>
    <w:lvl w:ilvl="7" w:tplc="AC4A1318">
      <w:start w:val="1"/>
      <w:numFmt w:val="lowerLetter"/>
      <w:lvlText w:val="%8."/>
      <w:lvlJc w:val="left"/>
      <w:pPr>
        <w:ind w:left="5760" w:hanging="360"/>
      </w:pPr>
    </w:lvl>
    <w:lvl w:ilvl="8" w:tplc="D0829566">
      <w:start w:val="1"/>
      <w:numFmt w:val="lowerRoman"/>
      <w:lvlText w:val="%9."/>
      <w:lvlJc w:val="right"/>
      <w:pPr>
        <w:ind w:left="6480" w:hanging="180"/>
      </w:pPr>
    </w:lvl>
  </w:abstractNum>
  <w:abstractNum w:abstractNumId="29" w15:restartNumberingAfterBreak="0">
    <w:nsid w:val="3E0C0FCE"/>
    <w:multiLevelType w:val="hybridMultilevel"/>
    <w:tmpl w:val="87D099D2"/>
    <w:lvl w:ilvl="0" w:tplc="82D0099C">
      <w:start w:val="1"/>
      <w:numFmt w:val="bullet"/>
      <w:lvlText w:val="-"/>
      <w:lvlJc w:val="left"/>
      <w:pPr>
        <w:ind w:left="720" w:hanging="360"/>
      </w:pPr>
      <w:rPr>
        <w:rFonts w:ascii="Aptos" w:hAnsi="Aptos" w:hint="default"/>
      </w:rPr>
    </w:lvl>
    <w:lvl w:ilvl="1" w:tplc="0C74345A">
      <w:start w:val="1"/>
      <w:numFmt w:val="bullet"/>
      <w:lvlText w:val="o"/>
      <w:lvlJc w:val="left"/>
      <w:pPr>
        <w:ind w:left="1440" w:hanging="360"/>
      </w:pPr>
      <w:rPr>
        <w:rFonts w:ascii="Courier New" w:hAnsi="Courier New" w:hint="default"/>
      </w:rPr>
    </w:lvl>
    <w:lvl w:ilvl="2" w:tplc="B316F900">
      <w:start w:val="1"/>
      <w:numFmt w:val="bullet"/>
      <w:lvlText w:val=""/>
      <w:lvlJc w:val="left"/>
      <w:pPr>
        <w:ind w:left="2160" w:hanging="360"/>
      </w:pPr>
      <w:rPr>
        <w:rFonts w:ascii="Wingdings" w:hAnsi="Wingdings" w:hint="default"/>
      </w:rPr>
    </w:lvl>
    <w:lvl w:ilvl="3" w:tplc="3C32C886">
      <w:start w:val="1"/>
      <w:numFmt w:val="bullet"/>
      <w:lvlText w:val=""/>
      <w:lvlJc w:val="left"/>
      <w:pPr>
        <w:ind w:left="2880" w:hanging="360"/>
      </w:pPr>
      <w:rPr>
        <w:rFonts w:ascii="Symbol" w:hAnsi="Symbol" w:hint="default"/>
      </w:rPr>
    </w:lvl>
    <w:lvl w:ilvl="4" w:tplc="4D1A2F6C">
      <w:start w:val="1"/>
      <w:numFmt w:val="bullet"/>
      <w:lvlText w:val="o"/>
      <w:lvlJc w:val="left"/>
      <w:pPr>
        <w:ind w:left="3600" w:hanging="360"/>
      </w:pPr>
      <w:rPr>
        <w:rFonts w:ascii="Courier New" w:hAnsi="Courier New" w:hint="default"/>
      </w:rPr>
    </w:lvl>
    <w:lvl w:ilvl="5" w:tplc="BD7CB7EA">
      <w:start w:val="1"/>
      <w:numFmt w:val="bullet"/>
      <w:lvlText w:val=""/>
      <w:lvlJc w:val="left"/>
      <w:pPr>
        <w:ind w:left="4320" w:hanging="360"/>
      </w:pPr>
      <w:rPr>
        <w:rFonts w:ascii="Wingdings" w:hAnsi="Wingdings" w:hint="default"/>
      </w:rPr>
    </w:lvl>
    <w:lvl w:ilvl="6" w:tplc="1C8C7398">
      <w:start w:val="1"/>
      <w:numFmt w:val="bullet"/>
      <w:lvlText w:val=""/>
      <w:lvlJc w:val="left"/>
      <w:pPr>
        <w:ind w:left="5040" w:hanging="360"/>
      </w:pPr>
      <w:rPr>
        <w:rFonts w:ascii="Symbol" w:hAnsi="Symbol" w:hint="default"/>
      </w:rPr>
    </w:lvl>
    <w:lvl w:ilvl="7" w:tplc="F2E00668">
      <w:start w:val="1"/>
      <w:numFmt w:val="bullet"/>
      <w:lvlText w:val="o"/>
      <w:lvlJc w:val="left"/>
      <w:pPr>
        <w:ind w:left="5760" w:hanging="360"/>
      </w:pPr>
      <w:rPr>
        <w:rFonts w:ascii="Courier New" w:hAnsi="Courier New" w:hint="default"/>
      </w:rPr>
    </w:lvl>
    <w:lvl w:ilvl="8" w:tplc="3CB8AD12">
      <w:start w:val="1"/>
      <w:numFmt w:val="bullet"/>
      <w:lvlText w:val=""/>
      <w:lvlJc w:val="left"/>
      <w:pPr>
        <w:ind w:left="6480" w:hanging="360"/>
      </w:pPr>
      <w:rPr>
        <w:rFonts w:ascii="Wingdings" w:hAnsi="Wingdings" w:hint="default"/>
      </w:rPr>
    </w:lvl>
  </w:abstractNum>
  <w:abstractNum w:abstractNumId="30" w15:restartNumberingAfterBreak="0">
    <w:nsid w:val="3E1762A6"/>
    <w:multiLevelType w:val="hybridMultilevel"/>
    <w:tmpl w:val="D4DA6886"/>
    <w:lvl w:ilvl="0" w:tplc="3EA6D2B0">
      <w:start w:val="1"/>
      <w:numFmt w:val="bullet"/>
      <w:lvlText w:val="-"/>
      <w:lvlJc w:val="left"/>
      <w:pPr>
        <w:ind w:left="720" w:hanging="360"/>
      </w:pPr>
      <w:rPr>
        <w:rFonts w:ascii="Aptos" w:hAnsi="Aptos" w:hint="default"/>
      </w:rPr>
    </w:lvl>
    <w:lvl w:ilvl="1" w:tplc="60C4B88C">
      <w:start w:val="1"/>
      <w:numFmt w:val="bullet"/>
      <w:lvlText w:val="o"/>
      <w:lvlJc w:val="left"/>
      <w:pPr>
        <w:ind w:left="1440" w:hanging="360"/>
      </w:pPr>
      <w:rPr>
        <w:rFonts w:ascii="Courier New" w:hAnsi="Courier New" w:hint="default"/>
      </w:rPr>
    </w:lvl>
    <w:lvl w:ilvl="2" w:tplc="7278D322">
      <w:start w:val="1"/>
      <w:numFmt w:val="bullet"/>
      <w:lvlText w:val=""/>
      <w:lvlJc w:val="left"/>
      <w:pPr>
        <w:ind w:left="2160" w:hanging="360"/>
      </w:pPr>
      <w:rPr>
        <w:rFonts w:ascii="Wingdings" w:hAnsi="Wingdings" w:hint="default"/>
      </w:rPr>
    </w:lvl>
    <w:lvl w:ilvl="3" w:tplc="45ECF2B0">
      <w:start w:val="1"/>
      <w:numFmt w:val="bullet"/>
      <w:lvlText w:val=""/>
      <w:lvlJc w:val="left"/>
      <w:pPr>
        <w:ind w:left="2880" w:hanging="360"/>
      </w:pPr>
      <w:rPr>
        <w:rFonts w:ascii="Symbol" w:hAnsi="Symbol" w:hint="default"/>
      </w:rPr>
    </w:lvl>
    <w:lvl w:ilvl="4" w:tplc="D52A6AE0">
      <w:start w:val="1"/>
      <w:numFmt w:val="bullet"/>
      <w:lvlText w:val="o"/>
      <w:lvlJc w:val="left"/>
      <w:pPr>
        <w:ind w:left="3600" w:hanging="360"/>
      </w:pPr>
      <w:rPr>
        <w:rFonts w:ascii="Courier New" w:hAnsi="Courier New" w:hint="default"/>
      </w:rPr>
    </w:lvl>
    <w:lvl w:ilvl="5" w:tplc="8A766F34">
      <w:start w:val="1"/>
      <w:numFmt w:val="bullet"/>
      <w:lvlText w:val=""/>
      <w:lvlJc w:val="left"/>
      <w:pPr>
        <w:ind w:left="4320" w:hanging="360"/>
      </w:pPr>
      <w:rPr>
        <w:rFonts w:ascii="Wingdings" w:hAnsi="Wingdings" w:hint="default"/>
      </w:rPr>
    </w:lvl>
    <w:lvl w:ilvl="6" w:tplc="B8CAA914">
      <w:start w:val="1"/>
      <w:numFmt w:val="bullet"/>
      <w:lvlText w:val=""/>
      <w:lvlJc w:val="left"/>
      <w:pPr>
        <w:ind w:left="5040" w:hanging="360"/>
      </w:pPr>
      <w:rPr>
        <w:rFonts w:ascii="Symbol" w:hAnsi="Symbol" w:hint="default"/>
      </w:rPr>
    </w:lvl>
    <w:lvl w:ilvl="7" w:tplc="0F08144C">
      <w:start w:val="1"/>
      <w:numFmt w:val="bullet"/>
      <w:lvlText w:val="o"/>
      <w:lvlJc w:val="left"/>
      <w:pPr>
        <w:ind w:left="5760" w:hanging="360"/>
      </w:pPr>
      <w:rPr>
        <w:rFonts w:ascii="Courier New" w:hAnsi="Courier New" w:hint="default"/>
      </w:rPr>
    </w:lvl>
    <w:lvl w:ilvl="8" w:tplc="FEF6D1CC">
      <w:start w:val="1"/>
      <w:numFmt w:val="bullet"/>
      <w:lvlText w:val=""/>
      <w:lvlJc w:val="left"/>
      <w:pPr>
        <w:ind w:left="6480" w:hanging="360"/>
      </w:pPr>
      <w:rPr>
        <w:rFonts w:ascii="Wingdings" w:hAnsi="Wingdings" w:hint="default"/>
      </w:rPr>
    </w:lvl>
  </w:abstractNum>
  <w:abstractNum w:abstractNumId="31" w15:restartNumberingAfterBreak="0">
    <w:nsid w:val="4164650B"/>
    <w:multiLevelType w:val="hybridMultilevel"/>
    <w:tmpl w:val="9E5EFDC4"/>
    <w:lvl w:ilvl="0" w:tplc="DF1A7222">
      <w:start w:val="1"/>
      <w:numFmt w:val="bullet"/>
      <w:lvlText w:val=""/>
      <w:lvlJc w:val="left"/>
      <w:pPr>
        <w:ind w:left="720" w:hanging="360"/>
      </w:pPr>
      <w:rPr>
        <w:rFonts w:ascii="Symbol" w:hAnsi="Symbol" w:hint="default"/>
      </w:rPr>
    </w:lvl>
    <w:lvl w:ilvl="1" w:tplc="FD8ED0EA">
      <w:start w:val="1"/>
      <w:numFmt w:val="bullet"/>
      <w:lvlText w:val="o"/>
      <w:lvlJc w:val="left"/>
      <w:pPr>
        <w:ind w:left="1440" w:hanging="360"/>
      </w:pPr>
      <w:rPr>
        <w:rFonts w:ascii="Courier New" w:hAnsi="Courier New" w:hint="default"/>
      </w:rPr>
    </w:lvl>
    <w:lvl w:ilvl="2" w:tplc="2740116A">
      <w:start w:val="1"/>
      <w:numFmt w:val="bullet"/>
      <w:lvlText w:val=""/>
      <w:lvlJc w:val="left"/>
      <w:pPr>
        <w:ind w:left="2160" w:hanging="360"/>
      </w:pPr>
      <w:rPr>
        <w:rFonts w:ascii="Wingdings" w:hAnsi="Wingdings" w:hint="default"/>
      </w:rPr>
    </w:lvl>
    <w:lvl w:ilvl="3" w:tplc="822418EE">
      <w:start w:val="1"/>
      <w:numFmt w:val="bullet"/>
      <w:lvlText w:val=""/>
      <w:lvlJc w:val="left"/>
      <w:pPr>
        <w:ind w:left="2880" w:hanging="360"/>
      </w:pPr>
      <w:rPr>
        <w:rFonts w:ascii="Symbol" w:hAnsi="Symbol" w:hint="default"/>
      </w:rPr>
    </w:lvl>
    <w:lvl w:ilvl="4" w:tplc="D80032C4">
      <w:start w:val="1"/>
      <w:numFmt w:val="bullet"/>
      <w:lvlText w:val="o"/>
      <w:lvlJc w:val="left"/>
      <w:pPr>
        <w:ind w:left="3600" w:hanging="360"/>
      </w:pPr>
      <w:rPr>
        <w:rFonts w:ascii="Courier New" w:hAnsi="Courier New" w:hint="default"/>
      </w:rPr>
    </w:lvl>
    <w:lvl w:ilvl="5" w:tplc="0F96616C">
      <w:start w:val="1"/>
      <w:numFmt w:val="bullet"/>
      <w:lvlText w:val=""/>
      <w:lvlJc w:val="left"/>
      <w:pPr>
        <w:ind w:left="4320" w:hanging="360"/>
      </w:pPr>
      <w:rPr>
        <w:rFonts w:ascii="Wingdings" w:hAnsi="Wingdings" w:hint="default"/>
      </w:rPr>
    </w:lvl>
    <w:lvl w:ilvl="6" w:tplc="E6EC7B70">
      <w:start w:val="1"/>
      <w:numFmt w:val="bullet"/>
      <w:lvlText w:val=""/>
      <w:lvlJc w:val="left"/>
      <w:pPr>
        <w:ind w:left="5040" w:hanging="360"/>
      </w:pPr>
      <w:rPr>
        <w:rFonts w:ascii="Symbol" w:hAnsi="Symbol" w:hint="default"/>
      </w:rPr>
    </w:lvl>
    <w:lvl w:ilvl="7" w:tplc="EDCAE976">
      <w:start w:val="1"/>
      <w:numFmt w:val="bullet"/>
      <w:lvlText w:val="o"/>
      <w:lvlJc w:val="left"/>
      <w:pPr>
        <w:ind w:left="5760" w:hanging="360"/>
      </w:pPr>
      <w:rPr>
        <w:rFonts w:ascii="Courier New" w:hAnsi="Courier New" w:hint="default"/>
      </w:rPr>
    </w:lvl>
    <w:lvl w:ilvl="8" w:tplc="17B4CF74">
      <w:start w:val="1"/>
      <w:numFmt w:val="bullet"/>
      <w:lvlText w:val=""/>
      <w:lvlJc w:val="left"/>
      <w:pPr>
        <w:ind w:left="6480" w:hanging="360"/>
      </w:pPr>
      <w:rPr>
        <w:rFonts w:ascii="Wingdings" w:hAnsi="Wingdings" w:hint="default"/>
      </w:rPr>
    </w:lvl>
  </w:abstractNum>
  <w:abstractNum w:abstractNumId="32" w15:restartNumberingAfterBreak="0">
    <w:nsid w:val="4346E1FE"/>
    <w:multiLevelType w:val="hybridMultilevel"/>
    <w:tmpl w:val="6206EDEC"/>
    <w:lvl w:ilvl="0" w:tplc="2D0A3080">
      <w:start w:val="1"/>
      <w:numFmt w:val="decimal"/>
      <w:lvlText w:val="%1."/>
      <w:lvlJc w:val="left"/>
      <w:pPr>
        <w:ind w:left="720" w:hanging="360"/>
      </w:pPr>
    </w:lvl>
    <w:lvl w:ilvl="1" w:tplc="2C728B68">
      <w:start w:val="1"/>
      <w:numFmt w:val="lowerLetter"/>
      <w:lvlText w:val="%2."/>
      <w:lvlJc w:val="left"/>
      <w:pPr>
        <w:ind w:left="1440" w:hanging="360"/>
      </w:pPr>
    </w:lvl>
    <w:lvl w:ilvl="2" w:tplc="7A62A2B6">
      <w:start w:val="1"/>
      <w:numFmt w:val="lowerRoman"/>
      <w:lvlText w:val="%3."/>
      <w:lvlJc w:val="right"/>
      <w:pPr>
        <w:ind w:left="2160" w:hanging="180"/>
      </w:pPr>
    </w:lvl>
    <w:lvl w:ilvl="3" w:tplc="CB843160">
      <w:start w:val="1"/>
      <w:numFmt w:val="decimal"/>
      <w:lvlText w:val="%4."/>
      <w:lvlJc w:val="left"/>
      <w:pPr>
        <w:ind w:left="2880" w:hanging="360"/>
      </w:pPr>
    </w:lvl>
    <w:lvl w:ilvl="4" w:tplc="B4CC6566">
      <w:start w:val="1"/>
      <w:numFmt w:val="lowerLetter"/>
      <w:lvlText w:val="%5."/>
      <w:lvlJc w:val="left"/>
      <w:pPr>
        <w:ind w:left="3600" w:hanging="360"/>
      </w:pPr>
    </w:lvl>
    <w:lvl w:ilvl="5" w:tplc="60D6865A">
      <w:start w:val="1"/>
      <w:numFmt w:val="lowerRoman"/>
      <w:lvlText w:val="%6."/>
      <w:lvlJc w:val="right"/>
      <w:pPr>
        <w:ind w:left="4320" w:hanging="180"/>
      </w:pPr>
    </w:lvl>
    <w:lvl w:ilvl="6" w:tplc="CEE0122E">
      <w:start w:val="1"/>
      <w:numFmt w:val="decimal"/>
      <w:lvlText w:val="%7."/>
      <w:lvlJc w:val="left"/>
      <w:pPr>
        <w:ind w:left="5040" w:hanging="360"/>
      </w:pPr>
    </w:lvl>
    <w:lvl w:ilvl="7" w:tplc="AB9AB8FC">
      <w:start w:val="1"/>
      <w:numFmt w:val="lowerLetter"/>
      <w:lvlText w:val="%8."/>
      <w:lvlJc w:val="left"/>
      <w:pPr>
        <w:ind w:left="5760" w:hanging="360"/>
      </w:pPr>
    </w:lvl>
    <w:lvl w:ilvl="8" w:tplc="222C5B48">
      <w:start w:val="1"/>
      <w:numFmt w:val="lowerRoman"/>
      <w:lvlText w:val="%9."/>
      <w:lvlJc w:val="right"/>
      <w:pPr>
        <w:ind w:left="6480" w:hanging="180"/>
      </w:pPr>
    </w:lvl>
  </w:abstractNum>
  <w:abstractNum w:abstractNumId="33" w15:restartNumberingAfterBreak="0">
    <w:nsid w:val="439AC858"/>
    <w:multiLevelType w:val="hybridMultilevel"/>
    <w:tmpl w:val="69E62388"/>
    <w:lvl w:ilvl="0" w:tplc="5DC4BF6C">
      <w:start w:val="1"/>
      <w:numFmt w:val="bullet"/>
      <w:lvlText w:val="-"/>
      <w:lvlJc w:val="left"/>
      <w:pPr>
        <w:ind w:left="720" w:hanging="360"/>
      </w:pPr>
      <w:rPr>
        <w:rFonts w:ascii="Aptos" w:hAnsi="Aptos" w:hint="default"/>
      </w:rPr>
    </w:lvl>
    <w:lvl w:ilvl="1" w:tplc="498ABE46">
      <w:start w:val="1"/>
      <w:numFmt w:val="bullet"/>
      <w:lvlText w:val="o"/>
      <w:lvlJc w:val="left"/>
      <w:pPr>
        <w:ind w:left="1440" w:hanging="360"/>
      </w:pPr>
      <w:rPr>
        <w:rFonts w:ascii="Courier New" w:hAnsi="Courier New" w:hint="default"/>
      </w:rPr>
    </w:lvl>
    <w:lvl w:ilvl="2" w:tplc="0B2E3224">
      <w:start w:val="1"/>
      <w:numFmt w:val="bullet"/>
      <w:lvlText w:val=""/>
      <w:lvlJc w:val="left"/>
      <w:pPr>
        <w:ind w:left="2160" w:hanging="360"/>
      </w:pPr>
      <w:rPr>
        <w:rFonts w:ascii="Wingdings" w:hAnsi="Wingdings" w:hint="default"/>
      </w:rPr>
    </w:lvl>
    <w:lvl w:ilvl="3" w:tplc="DD3A8272">
      <w:start w:val="1"/>
      <w:numFmt w:val="bullet"/>
      <w:lvlText w:val=""/>
      <w:lvlJc w:val="left"/>
      <w:pPr>
        <w:ind w:left="2880" w:hanging="360"/>
      </w:pPr>
      <w:rPr>
        <w:rFonts w:ascii="Symbol" w:hAnsi="Symbol" w:hint="default"/>
      </w:rPr>
    </w:lvl>
    <w:lvl w:ilvl="4" w:tplc="ADAC0F5C">
      <w:start w:val="1"/>
      <w:numFmt w:val="bullet"/>
      <w:lvlText w:val="o"/>
      <w:lvlJc w:val="left"/>
      <w:pPr>
        <w:ind w:left="3600" w:hanging="360"/>
      </w:pPr>
      <w:rPr>
        <w:rFonts w:ascii="Courier New" w:hAnsi="Courier New" w:hint="default"/>
      </w:rPr>
    </w:lvl>
    <w:lvl w:ilvl="5" w:tplc="A802EE80">
      <w:start w:val="1"/>
      <w:numFmt w:val="bullet"/>
      <w:lvlText w:val=""/>
      <w:lvlJc w:val="left"/>
      <w:pPr>
        <w:ind w:left="4320" w:hanging="360"/>
      </w:pPr>
      <w:rPr>
        <w:rFonts w:ascii="Wingdings" w:hAnsi="Wingdings" w:hint="default"/>
      </w:rPr>
    </w:lvl>
    <w:lvl w:ilvl="6" w:tplc="23FE50E2">
      <w:start w:val="1"/>
      <w:numFmt w:val="bullet"/>
      <w:lvlText w:val=""/>
      <w:lvlJc w:val="left"/>
      <w:pPr>
        <w:ind w:left="5040" w:hanging="360"/>
      </w:pPr>
      <w:rPr>
        <w:rFonts w:ascii="Symbol" w:hAnsi="Symbol" w:hint="default"/>
      </w:rPr>
    </w:lvl>
    <w:lvl w:ilvl="7" w:tplc="82E89986">
      <w:start w:val="1"/>
      <w:numFmt w:val="bullet"/>
      <w:lvlText w:val="o"/>
      <w:lvlJc w:val="left"/>
      <w:pPr>
        <w:ind w:left="5760" w:hanging="360"/>
      </w:pPr>
      <w:rPr>
        <w:rFonts w:ascii="Courier New" w:hAnsi="Courier New" w:hint="default"/>
      </w:rPr>
    </w:lvl>
    <w:lvl w:ilvl="8" w:tplc="4ED00E56">
      <w:start w:val="1"/>
      <w:numFmt w:val="bullet"/>
      <w:lvlText w:val=""/>
      <w:lvlJc w:val="left"/>
      <w:pPr>
        <w:ind w:left="6480" w:hanging="360"/>
      </w:pPr>
      <w:rPr>
        <w:rFonts w:ascii="Wingdings" w:hAnsi="Wingdings" w:hint="default"/>
      </w:rPr>
    </w:lvl>
  </w:abstractNum>
  <w:abstractNum w:abstractNumId="34" w15:restartNumberingAfterBreak="0">
    <w:nsid w:val="460568D5"/>
    <w:multiLevelType w:val="hybridMultilevel"/>
    <w:tmpl w:val="56240432"/>
    <w:lvl w:ilvl="0" w:tplc="5338266E">
      <w:start w:val="1"/>
      <w:numFmt w:val="bullet"/>
      <w:lvlText w:val=""/>
      <w:lvlJc w:val="left"/>
      <w:pPr>
        <w:ind w:left="720" w:hanging="360"/>
      </w:pPr>
      <w:rPr>
        <w:rFonts w:ascii="Symbol" w:hAnsi="Symbol" w:hint="default"/>
      </w:rPr>
    </w:lvl>
    <w:lvl w:ilvl="1" w:tplc="A21CB324">
      <w:start w:val="1"/>
      <w:numFmt w:val="bullet"/>
      <w:lvlText w:val="o"/>
      <w:lvlJc w:val="left"/>
      <w:pPr>
        <w:ind w:left="1440" w:hanging="360"/>
      </w:pPr>
      <w:rPr>
        <w:rFonts w:ascii="Courier New" w:hAnsi="Courier New" w:hint="default"/>
      </w:rPr>
    </w:lvl>
    <w:lvl w:ilvl="2" w:tplc="FD2C3C4E">
      <w:start w:val="1"/>
      <w:numFmt w:val="bullet"/>
      <w:lvlText w:val=""/>
      <w:lvlJc w:val="left"/>
      <w:pPr>
        <w:ind w:left="2160" w:hanging="360"/>
      </w:pPr>
      <w:rPr>
        <w:rFonts w:ascii="Wingdings" w:hAnsi="Wingdings" w:hint="default"/>
      </w:rPr>
    </w:lvl>
    <w:lvl w:ilvl="3" w:tplc="E806B972">
      <w:start w:val="1"/>
      <w:numFmt w:val="bullet"/>
      <w:lvlText w:val=""/>
      <w:lvlJc w:val="left"/>
      <w:pPr>
        <w:ind w:left="2880" w:hanging="360"/>
      </w:pPr>
      <w:rPr>
        <w:rFonts w:ascii="Symbol" w:hAnsi="Symbol" w:hint="default"/>
      </w:rPr>
    </w:lvl>
    <w:lvl w:ilvl="4" w:tplc="FAE02C12">
      <w:start w:val="1"/>
      <w:numFmt w:val="bullet"/>
      <w:lvlText w:val="o"/>
      <w:lvlJc w:val="left"/>
      <w:pPr>
        <w:ind w:left="3600" w:hanging="360"/>
      </w:pPr>
      <w:rPr>
        <w:rFonts w:ascii="Courier New" w:hAnsi="Courier New" w:hint="default"/>
      </w:rPr>
    </w:lvl>
    <w:lvl w:ilvl="5" w:tplc="20360670">
      <w:start w:val="1"/>
      <w:numFmt w:val="bullet"/>
      <w:lvlText w:val=""/>
      <w:lvlJc w:val="left"/>
      <w:pPr>
        <w:ind w:left="4320" w:hanging="360"/>
      </w:pPr>
      <w:rPr>
        <w:rFonts w:ascii="Wingdings" w:hAnsi="Wingdings" w:hint="default"/>
      </w:rPr>
    </w:lvl>
    <w:lvl w:ilvl="6" w:tplc="6D6A1058">
      <w:start w:val="1"/>
      <w:numFmt w:val="bullet"/>
      <w:lvlText w:val=""/>
      <w:lvlJc w:val="left"/>
      <w:pPr>
        <w:ind w:left="5040" w:hanging="360"/>
      </w:pPr>
      <w:rPr>
        <w:rFonts w:ascii="Symbol" w:hAnsi="Symbol" w:hint="default"/>
      </w:rPr>
    </w:lvl>
    <w:lvl w:ilvl="7" w:tplc="4CF82D8E">
      <w:start w:val="1"/>
      <w:numFmt w:val="bullet"/>
      <w:lvlText w:val="o"/>
      <w:lvlJc w:val="left"/>
      <w:pPr>
        <w:ind w:left="5760" w:hanging="360"/>
      </w:pPr>
      <w:rPr>
        <w:rFonts w:ascii="Courier New" w:hAnsi="Courier New" w:hint="default"/>
      </w:rPr>
    </w:lvl>
    <w:lvl w:ilvl="8" w:tplc="E8BAB37C">
      <w:start w:val="1"/>
      <w:numFmt w:val="bullet"/>
      <w:lvlText w:val=""/>
      <w:lvlJc w:val="left"/>
      <w:pPr>
        <w:ind w:left="6480" w:hanging="360"/>
      </w:pPr>
      <w:rPr>
        <w:rFonts w:ascii="Wingdings" w:hAnsi="Wingdings" w:hint="default"/>
      </w:rPr>
    </w:lvl>
  </w:abstractNum>
  <w:abstractNum w:abstractNumId="35" w15:restartNumberingAfterBreak="0">
    <w:nsid w:val="59B02123"/>
    <w:multiLevelType w:val="hybridMultilevel"/>
    <w:tmpl w:val="5FC8E584"/>
    <w:lvl w:ilvl="0" w:tplc="97B463D8">
      <w:start w:val="1"/>
      <w:numFmt w:val="decimal"/>
      <w:lvlText w:val="%1."/>
      <w:lvlJc w:val="left"/>
      <w:pPr>
        <w:ind w:left="720" w:hanging="360"/>
      </w:pPr>
    </w:lvl>
    <w:lvl w:ilvl="1" w:tplc="BD1C8768">
      <w:start w:val="1"/>
      <w:numFmt w:val="lowerLetter"/>
      <w:lvlText w:val="%2."/>
      <w:lvlJc w:val="left"/>
      <w:pPr>
        <w:ind w:left="1440" w:hanging="360"/>
      </w:pPr>
    </w:lvl>
    <w:lvl w:ilvl="2" w:tplc="3A287500">
      <w:start w:val="1"/>
      <w:numFmt w:val="lowerRoman"/>
      <w:lvlText w:val="%3."/>
      <w:lvlJc w:val="right"/>
      <w:pPr>
        <w:ind w:left="2160" w:hanging="180"/>
      </w:pPr>
    </w:lvl>
    <w:lvl w:ilvl="3" w:tplc="01B0384C">
      <w:start w:val="1"/>
      <w:numFmt w:val="decimal"/>
      <w:lvlText w:val="%4."/>
      <w:lvlJc w:val="left"/>
      <w:pPr>
        <w:ind w:left="2880" w:hanging="360"/>
      </w:pPr>
    </w:lvl>
    <w:lvl w:ilvl="4" w:tplc="0CC2CF38">
      <w:start w:val="1"/>
      <w:numFmt w:val="lowerLetter"/>
      <w:lvlText w:val="%5."/>
      <w:lvlJc w:val="left"/>
      <w:pPr>
        <w:ind w:left="3600" w:hanging="360"/>
      </w:pPr>
    </w:lvl>
    <w:lvl w:ilvl="5" w:tplc="3AF8D07A">
      <w:start w:val="1"/>
      <w:numFmt w:val="lowerRoman"/>
      <w:lvlText w:val="%6."/>
      <w:lvlJc w:val="right"/>
      <w:pPr>
        <w:ind w:left="4320" w:hanging="180"/>
      </w:pPr>
    </w:lvl>
    <w:lvl w:ilvl="6" w:tplc="90EE5FC8">
      <w:start w:val="1"/>
      <w:numFmt w:val="decimal"/>
      <w:lvlText w:val="%7."/>
      <w:lvlJc w:val="left"/>
      <w:pPr>
        <w:ind w:left="5040" w:hanging="360"/>
      </w:pPr>
    </w:lvl>
    <w:lvl w:ilvl="7" w:tplc="E572F238">
      <w:start w:val="1"/>
      <w:numFmt w:val="lowerLetter"/>
      <w:lvlText w:val="%8."/>
      <w:lvlJc w:val="left"/>
      <w:pPr>
        <w:ind w:left="5760" w:hanging="360"/>
      </w:pPr>
    </w:lvl>
    <w:lvl w:ilvl="8" w:tplc="F03A6B06">
      <w:start w:val="1"/>
      <w:numFmt w:val="lowerRoman"/>
      <w:lvlText w:val="%9."/>
      <w:lvlJc w:val="right"/>
      <w:pPr>
        <w:ind w:left="6480" w:hanging="180"/>
      </w:pPr>
    </w:lvl>
  </w:abstractNum>
  <w:abstractNum w:abstractNumId="36" w15:restartNumberingAfterBreak="0">
    <w:nsid w:val="5E89BABE"/>
    <w:multiLevelType w:val="hybridMultilevel"/>
    <w:tmpl w:val="5CA48DE0"/>
    <w:lvl w:ilvl="0" w:tplc="3E361D98">
      <w:start w:val="1"/>
      <w:numFmt w:val="bullet"/>
      <w:lvlText w:val=""/>
      <w:lvlJc w:val="left"/>
      <w:pPr>
        <w:ind w:left="720" w:hanging="360"/>
      </w:pPr>
      <w:rPr>
        <w:rFonts w:ascii="Symbol" w:hAnsi="Symbol" w:hint="default"/>
      </w:rPr>
    </w:lvl>
    <w:lvl w:ilvl="1" w:tplc="9A5676CE">
      <w:start w:val="1"/>
      <w:numFmt w:val="bullet"/>
      <w:lvlText w:val="o"/>
      <w:lvlJc w:val="left"/>
      <w:pPr>
        <w:ind w:left="1440" w:hanging="360"/>
      </w:pPr>
      <w:rPr>
        <w:rFonts w:ascii="Courier New" w:hAnsi="Courier New" w:hint="default"/>
      </w:rPr>
    </w:lvl>
    <w:lvl w:ilvl="2" w:tplc="450E95E2">
      <w:start w:val="1"/>
      <w:numFmt w:val="bullet"/>
      <w:lvlText w:val=""/>
      <w:lvlJc w:val="left"/>
      <w:pPr>
        <w:ind w:left="2160" w:hanging="360"/>
      </w:pPr>
      <w:rPr>
        <w:rFonts w:ascii="Wingdings" w:hAnsi="Wingdings" w:hint="default"/>
      </w:rPr>
    </w:lvl>
    <w:lvl w:ilvl="3" w:tplc="8910976C">
      <w:start w:val="1"/>
      <w:numFmt w:val="bullet"/>
      <w:lvlText w:val=""/>
      <w:lvlJc w:val="left"/>
      <w:pPr>
        <w:ind w:left="2880" w:hanging="360"/>
      </w:pPr>
      <w:rPr>
        <w:rFonts w:ascii="Symbol" w:hAnsi="Symbol" w:hint="default"/>
      </w:rPr>
    </w:lvl>
    <w:lvl w:ilvl="4" w:tplc="8784685A">
      <w:start w:val="1"/>
      <w:numFmt w:val="bullet"/>
      <w:lvlText w:val="o"/>
      <w:lvlJc w:val="left"/>
      <w:pPr>
        <w:ind w:left="3600" w:hanging="360"/>
      </w:pPr>
      <w:rPr>
        <w:rFonts w:ascii="Courier New" w:hAnsi="Courier New" w:hint="default"/>
      </w:rPr>
    </w:lvl>
    <w:lvl w:ilvl="5" w:tplc="CB66A664">
      <w:start w:val="1"/>
      <w:numFmt w:val="bullet"/>
      <w:lvlText w:val=""/>
      <w:lvlJc w:val="left"/>
      <w:pPr>
        <w:ind w:left="4320" w:hanging="360"/>
      </w:pPr>
      <w:rPr>
        <w:rFonts w:ascii="Wingdings" w:hAnsi="Wingdings" w:hint="default"/>
      </w:rPr>
    </w:lvl>
    <w:lvl w:ilvl="6" w:tplc="D0EC9C78">
      <w:start w:val="1"/>
      <w:numFmt w:val="bullet"/>
      <w:lvlText w:val=""/>
      <w:lvlJc w:val="left"/>
      <w:pPr>
        <w:ind w:left="5040" w:hanging="360"/>
      </w:pPr>
      <w:rPr>
        <w:rFonts w:ascii="Symbol" w:hAnsi="Symbol" w:hint="default"/>
      </w:rPr>
    </w:lvl>
    <w:lvl w:ilvl="7" w:tplc="5802A28A">
      <w:start w:val="1"/>
      <w:numFmt w:val="bullet"/>
      <w:lvlText w:val="o"/>
      <w:lvlJc w:val="left"/>
      <w:pPr>
        <w:ind w:left="5760" w:hanging="360"/>
      </w:pPr>
      <w:rPr>
        <w:rFonts w:ascii="Courier New" w:hAnsi="Courier New" w:hint="default"/>
      </w:rPr>
    </w:lvl>
    <w:lvl w:ilvl="8" w:tplc="0430F2EE">
      <w:start w:val="1"/>
      <w:numFmt w:val="bullet"/>
      <w:lvlText w:val=""/>
      <w:lvlJc w:val="left"/>
      <w:pPr>
        <w:ind w:left="6480" w:hanging="360"/>
      </w:pPr>
      <w:rPr>
        <w:rFonts w:ascii="Wingdings" w:hAnsi="Wingdings" w:hint="default"/>
      </w:rPr>
    </w:lvl>
  </w:abstractNum>
  <w:abstractNum w:abstractNumId="37" w15:restartNumberingAfterBreak="0">
    <w:nsid w:val="60214EF3"/>
    <w:multiLevelType w:val="hybridMultilevel"/>
    <w:tmpl w:val="9CB69EEE"/>
    <w:lvl w:ilvl="0" w:tplc="78DE5E1C">
      <w:start w:val="1"/>
      <w:numFmt w:val="bullet"/>
      <w:lvlText w:val="-"/>
      <w:lvlJc w:val="left"/>
      <w:pPr>
        <w:ind w:left="360" w:hanging="360"/>
      </w:pPr>
      <w:rPr>
        <w:rFonts w:ascii="Aptos" w:hAnsi="Aptos" w:hint="default"/>
      </w:rPr>
    </w:lvl>
    <w:lvl w:ilvl="1" w:tplc="D026BF42">
      <w:start w:val="1"/>
      <w:numFmt w:val="bullet"/>
      <w:lvlText w:val="o"/>
      <w:lvlJc w:val="left"/>
      <w:pPr>
        <w:ind w:left="1080" w:hanging="360"/>
      </w:pPr>
      <w:rPr>
        <w:rFonts w:ascii="Courier New" w:hAnsi="Courier New" w:hint="default"/>
      </w:rPr>
    </w:lvl>
    <w:lvl w:ilvl="2" w:tplc="B9B2766E">
      <w:start w:val="1"/>
      <w:numFmt w:val="bullet"/>
      <w:lvlText w:val=""/>
      <w:lvlJc w:val="left"/>
      <w:pPr>
        <w:ind w:left="1800" w:hanging="360"/>
      </w:pPr>
      <w:rPr>
        <w:rFonts w:ascii="Wingdings" w:hAnsi="Wingdings" w:hint="default"/>
      </w:rPr>
    </w:lvl>
    <w:lvl w:ilvl="3" w:tplc="BEE84740">
      <w:start w:val="1"/>
      <w:numFmt w:val="bullet"/>
      <w:lvlText w:val=""/>
      <w:lvlJc w:val="left"/>
      <w:pPr>
        <w:ind w:left="2520" w:hanging="360"/>
      </w:pPr>
      <w:rPr>
        <w:rFonts w:ascii="Symbol" w:hAnsi="Symbol" w:hint="default"/>
      </w:rPr>
    </w:lvl>
    <w:lvl w:ilvl="4" w:tplc="D7B03244">
      <w:start w:val="1"/>
      <w:numFmt w:val="bullet"/>
      <w:lvlText w:val="o"/>
      <w:lvlJc w:val="left"/>
      <w:pPr>
        <w:ind w:left="3240" w:hanging="360"/>
      </w:pPr>
      <w:rPr>
        <w:rFonts w:ascii="Courier New" w:hAnsi="Courier New" w:hint="default"/>
      </w:rPr>
    </w:lvl>
    <w:lvl w:ilvl="5" w:tplc="C57CCE6A">
      <w:start w:val="1"/>
      <w:numFmt w:val="bullet"/>
      <w:lvlText w:val=""/>
      <w:lvlJc w:val="left"/>
      <w:pPr>
        <w:ind w:left="3960" w:hanging="360"/>
      </w:pPr>
      <w:rPr>
        <w:rFonts w:ascii="Wingdings" w:hAnsi="Wingdings" w:hint="default"/>
      </w:rPr>
    </w:lvl>
    <w:lvl w:ilvl="6" w:tplc="341C73EC">
      <w:start w:val="1"/>
      <w:numFmt w:val="bullet"/>
      <w:lvlText w:val=""/>
      <w:lvlJc w:val="left"/>
      <w:pPr>
        <w:ind w:left="4680" w:hanging="360"/>
      </w:pPr>
      <w:rPr>
        <w:rFonts w:ascii="Symbol" w:hAnsi="Symbol" w:hint="default"/>
      </w:rPr>
    </w:lvl>
    <w:lvl w:ilvl="7" w:tplc="BBFEB21C">
      <w:start w:val="1"/>
      <w:numFmt w:val="bullet"/>
      <w:lvlText w:val="o"/>
      <w:lvlJc w:val="left"/>
      <w:pPr>
        <w:ind w:left="5400" w:hanging="360"/>
      </w:pPr>
      <w:rPr>
        <w:rFonts w:ascii="Courier New" w:hAnsi="Courier New" w:hint="default"/>
      </w:rPr>
    </w:lvl>
    <w:lvl w:ilvl="8" w:tplc="650E4408">
      <w:start w:val="1"/>
      <w:numFmt w:val="bullet"/>
      <w:lvlText w:val=""/>
      <w:lvlJc w:val="left"/>
      <w:pPr>
        <w:ind w:left="6120" w:hanging="360"/>
      </w:pPr>
      <w:rPr>
        <w:rFonts w:ascii="Wingdings" w:hAnsi="Wingdings" w:hint="default"/>
      </w:rPr>
    </w:lvl>
  </w:abstractNum>
  <w:abstractNum w:abstractNumId="38" w15:restartNumberingAfterBreak="0">
    <w:nsid w:val="629E4273"/>
    <w:multiLevelType w:val="hybridMultilevel"/>
    <w:tmpl w:val="BB5E8AFA"/>
    <w:lvl w:ilvl="0" w:tplc="FC7A8B5C">
      <w:start w:val="1"/>
      <w:numFmt w:val="bullet"/>
      <w:lvlText w:val=""/>
      <w:lvlJc w:val="left"/>
      <w:pPr>
        <w:ind w:left="720" w:hanging="360"/>
      </w:pPr>
      <w:rPr>
        <w:rFonts w:ascii="Symbol" w:hAnsi="Symbol" w:hint="default"/>
      </w:rPr>
    </w:lvl>
    <w:lvl w:ilvl="1" w:tplc="EC80688A">
      <w:start w:val="1"/>
      <w:numFmt w:val="bullet"/>
      <w:lvlText w:val="o"/>
      <w:lvlJc w:val="left"/>
      <w:pPr>
        <w:ind w:left="1440" w:hanging="360"/>
      </w:pPr>
      <w:rPr>
        <w:rFonts w:ascii="Courier New" w:hAnsi="Courier New" w:hint="default"/>
      </w:rPr>
    </w:lvl>
    <w:lvl w:ilvl="2" w:tplc="DEBED2BA">
      <w:start w:val="1"/>
      <w:numFmt w:val="bullet"/>
      <w:lvlText w:val=""/>
      <w:lvlJc w:val="left"/>
      <w:pPr>
        <w:ind w:left="2160" w:hanging="360"/>
      </w:pPr>
      <w:rPr>
        <w:rFonts w:ascii="Wingdings" w:hAnsi="Wingdings" w:hint="default"/>
      </w:rPr>
    </w:lvl>
    <w:lvl w:ilvl="3" w:tplc="BDD8A0C8">
      <w:start w:val="1"/>
      <w:numFmt w:val="bullet"/>
      <w:lvlText w:val=""/>
      <w:lvlJc w:val="left"/>
      <w:pPr>
        <w:ind w:left="2880" w:hanging="360"/>
      </w:pPr>
      <w:rPr>
        <w:rFonts w:ascii="Symbol" w:hAnsi="Symbol" w:hint="default"/>
      </w:rPr>
    </w:lvl>
    <w:lvl w:ilvl="4" w:tplc="87067868">
      <w:start w:val="1"/>
      <w:numFmt w:val="bullet"/>
      <w:lvlText w:val="o"/>
      <w:lvlJc w:val="left"/>
      <w:pPr>
        <w:ind w:left="3600" w:hanging="360"/>
      </w:pPr>
      <w:rPr>
        <w:rFonts w:ascii="Courier New" w:hAnsi="Courier New" w:hint="default"/>
      </w:rPr>
    </w:lvl>
    <w:lvl w:ilvl="5" w:tplc="D0C822B2">
      <w:start w:val="1"/>
      <w:numFmt w:val="bullet"/>
      <w:lvlText w:val=""/>
      <w:lvlJc w:val="left"/>
      <w:pPr>
        <w:ind w:left="4320" w:hanging="360"/>
      </w:pPr>
      <w:rPr>
        <w:rFonts w:ascii="Wingdings" w:hAnsi="Wingdings" w:hint="default"/>
      </w:rPr>
    </w:lvl>
    <w:lvl w:ilvl="6" w:tplc="73B0AF24">
      <w:start w:val="1"/>
      <w:numFmt w:val="bullet"/>
      <w:lvlText w:val=""/>
      <w:lvlJc w:val="left"/>
      <w:pPr>
        <w:ind w:left="5040" w:hanging="360"/>
      </w:pPr>
      <w:rPr>
        <w:rFonts w:ascii="Symbol" w:hAnsi="Symbol" w:hint="default"/>
      </w:rPr>
    </w:lvl>
    <w:lvl w:ilvl="7" w:tplc="6928B3DE">
      <w:start w:val="1"/>
      <w:numFmt w:val="bullet"/>
      <w:lvlText w:val="o"/>
      <w:lvlJc w:val="left"/>
      <w:pPr>
        <w:ind w:left="5760" w:hanging="360"/>
      </w:pPr>
      <w:rPr>
        <w:rFonts w:ascii="Courier New" w:hAnsi="Courier New" w:hint="default"/>
      </w:rPr>
    </w:lvl>
    <w:lvl w:ilvl="8" w:tplc="F836F1E0">
      <w:start w:val="1"/>
      <w:numFmt w:val="bullet"/>
      <w:lvlText w:val=""/>
      <w:lvlJc w:val="left"/>
      <w:pPr>
        <w:ind w:left="6480" w:hanging="360"/>
      </w:pPr>
      <w:rPr>
        <w:rFonts w:ascii="Wingdings" w:hAnsi="Wingdings" w:hint="default"/>
      </w:rPr>
    </w:lvl>
  </w:abstractNum>
  <w:abstractNum w:abstractNumId="39" w15:restartNumberingAfterBreak="0">
    <w:nsid w:val="62D9A4D6"/>
    <w:multiLevelType w:val="hybridMultilevel"/>
    <w:tmpl w:val="5CE08194"/>
    <w:lvl w:ilvl="0" w:tplc="97B43B26">
      <w:start w:val="1"/>
      <w:numFmt w:val="decimal"/>
      <w:lvlText w:val="%1."/>
      <w:lvlJc w:val="left"/>
      <w:pPr>
        <w:ind w:left="720" w:hanging="360"/>
      </w:pPr>
    </w:lvl>
    <w:lvl w:ilvl="1" w:tplc="79D67C60">
      <w:start w:val="1"/>
      <w:numFmt w:val="lowerLetter"/>
      <w:lvlText w:val="%2."/>
      <w:lvlJc w:val="left"/>
      <w:pPr>
        <w:ind w:left="1440" w:hanging="360"/>
      </w:pPr>
    </w:lvl>
    <w:lvl w:ilvl="2" w:tplc="0F1E5C42">
      <w:start w:val="1"/>
      <w:numFmt w:val="lowerRoman"/>
      <w:lvlText w:val="%3."/>
      <w:lvlJc w:val="right"/>
      <w:pPr>
        <w:ind w:left="2160" w:hanging="180"/>
      </w:pPr>
    </w:lvl>
    <w:lvl w:ilvl="3" w:tplc="CE2E2ED0">
      <w:start w:val="1"/>
      <w:numFmt w:val="decimal"/>
      <w:lvlText w:val="%4."/>
      <w:lvlJc w:val="left"/>
      <w:pPr>
        <w:ind w:left="2880" w:hanging="360"/>
      </w:pPr>
    </w:lvl>
    <w:lvl w:ilvl="4" w:tplc="482C315E">
      <w:start w:val="1"/>
      <w:numFmt w:val="lowerLetter"/>
      <w:lvlText w:val="%5."/>
      <w:lvlJc w:val="left"/>
      <w:pPr>
        <w:ind w:left="3600" w:hanging="360"/>
      </w:pPr>
    </w:lvl>
    <w:lvl w:ilvl="5" w:tplc="6214FF14">
      <w:start w:val="1"/>
      <w:numFmt w:val="lowerRoman"/>
      <w:lvlText w:val="%6."/>
      <w:lvlJc w:val="right"/>
      <w:pPr>
        <w:ind w:left="4320" w:hanging="180"/>
      </w:pPr>
    </w:lvl>
    <w:lvl w:ilvl="6" w:tplc="6CE62C42">
      <w:start w:val="1"/>
      <w:numFmt w:val="decimal"/>
      <w:lvlText w:val="%7."/>
      <w:lvlJc w:val="left"/>
      <w:pPr>
        <w:ind w:left="5040" w:hanging="360"/>
      </w:pPr>
    </w:lvl>
    <w:lvl w:ilvl="7" w:tplc="32346DBC">
      <w:start w:val="1"/>
      <w:numFmt w:val="lowerLetter"/>
      <w:lvlText w:val="%8."/>
      <w:lvlJc w:val="left"/>
      <w:pPr>
        <w:ind w:left="5760" w:hanging="360"/>
      </w:pPr>
    </w:lvl>
    <w:lvl w:ilvl="8" w:tplc="53DEFD64">
      <w:start w:val="1"/>
      <w:numFmt w:val="lowerRoman"/>
      <w:lvlText w:val="%9."/>
      <w:lvlJc w:val="right"/>
      <w:pPr>
        <w:ind w:left="6480" w:hanging="180"/>
      </w:pPr>
    </w:lvl>
  </w:abstractNum>
  <w:abstractNum w:abstractNumId="40" w15:restartNumberingAfterBreak="0">
    <w:nsid w:val="6414A3EF"/>
    <w:multiLevelType w:val="hybridMultilevel"/>
    <w:tmpl w:val="4168B328"/>
    <w:lvl w:ilvl="0" w:tplc="8D3CD596">
      <w:start w:val="1"/>
      <w:numFmt w:val="decimal"/>
      <w:lvlText w:val="%1."/>
      <w:lvlJc w:val="left"/>
      <w:pPr>
        <w:ind w:left="720" w:hanging="360"/>
      </w:pPr>
    </w:lvl>
    <w:lvl w:ilvl="1" w:tplc="5D4A5EB0">
      <w:start w:val="1"/>
      <w:numFmt w:val="lowerLetter"/>
      <w:lvlText w:val="%2."/>
      <w:lvlJc w:val="left"/>
      <w:pPr>
        <w:ind w:left="1440" w:hanging="360"/>
      </w:pPr>
    </w:lvl>
    <w:lvl w:ilvl="2" w:tplc="2076977C">
      <w:start w:val="1"/>
      <w:numFmt w:val="lowerRoman"/>
      <w:lvlText w:val="%3."/>
      <w:lvlJc w:val="right"/>
      <w:pPr>
        <w:ind w:left="2160" w:hanging="180"/>
      </w:pPr>
    </w:lvl>
    <w:lvl w:ilvl="3" w:tplc="E976E910">
      <w:start w:val="1"/>
      <w:numFmt w:val="decimal"/>
      <w:lvlText w:val="%4."/>
      <w:lvlJc w:val="left"/>
      <w:pPr>
        <w:ind w:left="2880" w:hanging="360"/>
      </w:pPr>
    </w:lvl>
    <w:lvl w:ilvl="4" w:tplc="C140569A">
      <w:start w:val="1"/>
      <w:numFmt w:val="lowerLetter"/>
      <w:lvlText w:val="%5."/>
      <w:lvlJc w:val="left"/>
      <w:pPr>
        <w:ind w:left="3600" w:hanging="360"/>
      </w:pPr>
    </w:lvl>
    <w:lvl w:ilvl="5" w:tplc="E828F446">
      <w:start w:val="1"/>
      <w:numFmt w:val="lowerRoman"/>
      <w:lvlText w:val="%6."/>
      <w:lvlJc w:val="right"/>
      <w:pPr>
        <w:ind w:left="4320" w:hanging="180"/>
      </w:pPr>
    </w:lvl>
    <w:lvl w:ilvl="6" w:tplc="E59A0336">
      <w:start w:val="1"/>
      <w:numFmt w:val="decimal"/>
      <w:lvlText w:val="%7."/>
      <w:lvlJc w:val="left"/>
      <w:pPr>
        <w:ind w:left="5040" w:hanging="360"/>
      </w:pPr>
    </w:lvl>
    <w:lvl w:ilvl="7" w:tplc="6A7CB58E">
      <w:start w:val="1"/>
      <w:numFmt w:val="lowerLetter"/>
      <w:lvlText w:val="%8."/>
      <w:lvlJc w:val="left"/>
      <w:pPr>
        <w:ind w:left="5760" w:hanging="360"/>
      </w:pPr>
    </w:lvl>
    <w:lvl w:ilvl="8" w:tplc="9D040EFA">
      <w:start w:val="1"/>
      <w:numFmt w:val="lowerRoman"/>
      <w:lvlText w:val="%9."/>
      <w:lvlJc w:val="right"/>
      <w:pPr>
        <w:ind w:left="6480" w:hanging="180"/>
      </w:pPr>
    </w:lvl>
  </w:abstractNum>
  <w:abstractNum w:abstractNumId="41" w15:restartNumberingAfterBreak="0">
    <w:nsid w:val="646F4918"/>
    <w:multiLevelType w:val="hybridMultilevel"/>
    <w:tmpl w:val="C150CB90"/>
    <w:lvl w:ilvl="0" w:tplc="EA323036">
      <w:start w:val="1"/>
      <w:numFmt w:val="bullet"/>
      <w:lvlText w:val=""/>
      <w:lvlJc w:val="left"/>
      <w:pPr>
        <w:ind w:left="720" w:hanging="360"/>
      </w:pPr>
      <w:rPr>
        <w:rFonts w:ascii="Symbol" w:hAnsi="Symbol" w:hint="default"/>
      </w:rPr>
    </w:lvl>
    <w:lvl w:ilvl="1" w:tplc="133AFE66">
      <w:start w:val="1"/>
      <w:numFmt w:val="bullet"/>
      <w:lvlText w:val="o"/>
      <w:lvlJc w:val="left"/>
      <w:pPr>
        <w:ind w:left="1440" w:hanging="360"/>
      </w:pPr>
      <w:rPr>
        <w:rFonts w:ascii="Courier New" w:hAnsi="Courier New" w:hint="default"/>
      </w:rPr>
    </w:lvl>
    <w:lvl w:ilvl="2" w:tplc="12940EA2">
      <w:start w:val="1"/>
      <w:numFmt w:val="bullet"/>
      <w:lvlText w:val=""/>
      <w:lvlJc w:val="left"/>
      <w:pPr>
        <w:ind w:left="2160" w:hanging="360"/>
      </w:pPr>
      <w:rPr>
        <w:rFonts w:ascii="Wingdings" w:hAnsi="Wingdings" w:hint="default"/>
      </w:rPr>
    </w:lvl>
    <w:lvl w:ilvl="3" w:tplc="BA422AFC">
      <w:start w:val="1"/>
      <w:numFmt w:val="bullet"/>
      <w:lvlText w:val=""/>
      <w:lvlJc w:val="left"/>
      <w:pPr>
        <w:ind w:left="2880" w:hanging="360"/>
      </w:pPr>
      <w:rPr>
        <w:rFonts w:ascii="Symbol" w:hAnsi="Symbol" w:hint="default"/>
      </w:rPr>
    </w:lvl>
    <w:lvl w:ilvl="4" w:tplc="6D8E5D70">
      <w:start w:val="1"/>
      <w:numFmt w:val="bullet"/>
      <w:lvlText w:val="o"/>
      <w:lvlJc w:val="left"/>
      <w:pPr>
        <w:ind w:left="3600" w:hanging="360"/>
      </w:pPr>
      <w:rPr>
        <w:rFonts w:ascii="Courier New" w:hAnsi="Courier New" w:hint="default"/>
      </w:rPr>
    </w:lvl>
    <w:lvl w:ilvl="5" w:tplc="ED3CB8D2">
      <w:start w:val="1"/>
      <w:numFmt w:val="bullet"/>
      <w:lvlText w:val=""/>
      <w:lvlJc w:val="left"/>
      <w:pPr>
        <w:ind w:left="4320" w:hanging="360"/>
      </w:pPr>
      <w:rPr>
        <w:rFonts w:ascii="Wingdings" w:hAnsi="Wingdings" w:hint="default"/>
      </w:rPr>
    </w:lvl>
    <w:lvl w:ilvl="6" w:tplc="EF10D72E">
      <w:start w:val="1"/>
      <w:numFmt w:val="bullet"/>
      <w:lvlText w:val=""/>
      <w:lvlJc w:val="left"/>
      <w:pPr>
        <w:ind w:left="5040" w:hanging="360"/>
      </w:pPr>
      <w:rPr>
        <w:rFonts w:ascii="Symbol" w:hAnsi="Symbol" w:hint="default"/>
      </w:rPr>
    </w:lvl>
    <w:lvl w:ilvl="7" w:tplc="797AC67C">
      <w:start w:val="1"/>
      <w:numFmt w:val="bullet"/>
      <w:lvlText w:val="o"/>
      <w:lvlJc w:val="left"/>
      <w:pPr>
        <w:ind w:left="5760" w:hanging="360"/>
      </w:pPr>
      <w:rPr>
        <w:rFonts w:ascii="Courier New" w:hAnsi="Courier New" w:hint="default"/>
      </w:rPr>
    </w:lvl>
    <w:lvl w:ilvl="8" w:tplc="FE1E837C">
      <w:start w:val="1"/>
      <w:numFmt w:val="bullet"/>
      <w:lvlText w:val=""/>
      <w:lvlJc w:val="left"/>
      <w:pPr>
        <w:ind w:left="6480" w:hanging="360"/>
      </w:pPr>
      <w:rPr>
        <w:rFonts w:ascii="Wingdings" w:hAnsi="Wingdings" w:hint="default"/>
      </w:rPr>
    </w:lvl>
  </w:abstractNum>
  <w:abstractNum w:abstractNumId="42" w15:restartNumberingAfterBreak="0">
    <w:nsid w:val="681A46FC"/>
    <w:multiLevelType w:val="hybridMultilevel"/>
    <w:tmpl w:val="077ED350"/>
    <w:lvl w:ilvl="0" w:tplc="4A3069E6">
      <w:start w:val="1"/>
      <w:numFmt w:val="bullet"/>
      <w:lvlText w:val="-"/>
      <w:lvlJc w:val="left"/>
      <w:pPr>
        <w:ind w:left="720" w:hanging="360"/>
      </w:pPr>
      <w:rPr>
        <w:rFonts w:ascii="Aptos" w:hAnsi="Aptos" w:hint="default"/>
      </w:rPr>
    </w:lvl>
    <w:lvl w:ilvl="1" w:tplc="1C8A1A12">
      <w:start w:val="1"/>
      <w:numFmt w:val="bullet"/>
      <w:lvlText w:val="o"/>
      <w:lvlJc w:val="left"/>
      <w:pPr>
        <w:ind w:left="1440" w:hanging="360"/>
      </w:pPr>
      <w:rPr>
        <w:rFonts w:ascii="Courier New" w:hAnsi="Courier New" w:hint="default"/>
      </w:rPr>
    </w:lvl>
    <w:lvl w:ilvl="2" w:tplc="83361846">
      <w:start w:val="1"/>
      <w:numFmt w:val="bullet"/>
      <w:lvlText w:val=""/>
      <w:lvlJc w:val="left"/>
      <w:pPr>
        <w:ind w:left="2160" w:hanging="360"/>
      </w:pPr>
      <w:rPr>
        <w:rFonts w:ascii="Wingdings" w:hAnsi="Wingdings" w:hint="default"/>
      </w:rPr>
    </w:lvl>
    <w:lvl w:ilvl="3" w:tplc="B70CBC70">
      <w:start w:val="1"/>
      <w:numFmt w:val="bullet"/>
      <w:lvlText w:val=""/>
      <w:lvlJc w:val="left"/>
      <w:pPr>
        <w:ind w:left="2880" w:hanging="360"/>
      </w:pPr>
      <w:rPr>
        <w:rFonts w:ascii="Symbol" w:hAnsi="Symbol" w:hint="default"/>
      </w:rPr>
    </w:lvl>
    <w:lvl w:ilvl="4" w:tplc="9F340E12">
      <w:start w:val="1"/>
      <w:numFmt w:val="bullet"/>
      <w:lvlText w:val="o"/>
      <w:lvlJc w:val="left"/>
      <w:pPr>
        <w:ind w:left="3600" w:hanging="360"/>
      </w:pPr>
      <w:rPr>
        <w:rFonts w:ascii="Courier New" w:hAnsi="Courier New" w:hint="default"/>
      </w:rPr>
    </w:lvl>
    <w:lvl w:ilvl="5" w:tplc="33BAD896">
      <w:start w:val="1"/>
      <w:numFmt w:val="bullet"/>
      <w:lvlText w:val=""/>
      <w:lvlJc w:val="left"/>
      <w:pPr>
        <w:ind w:left="4320" w:hanging="360"/>
      </w:pPr>
      <w:rPr>
        <w:rFonts w:ascii="Wingdings" w:hAnsi="Wingdings" w:hint="default"/>
      </w:rPr>
    </w:lvl>
    <w:lvl w:ilvl="6" w:tplc="75722A90">
      <w:start w:val="1"/>
      <w:numFmt w:val="bullet"/>
      <w:lvlText w:val=""/>
      <w:lvlJc w:val="left"/>
      <w:pPr>
        <w:ind w:left="5040" w:hanging="360"/>
      </w:pPr>
      <w:rPr>
        <w:rFonts w:ascii="Symbol" w:hAnsi="Symbol" w:hint="default"/>
      </w:rPr>
    </w:lvl>
    <w:lvl w:ilvl="7" w:tplc="334C56E8">
      <w:start w:val="1"/>
      <w:numFmt w:val="bullet"/>
      <w:lvlText w:val="o"/>
      <w:lvlJc w:val="left"/>
      <w:pPr>
        <w:ind w:left="5760" w:hanging="360"/>
      </w:pPr>
      <w:rPr>
        <w:rFonts w:ascii="Courier New" w:hAnsi="Courier New" w:hint="default"/>
      </w:rPr>
    </w:lvl>
    <w:lvl w:ilvl="8" w:tplc="9780B22E">
      <w:start w:val="1"/>
      <w:numFmt w:val="bullet"/>
      <w:lvlText w:val=""/>
      <w:lvlJc w:val="left"/>
      <w:pPr>
        <w:ind w:left="6480" w:hanging="360"/>
      </w:pPr>
      <w:rPr>
        <w:rFonts w:ascii="Wingdings" w:hAnsi="Wingdings" w:hint="default"/>
      </w:rPr>
    </w:lvl>
  </w:abstractNum>
  <w:abstractNum w:abstractNumId="43" w15:restartNumberingAfterBreak="0">
    <w:nsid w:val="6CE6F6DB"/>
    <w:multiLevelType w:val="hybridMultilevel"/>
    <w:tmpl w:val="8C2279FC"/>
    <w:lvl w:ilvl="0" w:tplc="3BEC2898">
      <w:start w:val="1"/>
      <w:numFmt w:val="bullet"/>
      <w:lvlText w:val="-"/>
      <w:lvlJc w:val="left"/>
      <w:pPr>
        <w:ind w:left="720" w:hanging="360"/>
      </w:pPr>
      <w:rPr>
        <w:rFonts w:ascii="Aptos" w:hAnsi="Aptos" w:hint="default"/>
      </w:rPr>
    </w:lvl>
    <w:lvl w:ilvl="1" w:tplc="C420A614">
      <w:start w:val="1"/>
      <w:numFmt w:val="bullet"/>
      <w:lvlText w:val="o"/>
      <w:lvlJc w:val="left"/>
      <w:pPr>
        <w:ind w:left="1440" w:hanging="360"/>
      </w:pPr>
      <w:rPr>
        <w:rFonts w:ascii="Courier New" w:hAnsi="Courier New" w:hint="default"/>
      </w:rPr>
    </w:lvl>
    <w:lvl w:ilvl="2" w:tplc="F1608D80">
      <w:start w:val="1"/>
      <w:numFmt w:val="bullet"/>
      <w:lvlText w:val=""/>
      <w:lvlJc w:val="left"/>
      <w:pPr>
        <w:ind w:left="2160" w:hanging="360"/>
      </w:pPr>
      <w:rPr>
        <w:rFonts w:ascii="Wingdings" w:hAnsi="Wingdings" w:hint="default"/>
      </w:rPr>
    </w:lvl>
    <w:lvl w:ilvl="3" w:tplc="E4180B6A">
      <w:start w:val="1"/>
      <w:numFmt w:val="bullet"/>
      <w:lvlText w:val=""/>
      <w:lvlJc w:val="left"/>
      <w:pPr>
        <w:ind w:left="2880" w:hanging="360"/>
      </w:pPr>
      <w:rPr>
        <w:rFonts w:ascii="Symbol" w:hAnsi="Symbol" w:hint="default"/>
      </w:rPr>
    </w:lvl>
    <w:lvl w:ilvl="4" w:tplc="45F6503A">
      <w:start w:val="1"/>
      <w:numFmt w:val="bullet"/>
      <w:lvlText w:val="o"/>
      <w:lvlJc w:val="left"/>
      <w:pPr>
        <w:ind w:left="3600" w:hanging="360"/>
      </w:pPr>
      <w:rPr>
        <w:rFonts w:ascii="Courier New" w:hAnsi="Courier New" w:hint="default"/>
      </w:rPr>
    </w:lvl>
    <w:lvl w:ilvl="5" w:tplc="3468013E">
      <w:start w:val="1"/>
      <w:numFmt w:val="bullet"/>
      <w:lvlText w:val=""/>
      <w:lvlJc w:val="left"/>
      <w:pPr>
        <w:ind w:left="4320" w:hanging="360"/>
      </w:pPr>
      <w:rPr>
        <w:rFonts w:ascii="Wingdings" w:hAnsi="Wingdings" w:hint="default"/>
      </w:rPr>
    </w:lvl>
    <w:lvl w:ilvl="6" w:tplc="11E4CB0E">
      <w:start w:val="1"/>
      <w:numFmt w:val="bullet"/>
      <w:lvlText w:val=""/>
      <w:lvlJc w:val="left"/>
      <w:pPr>
        <w:ind w:left="5040" w:hanging="360"/>
      </w:pPr>
      <w:rPr>
        <w:rFonts w:ascii="Symbol" w:hAnsi="Symbol" w:hint="default"/>
      </w:rPr>
    </w:lvl>
    <w:lvl w:ilvl="7" w:tplc="7426496A">
      <w:start w:val="1"/>
      <w:numFmt w:val="bullet"/>
      <w:lvlText w:val="o"/>
      <w:lvlJc w:val="left"/>
      <w:pPr>
        <w:ind w:left="5760" w:hanging="360"/>
      </w:pPr>
      <w:rPr>
        <w:rFonts w:ascii="Courier New" w:hAnsi="Courier New" w:hint="default"/>
      </w:rPr>
    </w:lvl>
    <w:lvl w:ilvl="8" w:tplc="B6B00D3A">
      <w:start w:val="1"/>
      <w:numFmt w:val="bullet"/>
      <w:lvlText w:val=""/>
      <w:lvlJc w:val="left"/>
      <w:pPr>
        <w:ind w:left="6480" w:hanging="360"/>
      </w:pPr>
      <w:rPr>
        <w:rFonts w:ascii="Wingdings" w:hAnsi="Wingdings" w:hint="default"/>
      </w:rPr>
    </w:lvl>
  </w:abstractNum>
  <w:abstractNum w:abstractNumId="44" w15:restartNumberingAfterBreak="0">
    <w:nsid w:val="6D2D985E"/>
    <w:multiLevelType w:val="hybridMultilevel"/>
    <w:tmpl w:val="FB42D620"/>
    <w:lvl w:ilvl="0" w:tplc="235253E2">
      <w:start w:val="1"/>
      <w:numFmt w:val="bullet"/>
      <w:lvlText w:val=""/>
      <w:lvlJc w:val="left"/>
      <w:pPr>
        <w:ind w:left="720" w:hanging="360"/>
      </w:pPr>
      <w:rPr>
        <w:rFonts w:ascii="Symbol" w:hAnsi="Symbol" w:hint="default"/>
      </w:rPr>
    </w:lvl>
    <w:lvl w:ilvl="1" w:tplc="98FED18E">
      <w:start w:val="1"/>
      <w:numFmt w:val="bullet"/>
      <w:lvlText w:val="o"/>
      <w:lvlJc w:val="left"/>
      <w:pPr>
        <w:ind w:left="1440" w:hanging="360"/>
      </w:pPr>
      <w:rPr>
        <w:rFonts w:ascii="Courier New" w:hAnsi="Courier New" w:hint="default"/>
      </w:rPr>
    </w:lvl>
    <w:lvl w:ilvl="2" w:tplc="E10AFB26">
      <w:start w:val="1"/>
      <w:numFmt w:val="bullet"/>
      <w:lvlText w:val=""/>
      <w:lvlJc w:val="left"/>
      <w:pPr>
        <w:ind w:left="2160" w:hanging="360"/>
      </w:pPr>
      <w:rPr>
        <w:rFonts w:ascii="Wingdings" w:hAnsi="Wingdings" w:hint="default"/>
      </w:rPr>
    </w:lvl>
    <w:lvl w:ilvl="3" w:tplc="8F0A2022">
      <w:start w:val="1"/>
      <w:numFmt w:val="bullet"/>
      <w:lvlText w:val=""/>
      <w:lvlJc w:val="left"/>
      <w:pPr>
        <w:ind w:left="2880" w:hanging="360"/>
      </w:pPr>
      <w:rPr>
        <w:rFonts w:ascii="Symbol" w:hAnsi="Symbol" w:hint="default"/>
      </w:rPr>
    </w:lvl>
    <w:lvl w:ilvl="4" w:tplc="3ECA34D2">
      <w:start w:val="1"/>
      <w:numFmt w:val="bullet"/>
      <w:lvlText w:val="o"/>
      <w:lvlJc w:val="left"/>
      <w:pPr>
        <w:ind w:left="3600" w:hanging="360"/>
      </w:pPr>
      <w:rPr>
        <w:rFonts w:ascii="Courier New" w:hAnsi="Courier New" w:hint="default"/>
      </w:rPr>
    </w:lvl>
    <w:lvl w:ilvl="5" w:tplc="D934496A">
      <w:start w:val="1"/>
      <w:numFmt w:val="bullet"/>
      <w:lvlText w:val=""/>
      <w:lvlJc w:val="left"/>
      <w:pPr>
        <w:ind w:left="4320" w:hanging="360"/>
      </w:pPr>
      <w:rPr>
        <w:rFonts w:ascii="Wingdings" w:hAnsi="Wingdings" w:hint="default"/>
      </w:rPr>
    </w:lvl>
    <w:lvl w:ilvl="6" w:tplc="FB2EB578">
      <w:start w:val="1"/>
      <w:numFmt w:val="bullet"/>
      <w:lvlText w:val=""/>
      <w:lvlJc w:val="left"/>
      <w:pPr>
        <w:ind w:left="5040" w:hanging="360"/>
      </w:pPr>
      <w:rPr>
        <w:rFonts w:ascii="Symbol" w:hAnsi="Symbol" w:hint="default"/>
      </w:rPr>
    </w:lvl>
    <w:lvl w:ilvl="7" w:tplc="4E604BCC">
      <w:start w:val="1"/>
      <w:numFmt w:val="bullet"/>
      <w:lvlText w:val="o"/>
      <w:lvlJc w:val="left"/>
      <w:pPr>
        <w:ind w:left="5760" w:hanging="360"/>
      </w:pPr>
      <w:rPr>
        <w:rFonts w:ascii="Courier New" w:hAnsi="Courier New" w:hint="default"/>
      </w:rPr>
    </w:lvl>
    <w:lvl w:ilvl="8" w:tplc="519A04D6">
      <w:start w:val="1"/>
      <w:numFmt w:val="bullet"/>
      <w:lvlText w:val=""/>
      <w:lvlJc w:val="left"/>
      <w:pPr>
        <w:ind w:left="6480" w:hanging="360"/>
      </w:pPr>
      <w:rPr>
        <w:rFonts w:ascii="Wingdings" w:hAnsi="Wingdings" w:hint="default"/>
      </w:rPr>
    </w:lvl>
  </w:abstractNum>
  <w:abstractNum w:abstractNumId="45" w15:restartNumberingAfterBreak="0">
    <w:nsid w:val="7C9B9A9B"/>
    <w:multiLevelType w:val="hybridMultilevel"/>
    <w:tmpl w:val="3486833E"/>
    <w:lvl w:ilvl="0" w:tplc="7BE0A636">
      <w:start w:val="1"/>
      <w:numFmt w:val="bullet"/>
      <w:lvlText w:val="-"/>
      <w:lvlJc w:val="left"/>
      <w:pPr>
        <w:ind w:left="720" w:hanging="360"/>
      </w:pPr>
      <w:rPr>
        <w:rFonts w:ascii="Aptos" w:hAnsi="Aptos" w:hint="default"/>
      </w:rPr>
    </w:lvl>
    <w:lvl w:ilvl="1" w:tplc="F72AAD74">
      <w:start w:val="1"/>
      <w:numFmt w:val="bullet"/>
      <w:lvlText w:val="o"/>
      <w:lvlJc w:val="left"/>
      <w:pPr>
        <w:ind w:left="1440" w:hanging="360"/>
      </w:pPr>
      <w:rPr>
        <w:rFonts w:ascii="Courier New" w:hAnsi="Courier New" w:hint="default"/>
      </w:rPr>
    </w:lvl>
    <w:lvl w:ilvl="2" w:tplc="F13C4548">
      <w:start w:val="1"/>
      <w:numFmt w:val="bullet"/>
      <w:lvlText w:val=""/>
      <w:lvlJc w:val="left"/>
      <w:pPr>
        <w:ind w:left="2160" w:hanging="360"/>
      </w:pPr>
      <w:rPr>
        <w:rFonts w:ascii="Wingdings" w:hAnsi="Wingdings" w:hint="default"/>
      </w:rPr>
    </w:lvl>
    <w:lvl w:ilvl="3" w:tplc="4364DF58">
      <w:start w:val="1"/>
      <w:numFmt w:val="bullet"/>
      <w:lvlText w:val=""/>
      <w:lvlJc w:val="left"/>
      <w:pPr>
        <w:ind w:left="2880" w:hanging="360"/>
      </w:pPr>
      <w:rPr>
        <w:rFonts w:ascii="Symbol" w:hAnsi="Symbol" w:hint="default"/>
      </w:rPr>
    </w:lvl>
    <w:lvl w:ilvl="4" w:tplc="D9B225C2">
      <w:start w:val="1"/>
      <w:numFmt w:val="bullet"/>
      <w:lvlText w:val="o"/>
      <w:lvlJc w:val="left"/>
      <w:pPr>
        <w:ind w:left="3600" w:hanging="360"/>
      </w:pPr>
      <w:rPr>
        <w:rFonts w:ascii="Courier New" w:hAnsi="Courier New" w:hint="default"/>
      </w:rPr>
    </w:lvl>
    <w:lvl w:ilvl="5" w:tplc="DB5AA6B2">
      <w:start w:val="1"/>
      <w:numFmt w:val="bullet"/>
      <w:lvlText w:val=""/>
      <w:lvlJc w:val="left"/>
      <w:pPr>
        <w:ind w:left="4320" w:hanging="360"/>
      </w:pPr>
      <w:rPr>
        <w:rFonts w:ascii="Wingdings" w:hAnsi="Wingdings" w:hint="default"/>
      </w:rPr>
    </w:lvl>
    <w:lvl w:ilvl="6" w:tplc="86529434">
      <w:start w:val="1"/>
      <w:numFmt w:val="bullet"/>
      <w:lvlText w:val=""/>
      <w:lvlJc w:val="left"/>
      <w:pPr>
        <w:ind w:left="5040" w:hanging="360"/>
      </w:pPr>
      <w:rPr>
        <w:rFonts w:ascii="Symbol" w:hAnsi="Symbol" w:hint="default"/>
      </w:rPr>
    </w:lvl>
    <w:lvl w:ilvl="7" w:tplc="0CD6EF8E">
      <w:start w:val="1"/>
      <w:numFmt w:val="bullet"/>
      <w:lvlText w:val="o"/>
      <w:lvlJc w:val="left"/>
      <w:pPr>
        <w:ind w:left="5760" w:hanging="360"/>
      </w:pPr>
      <w:rPr>
        <w:rFonts w:ascii="Courier New" w:hAnsi="Courier New" w:hint="default"/>
      </w:rPr>
    </w:lvl>
    <w:lvl w:ilvl="8" w:tplc="BC9ADE20">
      <w:start w:val="1"/>
      <w:numFmt w:val="bullet"/>
      <w:lvlText w:val=""/>
      <w:lvlJc w:val="left"/>
      <w:pPr>
        <w:ind w:left="6480" w:hanging="360"/>
      </w:pPr>
      <w:rPr>
        <w:rFonts w:ascii="Wingdings" w:hAnsi="Wingdings" w:hint="default"/>
      </w:rPr>
    </w:lvl>
  </w:abstractNum>
  <w:abstractNum w:abstractNumId="46" w15:restartNumberingAfterBreak="0">
    <w:nsid w:val="7EF5EBEE"/>
    <w:multiLevelType w:val="hybridMultilevel"/>
    <w:tmpl w:val="323C6E2C"/>
    <w:lvl w:ilvl="0" w:tplc="F6B88E8C">
      <w:start w:val="1"/>
      <w:numFmt w:val="decimal"/>
      <w:lvlText w:val="%1."/>
      <w:lvlJc w:val="left"/>
      <w:pPr>
        <w:ind w:left="1080" w:hanging="360"/>
      </w:pPr>
    </w:lvl>
    <w:lvl w:ilvl="1" w:tplc="2F08B374">
      <w:start w:val="1"/>
      <w:numFmt w:val="lowerLetter"/>
      <w:lvlText w:val="%2."/>
      <w:lvlJc w:val="left"/>
      <w:pPr>
        <w:ind w:left="1800" w:hanging="360"/>
      </w:pPr>
    </w:lvl>
    <w:lvl w:ilvl="2" w:tplc="094282B0">
      <w:start w:val="1"/>
      <w:numFmt w:val="lowerRoman"/>
      <w:lvlText w:val="%3."/>
      <w:lvlJc w:val="right"/>
      <w:pPr>
        <w:ind w:left="2520" w:hanging="180"/>
      </w:pPr>
    </w:lvl>
    <w:lvl w:ilvl="3" w:tplc="0DD28E9E">
      <w:start w:val="1"/>
      <w:numFmt w:val="decimal"/>
      <w:lvlText w:val="%4."/>
      <w:lvlJc w:val="left"/>
      <w:pPr>
        <w:ind w:left="3240" w:hanging="360"/>
      </w:pPr>
    </w:lvl>
    <w:lvl w:ilvl="4" w:tplc="CAC478BC">
      <w:start w:val="1"/>
      <w:numFmt w:val="lowerLetter"/>
      <w:lvlText w:val="%5."/>
      <w:lvlJc w:val="left"/>
      <w:pPr>
        <w:ind w:left="3960" w:hanging="360"/>
      </w:pPr>
    </w:lvl>
    <w:lvl w:ilvl="5" w:tplc="5276F742">
      <w:start w:val="1"/>
      <w:numFmt w:val="lowerRoman"/>
      <w:lvlText w:val="%6."/>
      <w:lvlJc w:val="right"/>
      <w:pPr>
        <w:ind w:left="4680" w:hanging="180"/>
      </w:pPr>
    </w:lvl>
    <w:lvl w:ilvl="6" w:tplc="4D52BDCC">
      <w:start w:val="1"/>
      <w:numFmt w:val="decimal"/>
      <w:lvlText w:val="%7."/>
      <w:lvlJc w:val="left"/>
      <w:pPr>
        <w:ind w:left="5400" w:hanging="360"/>
      </w:pPr>
    </w:lvl>
    <w:lvl w:ilvl="7" w:tplc="BF64D4C0">
      <w:start w:val="1"/>
      <w:numFmt w:val="lowerLetter"/>
      <w:lvlText w:val="%8."/>
      <w:lvlJc w:val="left"/>
      <w:pPr>
        <w:ind w:left="6120" w:hanging="360"/>
      </w:pPr>
    </w:lvl>
    <w:lvl w:ilvl="8" w:tplc="4EBCE9F8">
      <w:start w:val="1"/>
      <w:numFmt w:val="lowerRoman"/>
      <w:lvlText w:val="%9."/>
      <w:lvlJc w:val="right"/>
      <w:pPr>
        <w:ind w:left="6840" w:hanging="180"/>
      </w:pPr>
    </w:lvl>
  </w:abstractNum>
  <w:abstractNum w:abstractNumId="47" w15:restartNumberingAfterBreak="0">
    <w:nsid w:val="7F06B5B2"/>
    <w:multiLevelType w:val="hybridMultilevel"/>
    <w:tmpl w:val="0EDC84E8"/>
    <w:lvl w:ilvl="0" w:tplc="4AC278BA">
      <w:start w:val="1"/>
      <w:numFmt w:val="bullet"/>
      <w:lvlText w:val="-"/>
      <w:lvlJc w:val="left"/>
      <w:pPr>
        <w:ind w:left="720" w:hanging="360"/>
      </w:pPr>
      <w:rPr>
        <w:rFonts w:ascii="Aptos" w:hAnsi="Aptos" w:hint="default"/>
      </w:rPr>
    </w:lvl>
    <w:lvl w:ilvl="1" w:tplc="E25093EE">
      <w:start w:val="1"/>
      <w:numFmt w:val="bullet"/>
      <w:lvlText w:val="o"/>
      <w:lvlJc w:val="left"/>
      <w:pPr>
        <w:ind w:left="1440" w:hanging="360"/>
      </w:pPr>
      <w:rPr>
        <w:rFonts w:ascii="Courier New" w:hAnsi="Courier New" w:hint="default"/>
      </w:rPr>
    </w:lvl>
    <w:lvl w:ilvl="2" w:tplc="95626096">
      <w:start w:val="1"/>
      <w:numFmt w:val="bullet"/>
      <w:lvlText w:val=""/>
      <w:lvlJc w:val="left"/>
      <w:pPr>
        <w:ind w:left="2160" w:hanging="360"/>
      </w:pPr>
      <w:rPr>
        <w:rFonts w:ascii="Wingdings" w:hAnsi="Wingdings" w:hint="default"/>
      </w:rPr>
    </w:lvl>
    <w:lvl w:ilvl="3" w:tplc="B33A583C">
      <w:start w:val="1"/>
      <w:numFmt w:val="bullet"/>
      <w:lvlText w:val=""/>
      <w:lvlJc w:val="left"/>
      <w:pPr>
        <w:ind w:left="2880" w:hanging="360"/>
      </w:pPr>
      <w:rPr>
        <w:rFonts w:ascii="Symbol" w:hAnsi="Symbol" w:hint="default"/>
      </w:rPr>
    </w:lvl>
    <w:lvl w:ilvl="4" w:tplc="835282F6">
      <w:start w:val="1"/>
      <w:numFmt w:val="bullet"/>
      <w:lvlText w:val="o"/>
      <w:lvlJc w:val="left"/>
      <w:pPr>
        <w:ind w:left="3600" w:hanging="360"/>
      </w:pPr>
      <w:rPr>
        <w:rFonts w:ascii="Courier New" w:hAnsi="Courier New" w:hint="default"/>
      </w:rPr>
    </w:lvl>
    <w:lvl w:ilvl="5" w:tplc="B0BE03BA">
      <w:start w:val="1"/>
      <w:numFmt w:val="bullet"/>
      <w:lvlText w:val=""/>
      <w:lvlJc w:val="left"/>
      <w:pPr>
        <w:ind w:left="4320" w:hanging="360"/>
      </w:pPr>
      <w:rPr>
        <w:rFonts w:ascii="Wingdings" w:hAnsi="Wingdings" w:hint="default"/>
      </w:rPr>
    </w:lvl>
    <w:lvl w:ilvl="6" w:tplc="6FF8F30A">
      <w:start w:val="1"/>
      <w:numFmt w:val="bullet"/>
      <w:lvlText w:val=""/>
      <w:lvlJc w:val="left"/>
      <w:pPr>
        <w:ind w:left="5040" w:hanging="360"/>
      </w:pPr>
      <w:rPr>
        <w:rFonts w:ascii="Symbol" w:hAnsi="Symbol" w:hint="default"/>
      </w:rPr>
    </w:lvl>
    <w:lvl w:ilvl="7" w:tplc="45D8C05E">
      <w:start w:val="1"/>
      <w:numFmt w:val="bullet"/>
      <w:lvlText w:val="o"/>
      <w:lvlJc w:val="left"/>
      <w:pPr>
        <w:ind w:left="5760" w:hanging="360"/>
      </w:pPr>
      <w:rPr>
        <w:rFonts w:ascii="Courier New" w:hAnsi="Courier New" w:hint="default"/>
      </w:rPr>
    </w:lvl>
    <w:lvl w:ilvl="8" w:tplc="5A90B120">
      <w:start w:val="1"/>
      <w:numFmt w:val="bullet"/>
      <w:lvlText w:val=""/>
      <w:lvlJc w:val="left"/>
      <w:pPr>
        <w:ind w:left="6480" w:hanging="360"/>
      </w:pPr>
      <w:rPr>
        <w:rFonts w:ascii="Wingdings" w:hAnsi="Wingdings" w:hint="default"/>
      </w:rPr>
    </w:lvl>
  </w:abstractNum>
  <w:abstractNum w:abstractNumId="48" w15:restartNumberingAfterBreak="0">
    <w:nsid w:val="7FAFEF12"/>
    <w:multiLevelType w:val="hybridMultilevel"/>
    <w:tmpl w:val="7E9EDDB6"/>
    <w:lvl w:ilvl="0" w:tplc="1FA42004">
      <w:start w:val="1"/>
      <w:numFmt w:val="bullet"/>
      <w:lvlText w:val="-"/>
      <w:lvlJc w:val="left"/>
      <w:pPr>
        <w:ind w:left="720" w:hanging="360"/>
      </w:pPr>
      <w:rPr>
        <w:rFonts w:ascii="Aptos" w:hAnsi="Aptos" w:hint="default"/>
      </w:rPr>
    </w:lvl>
    <w:lvl w:ilvl="1" w:tplc="A02AD598">
      <w:start w:val="1"/>
      <w:numFmt w:val="bullet"/>
      <w:lvlText w:val="o"/>
      <w:lvlJc w:val="left"/>
      <w:pPr>
        <w:ind w:left="1440" w:hanging="360"/>
      </w:pPr>
      <w:rPr>
        <w:rFonts w:ascii="Aptos" w:hAnsi="Aptos" w:hint="default"/>
      </w:rPr>
    </w:lvl>
    <w:lvl w:ilvl="2" w:tplc="A4E4300C">
      <w:start w:val="1"/>
      <w:numFmt w:val="bullet"/>
      <w:lvlText w:val=""/>
      <w:lvlJc w:val="left"/>
      <w:pPr>
        <w:ind w:left="2160" w:hanging="360"/>
      </w:pPr>
      <w:rPr>
        <w:rFonts w:ascii="Wingdings" w:hAnsi="Wingdings" w:hint="default"/>
      </w:rPr>
    </w:lvl>
    <w:lvl w:ilvl="3" w:tplc="AB66FC28">
      <w:start w:val="1"/>
      <w:numFmt w:val="bullet"/>
      <w:lvlText w:val=""/>
      <w:lvlJc w:val="left"/>
      <w:pPr>
        <w:ind w:left="2880" w:hanging="360"/>
      </w:pPr>
      <w:rPr>
        <w:rFonts w:ascii="Symbol" w:hAnsi="Symbol" w:hint="default"/>
      </w:rPr>
    </w:lvl>
    <w:lvl w:ilvl="4" w:tplc="39061C62">
      <w:start w:val="1"/>
      <w:numFmt w:val="bullet"/>
      <w:lvlText w:val="o"/>
      <w:lvlJc w:val="left"/>
      <w:pPr>
        <w:ind w:left="3600" w:hanging="360"/>
      </w:pPr>
      <w:rPr>
        <w:rFonts w:ascii="Courier New" w:hAnsi="Courier New" w:hint="default"/>
      </w:rPr>
    </w:lvl>
    <w:lvl w:ilvl="5" w:tplc="21DC3EB2">
      <w:start w:val="1"/>
      <w:numFmt w:val="bullet"/>
      <w:lvlText w:val=""/>
      <w:lvlJc w:val="left"/>
      <w:pPr>
        <w:ind w:left="4320" w:hanging="360"/>
      </w:pPr>
      <w:rPr>
        <w:rFonts w:ascii="Wingdings" w:hAnsi="Wingdings" w:hint="default"/>
      </w:rPr>
    </w:lvl>
    <w:lvl w:ilvl="6" w:tplc="8A4A995E">
      <w:start w:val="1"/>
      <w:numFmt w:val="bullet"/>
      <w:lvlText w:val=""/>
      <w:lvlJc w:val="left"/>
      <w:pPr>
        <w:ind w:left="5040" w:hanging="360"/>
      </w:pPr>
      <w:rPr>
        <w:rFonts w:ascii="Symbol" w:hAnsi="Symbol" w:hint="default"/>
      </w:rPr>
    </w:lvl>
    <w:lvl w:ilvl="7" w:tplc="1DBE4992">
      <w:start w:val="1"/>
      <w:numFmt w:val="bullet"/>
      <w:lvlText w:val="o"/>
      <w:lvlJc w:val="left"/>
      <w:pPr>
        <w:ind w:left="5760" w:hanging="360"/>
      </w:pPr>
      <w:rPr>
        <w:rFonts w:ascii="Courier New" w:hAnsi="Courier New" w:hint="default"/>
      </w:rPr>
    </w:lvl>
    <w:lvl w:ilvl="8" w:tplc="E6107AA4">
      <w:start w:val="1"/>
      <w:numFmt w:val="bullet"/>
      <w:lvlText w:val=""/>
      <w:lvlJc w:val="left"/>
      <w:pPr>
        <w:ind w:left="6480" w:hanging="360"/>
      </w:pPr>
      <w:rPr>
        <w:rFonts w:ascii="Wingdings" w:hAnsi="Wingdings" w:hint="default"/>
      </w:rPr>
    </w:lvl>
  </w:abstractNum>
  <w:num w:numId="1" w16cid:durableId="1301039078">
    <w:abstractNumId w:val="26"/>
  </w:num>
  <w:num w:numId="2" w16cid:durableId="1460609006">
    <w:abstractNumId w:val="35"/>
  </w:num>
  <w:num w:numId="3" w16cid:durableId="2132360351">
    <w:abstractNumId w:val="22"/>
  </w:num>
  <w:num w:numId="4" w16cid:durableId="1460951272">
    <w:abstractNumId w:val="4"/>
  </w:num>
  <w:num w:numId="5" w16cid:durableId="132597778">
    <w:abstractNumId w:val="21"/>
  </w:num>
  <w:num w:numId="6" w16cid:durableId="103573451">
    <w:abstractNumId w:val="17"/>
  </w:num>
  <w:num w:numId="7" w16cid:durableId="939525296">
    <w:abstractNumId w:val="9"/>
  </w:num>
  <w:num w:numId="8" w16cid:durableId="740643796">
    <w:abstractNumId w:val="20"/>
  </w:num>
  <w:num w:numId="9" w16cid:durableId="526022799">
    <w:abstractNumId w:val="12"/>
  </w:num>
  <w:num w:numId="10" w16cid:durableId="869757591">
    <w:abstractNumId w:val="18"/>
  </w:num>
  <w:num w:numId="11" w16cid:durableId="1483543056">
    <w:abstractNumId w:val="44"/>
  </w:num>
  <w:num w:numId="12" w16cid:durableId="1488979962">
    <w:abstractNumId w:val="3"/>
  </w:num>
  <w:num w:numId="13" w16cid:durableId="132797511">
    <w:abstractNumId w:val="41"/>
  </w:num>
  <w:num w:numId="14" w16cid:durableId="51316712">
    <w:abstractNumId w:val="31"/>
  </w:num>
  <w:num w:numId="15" w16cid:durableId="910770529">
    <w:abstractNumId w:val="34"/>
  </w:num>
  <w:num w:numId="16" w16cid:durableId="576592358">
    <w:abstractNumId w:val="6"/>
  </w:num>
  <w:num w:numId="17" w16cid:durableId="118689890">
    <w:abstractNumId w:val="1"/>
  </w:num>
  <w:num w:numId="18" w16cid:durableId="1172837192">
    <w:abstractNumId w:val="24"/>
  </w:num>
  <w:num w:numId="19" w16cid:durableId="983006247">
    <w:abstractNumId w:val="23"/>
  </w:num>
  <w:num w:numId="20" w16cid:durableId="862016075">
    <w:abstractNumId w:val="29"/>
  </w:num>
  <w:num w:numId="21" w16cid:durableId="1496414064">
    <w:abstractNumId w:val="43"/>
  </w:num>
  <w:num w:numId="22" w16cid:durableId="1035276778">
    <w:abstractNumId w:val="14"/>
  </w:num>
  <w:num w:numId="23" w16cid:durableId="1273130217">
    <w:abstractNumId w:val="38"/>
  </w:num>
  <w:num w:numId="24" w16cid:durableId="317271226">
    <w:abstractNumId w:val="45"/>
  </w:num>
  <w:num w:numId="25" w16cid:durableId="1107503644">
    <w:abstractNumId w:val="10"/>
  </w:num>
  <w:num w:numId="26" w16cid:durableId="1856380272">
    <w:abstractNumId w:val="2"/>
  </w:num>
  <w:num w:numId="27" w16cid:durableId="586158921">
    <w:abstractNumId w:val="42"/>
  </w:num>
  <w:num w:numId="28" w16cid:durableId="130368768">
    <w:abstractNumId w:val="8"/>
  </w:num>
  <w:num w:numId="29" w16cid:durableId="1800101318">
    <w:abstractNumId w:val="48"/>
  </w:num>
  <w:num w:numId="30" w16cid:durableId="1161433452">
    <w:abstractNumId w:val="47"/>
  </w:num>
  <w:num w:numId="31" w16cid:durableId="145821950">
    <w:abstractNumId w:val="11"/>
  </w:num>
  <w:num w:numId="32" w16cid:durableId="2009820745">
    <w:abstractNumId w:val="5"/>
  </w:num>
  <w:num w:numId="33" w16cid:durableId="1746107946">
    <w:abstractNumId w:val="15"/>
  </w:num>
  <w:num w:numId="34" w16cid:durableId="1990132179">
    <w:abstractNumId w:val="40"/>
  </w:num>
  <w:num w:numId="35" w16cid:durableId="395933782">
    <w:abstractNumId w:val="46"/>
  </w:num>
  <w:num w:numId="36" w16cid:durableId="645161452">
    <w:abstractNumId w:val="0"/>
  </w:num>
  <w:num w:numId="37" w16cid:durableId="2091609578">
    <w:abstractNumId w:val="16"/>
  </w:num>
  <w:num w:numId="38" w16cid:durableId="210653120">
    <w:abstractNumId w:val="39"/>
  </w:num>
  <w:num w:numId="39" w16cid:durableId="1467972685">
    <w:abstractNumId w:val="13"/>
  </w:num>
  <w:num w:numId="40" w16cid:durableId="1005398703">
    <w:abstractNumId w:val="28"/>
  </w:num>
  <w:num w:numId="41" w16cid:durableId="866600591">
    <w:abstractNumId w:val="27"/>
  </w:num>
  <w:num w:numId="42" w16cid:durableId="1485511835">
    <w:abstractNumId w:val="36"/>
  </w:num>
  <w:num w:numId="43" w16cid:durableId="667559904">
    <w:abstractNumId w:val="32"/>
  </w:num>
  <w:num w:numId="44" w16cid:durableId="467938430">
    <w:abstractNumId w:val="33"/>
  </w:num>
  <w:num w:numId="45" w16cid:durableId="607389258">
    <w:abstractNumId w:val="37"/>
  </w:num>
  <w:num w:numId="46" w16cid:durableId="937641953">
    <w:abstractNumId w:val="30"/>
  </w:num>
  <w:num w:numId="47" w16cid:durableId="1921060349">
    <w:abstractNumId w:val="19"/>
  </w:num>
  <w:num w:numId="48" w16cid:durableId="999574042">
    <w:abstractNumId w:val="7"/>
  </w:num>
  <w:num w:numId="49" w16cid:durableId="3424419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CFD036"/>
    <w:rsid w:val="001E5566"/>
    <w:rsid w:val="002D10A3"/>
    <w:rsid w:val="00404198"/>
    <w:rsid w:val="005C384F"/>
    <w:rsid w:val="006F30F3"/>
    <w:rsid w:val="006F3A38"/>
    <w:rsid w:val="0088074D"/>
    <w:rsid w:val="008838D6"/>
    <w:rsid w:val="00DA7EAE"/>
    <w:rsid w:val="00DB631F"/>
    <w:rsid w:val="00F9376D"/>
    <w:rsid w:val="07526FB9"/>
    <w:rsid w:val="14A5D18D"/>
    <w:rsid w:val="1A19CD2E"/>
    <w:rsid w:val="1A89134F"/>
    <w:rsid w:val="21A67DD5"/>
    <w:rsid w:val="2373677A"/>
    <w:rsid w:val="2CDF7702"/>
    <w:rsid w:val="2F1581CC"/>
    <w:rsid w:val="38A91103"/>
    <w:rsid w:val="3E18A368"/>
    <w:rsid w:val="3E786872"/>
    <w:rsid w:val="3EA8D27B"/>
    <w:rsid w:val="408922BD"/>
    <w:rsid w:val="41CFD036"/>
    <w:rsid w:val="469F7EB8"/>
    <w:rsid w:val="4B346223"/>
    <w:rsid w:val="50B37002"/>
    <w:rsid w:val="525625CC"/>
    <w:rsid w:val="53DB0FA6"/>
    <w:rsid w:val="574D285D"/>
    <w:rsid w:val="5B94C04F"/>
    <w:rsid w:val="5D8B0943"/>
    <w:rsid w:val="5DC3D01C"/>
    <w:rsid w:val="6211D3C4"/>
    <w:rsid w:val="62BFC328"/>
    <w:rsid w:val="6DB4B6DC"/>
    <w:rsid w:val="6F9CC0D8"/>
    <w:rsid w:val="7386F3C8"/>
    <w:rsid w:val="75D0C1A8"/>
    <w:rsid w:val="768554BB"/>
    <w:rsid w:val="7916EA5D"/>
    <w:rsid w:val="7BE0B00A"/>
    <w:rsid w:val="7C7BF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D036"/>
  <w15:chartTrackingRefBased/>
  <w15:docId w15:val="{4EF7F1D3-2C87-4143-B81C-BA5BA0E1B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F9CC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D8B0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A19C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916EA5D"/>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7526FB9"/>
    <w:pPr>
      <w:ind w:left="720"/>
      <w:contextualSpacing/>
    </w:pPr>
  </w:style>
  <w:style w:type="character" w:styleId="Hyperlink">
    <w:name w:val="Hyperlink"/>
    <w:basedOn w:val="DefaultParagraphFont"/>
    <w:uiPriority w:val="99"/>
    <w:unhideWhenUsed/>
    <w:rsid w:val="62BFC328"/>
    <w:rPr>
      <w:color w:val="467886"/>
      <w:u w:val="single"/>
    </w:rPr>
  </w:style>
  <w:style w:type="paragraph" w:styleId="Subtitle">
    <w:name w:val="Subtitle"/>
    <w:basedOn w:val="Normal"/>
    <w:next w:val="Normal"/>
    <w:uiPriority w:val="11"/>
    <w:qFormat/>
    <w:rsid w:val="6F9CC0D8"/>
    <w:rPr>
      <w:rFonts w:eastAsiaTheme="majorEastAsia" w:cstheme="majorBidi"/>
      <w:color w:val="595959" w:themeColor="text1" w:themeTint="A6"/>
      <w:sz w:val="28"/>
      <w:szCs w:val="28"/>
    </w:rPr>
  </w:style>
  <w:style w:type="paragraph" w:styleId="Title">
    <w:name w:val="Title"/>
    <w:basedOn w:val="Normal"/>
    <w:next w:val="Normal"/>
    <w:uiPriority w:val="10"/>
    <w:qFormat/>
    <w:rsid w:val="6F9CC0D8"/>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574D285D"/>
    <w:rPr>
      <w:i/>
      <w:iCs/>
    </w:rPr>
  </w:style>
  <w:style w:type="character" w:styleId="SubtleEmphasis">
    <w:name w:val="Subtle Emphasis"/>
    <w:basedOn w:val="DefaultParagraphFont"/>
    <w:uiPriority w:val="19"/>
    <w:qFormat/>
    <w:rsid w:val="574D285D"/>
    <w:rPr>
      <w:i/>
      <w:iCs/>
      <w:color w:val="404040" w:themeColor="text1" w:themeTint="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A7EAE"/>
    <w:pPr>
      <w:spacing w:after="0" w:line="240" w:lineRule="auto"/>
    </w:pPr>
  </w:style>
  <w:style w:type="paragraph" w:styleId="CommentSubject">
    <w:name w:val="annotation subject"/>
    <w:basedOn w:val="CommentText"/>
    <w:next w:val="CommentText"/>
    <w:link w:val="CommentSubjectChar"/>
    <w:uiPriority w:val="99"/>
    <w:semiHidden/>
    <w:unhideWhenUsed/>
    <w:rsid w:val="006F3A38"/>
    <w:rPr>
      <w:b/>
      <w:bCs/>
    </w:rPr>
  </w:style>
  <w:style w:type="character" w:customStyle="1" w:styleId="CommentSubjectChar">
    <w:name w:val="Comment Subject Char"/>
    <w:basedOn w:val="CommentTextChar"/>
    <w:link w:val="CommentSubject"/>
    <w:uiPriority w:val="99"/>
    <w:semiHidden/>
    <w:rsid w:val="006F3A38"/>
    <w:rPr>
      <w:b/>
      <w:bCs/>
      <w:sz w:val="20"/>
      <w:szCs w:val="20"/>
    </w:rPr>
  </w:style>
  <w:style w:type="character" w:styleId="IntenseEmphasis">
    <w:name w:val="Intense Emphasis"/>
    <w:basedOn w:val="DefaultParagraphFont"/>
    <w:uiPriority w:val="21"/>
    <w:qFormat/>
    <w:rsid w:val="75D0C1A8"/>
    <w:rPr>
      <w:i/>
      <w:iCs/>
      <w:color w:val="0F4761" w:themeColor="accent1" w:themeShade="BF"/>
    </w:rPr>
  </w:style>
  <w:style w:type="paragraph" w:styleId="Header">
    <w:name w:val="header"/>
    <w:basedOn w:val="Normal"/>
    <w:uiPriority w:val="99"/>
    <w:unhideWhenUsed/>
    <w:rsid w:val="6211D3C4"/>
    <w:pPr>
      <w:tabs>
        <w:tab w:val="center" w:pos="4680"/>
        <w:tab w:val="right" w:pos="9360"/>
      </w:tabs>
      <w:spacing w:after="0" w:line="240" w:lineRule="auto"/>
    </w:pPr>
  </w:style>
  <w:style w:type="paragraph" w:styleId="Footer">
    <w:name w:val="footer"/>
    <w:basedOn w:val="Normal"/>
    <w:uiPriority w:val="99"/>
    <w:unhideWhenUsed/>
    <w:rsid w:val="6211D3C4"/>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mit.edu/kerberos/krb5-current/doc/" TargetMode="External"/><Relationship Id="rId13" Type="http://schemas.openxmlformats.org/officeDocument/2006/relationships/hyperlink" Target="https://web.mit.edu/kerberos/krb5-current/doc/" TargetMode="External"/><Relationship Id="rId18" Type="http://schemas.openxmlformats.org/officeDocument/2006/relationships/footer" Target="footer1.xm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hyperlink" Target="mailto:db2inst1_c-db2u-cr-db2u-0@ads.ibm.blog.i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acliffor@ie.ibm.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b2inst1_c-db2u-cr-db2u-0@ads.ibm.blog.ie" TargetMode="External"/><Relationship Id="rId5" Type="http://schemas.openxmlformats.org/officeDocument/2006/relationships/footnotes" Target="footnotes.xml"/><Relationship Id="rId15" Type="http://schemas.openxmlformats.org/officeDocument/2006/relationships/hyperlink" Target="mailto:john.bell@ibm.com" TargetMode="External"/><Relationship Id="rId10" Type="http://schemas.openxmlformats.org/officeDocument/2006/relationships/hyperlink" Target="mailto:c-db2u-cr-db2u-0.c-db2u-cr-db2u.internal.db2.svc.cluster.local@ADS.IBM.BLOG.I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USERNAME@DOMAIN.COM" TargetMode="External"/><Relationship Id="rId14" Type="http://schemas.openxmlformats.org/officeDocument/2006/relationships/hyperlink" Target="mailto:tara.acheson@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2724</Words>
  <Characters>17234</Characters>
  <Application>Microsoft Office Word</Application>
  <DocSecurity>0</DocSecurity>
  <Lines>429</Lines>
  <Paragraphs>271</Paragraphs>
  <ScaleCrop>false</ScaleCrop>
  <Company/>
  <LinksUpToDate>false</LinksUpToDate>
  <CharactersWithSpaces>19936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Acheson</dc:creator>
  <cp:keywords/>
  <dc:description/>
  <cp:lastModifiedBy>JANA WONG</cp:lastModifiedBy>
  <cp:revision>2</cp:revision>
  <dcterms:created xsi:type="dcterms:W3CDTF">2026-02-17T16:52:00Z</dcterms:created>
  <dcterms:modified xsi:type="dcterms:W3CDTF">2026-02-17T16:52:00Z</dcterms:modified>
</cp:coreProperties>
</file>