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8BF0E" w14:textId="77777777" w:rsidR="00ED32CD" w:rsidRPr="00ED32CD" w:rsidRDefault="00ED32CD" w:rsidP="00ED32CD">
      <w:pPr>
        <w:spacing w:before="100" w:beforeAutospacing="1" w:after="100" w:afterAutospacing="1" w:line="240" w:lineRule="auto"/>
        <w:jc w:val="center"/>
        <w:outlineLvl w:val="1"/>
        <w:rPr>
          <w:rFonts w:ascii="Segoe UI" w:eastAsia="Times New Roman" w:hAnsi="Segoe UI" w:cs="Segoe UI"/>
          <w:b/>
          <w:bCs/>
          <w:kern w:val="0"/>
          <w:sz w:val="32"/>
          <w:szCs w:val="32"/>
          <w14:ligatures w14:val="none"/>
        </w:rPr>
      </w:pPr>
      <w:r w:rsidRPr="00ED32CD">
        <w:rPr>
          <w:rFonts w:ascii="Segoe UI" w:eastAsia="Times New Roman" w:hAnsi="Segoe UI" w:cs="Segoe UI"/>
          <w:b/>
          <w:bCs/>
          <w:kern w:val="0"/>
          <w:sz w:val="32"/>
          <w:szCs w:val="32"/>
          <w14:ligatures w14:val="none"/>
        </w:rPr>
        <w:t>Vector Indexing: A Journey into Information Retrieval at Scale [Part 1]</w:t>
      </w:r>
    </w:p>
    <w:p w14:paraId="4CA7752B" w14:textId="3B4F9D9C" w:rsidR="00ED32CD" w:rsidRPr="00ED32CD" w:rsidRDefault="00ED32CD" w:rsidP="00ED32CD">
      <w:pPr>
        <w:spacing w:after="0"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fldChar w:fldCharType="begin"/>
      </w:r>
      <w:r w:rsidRPr="00ED32CD">
        <w:rPr>
          <w:rFonts w:ascii="Segoe UI" w:eastAsia="Times New Roman" w:hAnsi="Segoe UI" w:cs="Segoe UI"/>
          <w:kern w:val="0"/>
          <w14:ligatures w14:val="none"/>
        </w:rPr>
        <w:instrText xml:space="preserve"> INCLUDEPICTURE "https://dw1.s81c.com/IMWUC/FeaturedImages/498091a2-dabd-44b1-b58d-9e2ca663a989-L.Png" \* MERGEFORMATINET </w:instrText>
      </w:r>
      <w:r w:rsidRPr="00ED32CD">
        <w:rPr>
          <w:rFonts w:ascii="Segoe UI" w:eastAsia="Times New Roman" w:hAnsi="Segoe UI" w:cs="Segoe UI"/>
          <w:kern w:val="0"/>
          <w14:ligatures w14:val="none"/>
        </w:rPr>
        <w:fldChar w:fldCharType="separate"/>
      </w:r>
      <w:r w:rsidRPr="00ED32CD">
        <w:rPr>
          <w:rFonts w:ascii="Segoe UI" w:eastAsia="Times New Roman" w:hAnsi="Segoe UI" w:cs="Segoe UI"/>
          <w:noProof/>
          <w:kern w:val="0"/>
          <w14:ligatures w14:val="none"/>
        </w:rPr>
        <w:drawing>
          <wp:inline distT="0" distB="0" distL="0" distR="0" wp14:anchorId="152BB250" wp14:editId="65C94DDA">
            <wp:extent cx="5943600" cy="2971800"/>
            <wp:effectExtent l="0" t="0" r="0" b="0"/>
            <wp:docPr id="1758232061" name="Picture 2" descr="A network of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32061" name="Picture 2" descr="A network of dots and line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ED32CD">
        <w:rPr>
          <w:rFonts w:ascii="Segoe UI" w:eastAsia="Times New Roman" w:hAnsi="Segoe UI" w:cs="Segoe UI"/>
          <w:kern w:val="0"/>
          <w14:ligatures w14:val="none"/>
        </w:rPr>
        <w:fldChar w:fldCharType="end"/>
      </w:r>
    </w:p>
    <w:p w14:paraId="1EF666A4" w14:textId="141FE4A4" w:rsidR="00ED32CD" w:rsidRPr="00ED32CD" w:rsidRDefault="00ED32CD" w:rsidP="00ED32CD">
      <w:pPr>
        <w:spacing w:before="100" w:beforeAutospacing="1" w:after="100" w:afterAutospacing="1" w:line="240" w:lineRule="auto"/>
        <w:jc w:val="center"/>
        <w:outlineLvl w:val="3"/>
        <w:rPr>
          <w:rFonts w:ascii="Segoe UI" w:eastAsia="Times New Roman" w:hAnsi="Segoe UI" w:cs="Segoe UI"/>
          <w:b/>
          <w:bCs/>
          <w:kern w:val="0"/>
          <w14:ligatures w14:val="none"/>
        </w:rPr>
      </w:pPr>
      <w:r w:rsidRPr="00ED32CD">
        <w:rPr>
          <w:rFonts w:ascii="Segoe UI" w:eastAsia="Times New Roman" w:hAnsi="Segoe UI" w:cs="Segoe UI"/>
          <w:b/>
          <w:bCs/>
          <w:kern w:val="0"/>
          <w14:ligatures w14:val="none"/>
        </w:rPr>
        <w:t xml:space="preserve">By </w:t>
      </w:r>
      <w:r w:rsidRPr="00ED32CD">
        <w:rPr>
          <w:rFonts w:ascii="Segoe UI" w:hAnsi="Segoe UI" w:cs="Segoe UI"/>
          <w:b/>
          <w:bCs/>
        </w:rPr>
        <w:t>Nithin Sai</w:t>
      </w:r>
    </w:p>
    <w:p w14:paraId="68DCAB05" w14:textId="41421397" w:rsidR="00ED32CD" w:rsidRPr="00ED32CD" w:rsidRDefault="00ED32CD" w:rsidP="00ED32CD">
      <w:pPr>
        <w:spacing w:before="100" w:beforeAutospacing="1" w:after="100" w:afterAutospacing="1" w:line="240" w:lineRule="auto"/>
        <w:outlineLvl w:val="3"/>
        <w:rPr>
          <w:rFonts w:ascii="Segoe UI" w:eastAsia="Times New Roman" w:hAnsi="Segoe UI" w:cs="Segoe UI"/>
          <w:b/>
          <w:bCs/>
          <w:kern w:val="0"/>
          <w14:ligatures w14:val="none"/>
        </w:rPr>
      </w:pPr>
      <w:r w:rsidRPr="00ED32CD">
        <w:rPr>
          <w:rFonts w:ascii="Segoe UI" w:eastAsia="Times New Roman" w:hAnsi="Segoe UI" w:cs="Segoe UI"/>
          <w:b/>
          <w:bCs/>
          <w:kern w:val="0"/>
          <w14:ligatures w14:val="none"/>
        </w:rPr>
        <w:t>Introduction</w:t>
      </w:r>
    </w:p>
    <w:p w14:paraId="7499DFC4" w14:textId="0D3948E7"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t xml:space="preserve">The growing popularity of high-dimensional vector representations is changing the way we approach information retrieval and is reshaping the basic principles of search. In natural language processing, computer vision, and audio analysis, objects are mapped into numerical spaces where semantic similarity is reflected in geometric proximity. Retrieval, therefore, reduces to finding nearest </w:t>
      </w:r>
      <w:r w:rsidRPr="00ED32CD">
        <w:rPr>
          <w:rFonts w:ascii="Segoe UI" w:eastAsia="Times New Roman" w:hAnsi="Segoe UI" w:cs="Segoe UI"/>
          <w:kern w:val="0"/>
          <w14:ligatures w14:val="none"/>
        </w:rPr>
        <w:t>neighbors</w:t>
      </w:r>
      <w:r w:rsidRPr="00ED32CD">
        <w:rPr>
          <w:rFonts w:ascii="Segoe UI" w:eastAsia="Times New Roman" w:hAnsi="Segoe UI" w:cs="Segoe UI"/>
          <w:kern w:val="0"/>
          <w14:ligatures w14:val="none"/>
        </w:rPr>
        <w:t xml:space="preserve"> in these spaces. While conceptually simple, the computational demands at scale are significant.</w:t>
      </w:r>
    </w:p>
    <w:p w14:paraId="4E2A5332" w14:textId="77777777"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t xml:space="preserve">This article examines the motivation, theoretical background, and necessity of approximate methods in vector indexing. A subsequent article will address practical industry implementations such as IVF, HNSW, and </w:t>
      </w:r>
      <w:proofErr w:type="spellStart"/>
      <w:r w:rsidRPr="00ED32CD">
        <w:rPr>
          <w:rFonts w:ascii="Segoe UI" w:eastAsia="Times New Roman" w:hAnsi="Segoe UI" w:cs="Segoe UI"/>
          <w:kern w:val="0"/>
          <w14:ligatures w14:val="none"/>
        </w:rPr>
        <w:t>DiskANN</w:t>
      </w:r>
      <w:proofErr w:type="spellEnd"/>
      <w:r w:rsidRPr="00ED32CD">
        <w:rPr>
          <w:rFonts w:ascii="Segoe UI" w:eastAsia="Times New Roman" w:hAnsi="Segoe UI" w:cs="Segoe UI"/>
          <w:kern w:val="0"/>
          <w14:ligatures w14:val="none"/>
        </w:rPr>
        <w:t>.</w:t>
      </w:r>
    </w:p>
    <w:p w14:paraId="48C67BB5" w14:textId="77777777" w:rsidR="00ED32CD" w:rsidRPr="00ED32CD" w:rsidRDefault="00ED32CD" w:rsidP="00ED32CD">
      <w:pPr>
        <w:spacing w:before="100" w:beforeAutospacing="1" w:after="100" w:afterAutospacing="1" w:line="240" w:lineRule="auto"/>
        <w:outlineLvl w:val="3"/>
        <w:rPr>
          <w:rFonts w:ascii="Segoe UI" w:eastAsia="Times New Roman" w:hAnsi="Segoe UI" w:cs="Segoe UI"/>
          <w:b/>
          <w:bCs/>
          <w:kern w:val="0"/>
          <w14:ligatures w14:val="none"/>
        </w:rPr>
      </w:pPr>
      <w:r w:rsidRPr="00ED32CD">
        <w:rPr>
          <w:rFonts w:ascii="Segoe UI" w:eastAsia="Times New Roman" w:hAnsi="Segoe UI" w:cs="Segoe UI"/>
          <w:b/>
          <w:bCs/>
          <w:kern w:val="0"/>
          <w14:ligatures w14:val="none"/>
        </w:rPr>
        <w:t>Representation as Vectors</w:t>
      </w:r>
    </w:p>
    <w:p w14:paraId="0184A0BB" w14:textId="77777777"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t>A text document, an image, or an audio signal can be transformed into a vector. For text, embeddings may be obtained from word frequency analysis or neural models. Images may be represented through convolutional feature extraction. Audio signals can be transformed into spectral components. The result is a point in a high-dimensional space, often containing hundreds or thousands of components.</w:t>
      </w:r>
    </w:p>
    <w:p w14:paraId="5816CE78" w14:textId="77777777"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lastRenderedPageBreak/>
        <w:t>Similarity is then computed geometrically. The Euclidean distance is a standard metric, though cosine similarity and other distance functions may be more appropriate in specific cases. Thus, the abstract problem of semantic retrieval becomes a problem of geometry.</w:t>
      </w:r>
    </w:p>
    <w:p w14:paraId="7DFBB5B2" w14:textId="58922627"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fldChar w:fldCharType="begin"/>
      </w:r>
      <w:r w:rsidRPr="00ED32CD">
        <w:rPr>
          <w:rFonts w:ascii="Segoe UI" w:eastAsia="Times New Roman" w:hAnsi="Segoe UI" w:cs="Segoe UI"/>
          <w:kern w:val="0"/>
          <w14:ligatures w14:val="none"/>
        </w:rPr>
        <w:instrText xml:space="preserve"> INCLUDEPICTURE "https://dw1.s81c.com/IMWUC/MessageImages/78e3ceb5668244a885ba3af586679e37.png" \* MERGEFORMATINET </w:instrText>
      </w:r>
      <w:r w:rsidRPr="00ED32CD">
        <w:rPr>
          <w:rFonts w:ascii="Segoe UI" w:eastAsia="Times New Roman" w:hAnsi="Segoe UI" w:cs="Segoe UI"/>
          <w:kern w:val="0"/>
          <w14:ligatures w14:val="none"/>
        </w:rPr>
        <w:fldChar w:fldCharType="separate"/>
      </w:r>
      <w:r w:rsidRPr="00ED32CD">
        <w:rPr>
          <w:rFonts w:ascii="Segoe UI" w:eastAsia="Times New Roman" w:hAnsi="Segoe UI" w:cs="Segoe UI"/>
          <w:noProof/>
          <w:kern w:val="0"/>
          <w14:ligatures w14:val="none"/>
        </w:rPr>
        <w:drawing>
          <wp:inline distT="0" distB="0" distL="0" distR="0" wp14:anchorId="48645897" wp14:editId="14AD5492">
            <wp:extent cx="5943600" cy="3532505"/>
            <wp:effectExtent l="0" t="0" r="0" b="0"/>
            <wp:docPr id="177077329" name="Picture 1" descr="Shows a workflow that converts different data types (text, audio, video, image) to vectors via embe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ws a workflow that converts different data types (text, audio, video, image) to vectors via embedd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32505"/>
                    </a:xfrm>
                    <a:prstGeom prst="rect">
                      <a:avLst/>
                    </a:prstGeom>
                    <a:noFill/>
                    <a:ln>
                      <a:noFill/>
                    </a:ln>
                  </pic:spPr>
                </pic:pic>
              </a:graphicData>
            </a:graphic>
          </wp:inline>
        </w:drawing>
      </w:r>
      <w:r w:rsidRPr="00ED32CD">
        <w:rPr>
          <w:rFonts w:ascii="Segoe UI" w:eastAsia="Times New Roman" w:hAnsi="Segoe UI" w:cs="Segoe UI"/>
          <w:kern w:val="0"/>
          <w14:ligatures w14:val="none"/>
        </w:rPr>
        <w:fldChar w:fldCharType="end"/>
      </w:r>
    </w:p>
    <w:p w14:paraId="3C766CBE" w14:textId="77777777" w:rsidR="00ED32CD" w:rsidRPr="00ED32CD" w:rsidRDefault="00ED32CD" w:rsidP="00ED32CD">
      <w:pPr>
        <w:spacing w:before="100" w:beforeAutospacing="1" w:after="100" w:afterAutospacing="1" w:line="240" w:lineRule="auto"/>
        <w:outlineLvl w:val="3"/>
        <w:rPr>
          <w:rFonts w:ascii="Segoe UI" w:eastAsia="Times New Roman" w:hAnsi="Segoe UI" w:cs="Segoe UI"/>
          <w:b/>
          <w:bCs/>
          <w:kern w:val="0"/>
          <w14:ligatures w14:val="none"/>
        </w:rPr>
      </w:pPr>
      <w:r w:rsidRPr="00ED32CD">
        <w:rPr>
          <w:rFonts w:ascii="Segoe UI" w:eastAsia="Times New Roman" w:hAnsi="Segoe UI" w:cs="Segoe UI"/>
          <w:b/>
          <w:bCs/>
          <w:kern w:val="0"/>
          <w14:ligatures w14:val="none"/>
        </w:rPr>
        <w:t xml:space="preserve">The Nearest </w:t>
      </w:r>
      <w:proofErr w:type="spellStart"/>
      <w:r w:rsidRPr="00ED32CD">
        <w:rPr>
          <w:rFonts w:ascii="Segoe UI" w:eastAsia="Times New Roman" w:hAnsi="Segoe UI" w:cs="Segoe UI"/>
          <w:b/>
          <w:bCs/>
          <w:kern w:val="0"/>
          <w14:ligatures w14:val="none"/>
        </w:rPr>
        <w:t>Neighbour</w:t>
      </w:r>
      <w:proofErr w:type="spellEnd"/>
      <w:r w:rsidRPr="00ED32CD">
        <w:rPr>
          <w:rFonts w:ascii="Segoe UI" w:eastAsia="Times New Roman" w:hAnsi="Segoe UI" w:cs="Segoe UI"/>
          <w:b/>
          <w:bCs/>
          <w:kern w:val="0"/>
          <w14:ligatures w14:val="none"/>
        </w:rPr>
        <w:t xml:space="preserve"> Problem</w:t>
      </w:r>
    </w:p>
    <w:p w14:paraId="26369143" w14:textId="77777777"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t xml:space="preserve">The fundamental task is the nearest </w:t>
      </w:r>
      <w:proofErr w:type="spellStart"/>
      <w:r w:rsidRPr="00ED32CD">
        <w:rPr>
          <w:rFonts w:ascii="Segoe UI" w:eastAsia="Times New Roman" w:hAnsi="Segoe UI" w:cs="Segoe UI"/>
          <w:kern w:val="0"/>
          <w14:ligatures w14:val="none"/>
        </w:rPr>
        <w:t>neighbour</w:t>
      </w:r>
      <w:proofErr w:type="spellEnd"/>
      <w:r w:rsidRPr="00ED32CD">
        <w:rPr>
          <w:rFonts w:ascii="Segoe UI" w:eastAsia="Times New Roman" w:hAnsi="Segoe UI" w:cs="Segoe UI"/>
          <w:kern w:val="0"/>
          <w14:ligatures w14:val="none"/>
        </w:rPr>
        <w:t xml:space="preserve"> search. Formally, given a dataset of </w:t>
      </w:r>
      <w:r w:rsidRPr="00ED32CD">
        <w:rPr>
          <w:rFonts w:ascii="Segoe UI" w:eastAsia="Times New Roman" w:hAnsi="Segoe UI" w:cs="Segoe UI"/>
          <w:i/>
          <w:iCs/>
          <w:kern w:val="0"/>
          <w14:ligatures w14:val="none"/>
        </w:rPr>
        <w:t>n</w:t>
      </w:r>
      <w:r w:rsidRPr="00ED32CD">
        <w:rPr>
          <w:rFonts w:ascii="Segoe UI" w:eastAsia="Times New Roman" w:hAnsi="Segoe UI" w:cs="Segoe UI"/>
          <w:kern w:val="0"/>
          <w14:ligatures w14:val="none"/>
        </w:rPr>
        <w:t xml:space="preserve"> vectors in a </w:t>
      </w:r>
      <w:r w:rsidRPr="00ED32CD">
        <w:rPr>
          <w:rFonts w:ascii="Segoe UI" w:eastAsia="Times New Roman" w:hAnsi="Segoe UI" w:cs="Segoe UI"/>
          <w:i/>
          <w:iCs/>
          <w:kern w:val="0"/>
          <w14:ligatures w14:val="none"/>
        </w:rPr>
        <w:t>d</w:t>
      </w:r>
      <w:r w:rsidRPr="00ED32CD">
        <w:rPr>
          <w:rFonts w:ascii="Segoe UI" w:eastAsia="Times New Roman" w:hAnsi="Segoe UI" w:cs="Segoe UI"/>
          <w:kern w:val="0"/>
          <w14:ligatures w14:val="none"/>
        </w:rPr>
        <w:t xml:space="preserve">-dimensional space, and a query vector </w:t>
      </w:r>
      <w:r w:rsidRPr="00ED32CD">
        <w:rPr>
          <w:rFonts w:ascii="Segoe UI" w:eastAsia="Times New Roman" w:hAnsi="Segoe UI" w:cs="Segoe UI"/>
          <w:i/>
          <w:iCs/>
          <w:kern w:val="0"/>
          <w14:ligatures w14:val="none"/>
        </w:rPr>
        <w:t>q</w:t>
      </w:r>
      <w:r w:rsidRPr="00ED32CD">
        <w:rPr>
          <w:rFonts w:ascii="Segoe UI" w:eastAsia="Times New Roman" w:hAnsi="Segoe UI" w:cs="Segoe UI"/>
          <w:kern w:val="0"/>
          <w14:ligatures w14:val="none"/>
        </w:rPr>
        <w:t xml:space="preserve">, the objective is to find the stored vector closest to </w:t>
      </w:r>
      <w:r w:rsidRPr="00ED32CD">
        <w:rPr>
          <w:rFonts w:ascii="Segoe UI" w:eastAsia="Times New Roman" w:hAnsi="Segoe UI" w:cs="Segoe UI"/>
          <w:i/>
          <w:iCs/>
          <w:kern w:val="0"/>
          <w14:ligatures w14:val="none"/>
        </w:rPr>
        <w:t>q</w:t>
      </w:r>
      <w:r w:rsidRPr="00ED32CD">
        <w:rPr>
          <w:rFonts w:ascii="Segoe UI" w:eastAsia="Times New Roman" w:hAnsi="Segoe UI" w:cs="Segoe UI"/>
          <w:kern w:val="0"/>
          <w14:ligatures w14:val="none"/>
        </w:rPr>
        <w:t xml:space="preserve"> according to a chosen distance function.</w:t>
      </w:r>
    </w:p>
    <w:p w14:paraId="166F81D2" w14:textId="77777777"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t xml:space="preserve">The brute-force method compares </w:t>
      </w:r>
      <w:r w:rsidRPr="00ED32CD">
        <w:rPr>
          <w:rFonts w:ascii="Segoe UI" w:eastAsia="Times New Roman" w:hAnsi="Segoe UI" w:cs="Segoe UI"/>
          <w:i/>
          <w:iCs/>
          <w:kern w:val="0"/>
          <w14:ligatures w14:val="none"/>
        </w:rPr>
        <w:t>q</w:t>
      </w:r>
      <w:r w:rsidRPr="00ED32CD">
        <w:rPr>
          <w:rFonts w:ascii="Segoe UI" w:eastAsia="Times New Roman" w:hAnsi="Segoe UI" w:cs="Segoe UI"/>
          <w:kern w:val="0"/>
          <w14:ligatures w14:val="none"/>
        </w:rPr>
        <w:t xml:space="preserve"> against all </w:t>
      </w:r>
      <w:r w:rsidRPr="00ED32CD">
        <w:rPr>
          <w:rFonts w:ascii="Segoe UI" w:eastAsia="Times New Roman" w:hAnsi="Segoe UI" w:cs="Segoe UI"/>
          <w:i/>
          <w:iCs/>
          <w:kern w:val="0"/>
          <w14:ligatures w14:val="none"/>
        </w:rPr>
        <w:t>n</w:t>
      </w:r>
      <w:r w:rsidRPr="00ED32CD">
        <w:rPr>
          <w:rFonts w:ascii="Segoe UI" w:eastAsia="Times New Roman" w:hAnsi="Segoe UI" w:cs="Segoe UI"/>
          <w:kern w:val="0"/>
          <w14:ligatures w14:val="none"/>
        </w:rPr>
        <w:t xml:space="preserve"> vectors, with complexity O(</w:t>
      </w:r>
      <w:proofErr w:type="spellStart"/>
      <w:r w:rsidRPr="00ED32CD">
        <w:rPr>
          <w:rFonts w:ascii="Segoe UI" w:eastAsia="Times New Roman" w:hAnsi="Segoe UI" w:cs="Segoe UI"/>
          <w:kern w:val="0"/>
          <w14:ligatures w14:val="none"/>
        </w:rPr>
        <w:t>n·d</w:t>
      </w:r>
      <w:proofErr w:type="spellEnd"/>
      <w:r w:rsidRPr="00ED32CD">
        <w:rPr>
          <w:rFonts w:ascii="Segoe UI" w:eastAsia="Times New Roman" w:hAnsi="Segoe UI" w:cs="Segoe UI"/>
          <w:kern w:val="0"/>
          <w14:ligatures w14:val="none"/>
        </w:rPr>
        <w:t>). Halder et al. (</w:t>
      </w:r>
      <w:r w:rsidRPr="00ED32CD">
        <w:rPr>
          <w:rFonts w:ascii="Segoe UI" w:eastAsia="Times New Roman" w:hAnsi="Segoe UI" w:cs="Segoe UI"/>
          <w:i/>
          <w:iCs/>
          <w:kern w:val="0"/>
          <w14:ligatures w14:val="none"/>
        </w:rPr>
        <w:t>Journal of Big Data</w:t>
      </w:r>
      <w:r w:rsidRPr="00ED32CD">
        <w:rPr>
          <w:rFonts w:ascii="Segoe UI" w:eastAsia="Times New Roman" w:hAnsi="Segoe UI" w:cs="Segoe UI"/>
          <w:kern w:val="0"/>
          <w14:ligatures w14:val="none"/>
        </w:rPr>
        <w:t xml:space="preserve">, 2024, p. 4) confirm this cost, noting that it becomes impractical for large </w:t>
      </w:r>
      <w:r w:rsidRPr="00ED32CD">
        <w:rPr>
          <w:rFonts w:ascii="Segoe UI" w:eastAsia="Times New Roman" w:hAnsi="Segoe UI" w:cs="Segoe UI"/>
          <w:i/>
          <w:iCs/>
          <w:kern w:val="0"/>
          <w14:ligatures w14:val="none"/>
        </w:rPr>
        <w:t>n</w:t>
      </w:r>
      <w:r w:rsidRPr="00ED32CD">
        <w:rPr>
          <w:rFonts w:ascii="Segoe UI" w:eastAsia="Times New Roman" w:hAnsi="Segoe UI" w:cs="Segoe UI"/>
          <w:kern w:val="0"/>
          <w14:ligatures w14:val="none"/>
        </w:rPr>
        <w:t>. For example, with a dataset of 10⁹ vectors, each of dimension 512, exhaustive search would require 5×10¹¹ operations per query, beyond reasonable limits for interactive systems.</w:t>
      </w:r>
    </w:p>
    <w:p w14:paraId="4ED41DE5" w14:textId="77777777" w:rsidR="00ED32CD" w:rsidRPr="00ED32CD" w:rsidRDefault="00ED32CD" w:rsidP="00ED32CD">
      <w:pPr>
        <w:spacing w:before="100" w:beforeAutospacing="1" w:after="100" w:afterAutospacing="1" w:line="240" w:lineRule="auto"/>
        <w:outlineLvl w:val="3"/>
        <w:rPr>
          <w:rFonts w:ascii="Segoe UI" w:eastAsia="Times New Roman" w:hAnsi="Segoe UI" w:cs="Segoe UI"/>
          <w:b/>
          <w:bCs/>
          <w:kern w:val="0"/>
          <w14:ligatures w14:val="none"/>
        </w:rPr>
      </w:pPr>
      <w:r w:rsidRPr="00ED32CD">
        <w:rPr>
          <w:rFonts w:ascii="Segoe UI" w:eastAsia="Times New Roman" w:hAnsi="Segoe UI" w:cs="Segoe UI"/>
          <w:b/>
          <w:bCs/>
          <w:kern w:val="0"/>
          <w14:ligatures w14:val="none"/>
        </w:rPr>
        <w:t>The Curse of Dimensionality</w:t>
      </w:r>
    </w:p>
    <w:p w14:paraId="3A8BB468" w14:textId="66A49BA7"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t xml:space="preserve">High-dimensional spaces present unique challenges. Distances between vectors tend to concentrate, reducing the contrast between nearest and farthest </w:t>
      </w:r>
      <w:r w:rsidRPr="00ED32CD">
        <w:rPr>
          <w:rFonts w:ascii="Segoe UI" w:eastAsia="Times New Roman" w:hAnsi="Segoe UI" w:cs="Segoe UI"/>
          <w:kern w:val="0"/>
          <w14:ligatures w14:val="none"/>
        </w:rPr>
        <w:t>neighbors</w:t>
      </w:r>
      <w:r w:rsidRPr="00ED32CD">
        <w:rPr>
          <w:rFonts w:ascii="Segoe UI" w:eastAsia="Times New Roman" w:hAnsi="Segoe UI" w:cs="Segoe UI"/>
          <w:kern w:val="0"/>
          <w14:ligatures w14:val="none"/>
        </w:rPr>
        <w:t xml:space="preserve">.  With higher dimensions, it becomes harder to perform a brute-force naive approach, both because </w:t>
      </w:r>
      <w:r w:rsidRPr="00ED32CD">
        <w:rPr>
          <w:rFonts w:ascii="Segoe UI" w:eastAsia="Times New Roman" w:hAnsi="Segoe UI" w:cs="Segoe UI"/>
          <w:kern w:val="0"/>
          <w14:ligatures w14:val="none"/>
        </w:rPr>
        <w:lastRenderedPageBreak/>
        <w:t>of the cost and also because they become less discriminative. There is a term coined for this exact situation </w:t>
      </w:r>
    </w:p>
    <w:p w14:paraId="1C94C7EF" w14:textId="77777777"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t xml:space="preserve">- </w:t>
      </w:r>
      <w:r w:rsidRPr="00ED32CD">
        <w:rPr>
          <w:rFonts w:ascii="Segoe UI" w:eastAsia="Times New Roman" w:hAnsi="Segoe UI" w:cs="Segoe UI"/>
          <w:i/>
          <w:iCs/>
          <w:kern w:val="0"/>
          <w14:ligatures w14:val="none"/>
        </w:rPr>
        <w:t>The curse of dimensionality</w:t>
      </w:r>
      <w:r w:rsidRPr="00ED32CD">
        <w:rPr>
          <w:rFonts w:ascii="Segoe UI" w:eastAsia="Times New Roman" w:hAnsi="Segoe UI" w:cs="Segoe UI"/>
          <w:kern w:val="0"/>
          <w14:ligatures w14:val="none"/>
        </w:rPr>
        <w:t>.</w:t>
      </w:r>
    </w:p>
    <w:p w14:paraId="12C6E09D" w14:textId="77777777"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t>This curse demands different approaches that exploit the fundamental structure of the data rather than perform a uniform 1-to-1 comparison.</w:t>
      </w:r>
    </w:p>
    <w:p w14:paraId="72A390C4" w14:textId="77777777" w:rsidR="00ED32CD" w:rsidRPr="00ED32CD" w:rsidRDefault="00ED32CD" w:rsidP="00ED32CD">
      <w:pPr>
        <w:spacing w:before="100" w:beforeAutospacing="1" w:after="100" w:afterAutospacing="1" w:line="240" w:lineRule="auto"/>
        <w:outlineLvl w:val="3"/>
        <w:rPr>
          <w:rFonts w:ascii="Segoe UI" w:eastAsia="Times New Roman" w:hAnsi="Segoe UI" w:cs="Segoe UI"/>
          <w:b/>
          <w:bCs/>
          <w:kern w:val="0"/>
          <w14:ligatures w14:val="none"/>
        </w:rPr>
      </w:pPr>
      <w:r w:rsidRPr="00ED32CD">
        <w:rPr>
          <w:rFonts w:ascii="Segoe UI" w:eastAsia="Times New Roman" w:hAnsi="Segoe UI" w:cs="Segoe UI"/>
          <w:b/>
          <w:bCs/>
          <w:kern w:val="0"/>
          <w14:ligatures w14:val="none"/>
        </w:rPr>
        <w:t>Approximation as Principle</w:t>
      </w:r>
    </w:p>
    <w:p w14:paraId="07F5B614" w14:textId="67C3A746"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t xml:space="preserve">Approximate Nearest </w:t>
      </w:r>
      <w:r w:rsidRPr="00ED32CD">
        <w:rPr>
          <w:rFonts w:ascii="Segoe UI" w:eastAsia="Times New Roman" w:hAnsi="Segoe UI" w:cs="Segoe UI"/>
          <w:kern w:val="0"/>
          <w14:ligatures w14:val="none"/>
        </w:rPr>
        <w:t>Neighbor</w:t>
      </w:r>
      <w:r w:rsidRPr="00ED32CD">
        <w:rPr>
          <w:rFonts w:ascii="Segoe UI" w:eastAsia="Times New Roman" w:hAnsi="Segoe UI" w:cs="Segoe UI"/>
          <w:kern w:val="0"/>
          <w14:ligatures w14:val="none"/>
        </w:rPr>
        <w:t xml:space="preserve"> Search (ANNS) methods help address the challenges of exhaustive comparisons by focusing on efficiency. They do this by narrowing down the candidate set, but this can sometimes mean missing the exact nearest </w:t>
      </w:r>
      <w:r w:rsidRPr="00ED32CD">
        <w:rPr>
          <w:rFonts w:ascii="Segoe UI" w:eastAsia="Times New Roman" w:hAnsi="Segoe UI" w:cs="Segoe UI"/>
          <w:kern w:val="0"/>
          <w14:ligatures w14:val="none"/>
        </w:rPr>
        <w:t>neighbor</w:t>
      </w:r>
      <w:r w:rsidRPr="00ED32CD">
        <w:rPr>
          <w:rFonts w:ascii="Segoe UI" w:eastAsia="Times New Roman" w:hAnsi="Segoe UI" w:cs="Segoe UI"/>
          <w:kern w:val="0"/>
          <w14:ligatures w14:val="none"/>
        </w:rPr>
        <w:t xml:space="preserve">. </w:t>
      </w:r>
    </w:p>
    <w:p w14:paraId="7856CEF1" w14:textId="77777777"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t>A systematic review by Halder et al. (2024, pp. 6–7) shows that these Approximation approaches reduce the search time in many orders of magnitude while keeping an accuracy of over 90-95%.</w:t>
      </w:r>
    </w:p>
    <w:p w14:paraId="354DDDCD" w14:textId="77777777"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t xml:space="preserve">When using approximation, there are certain parameters that control the trade-off between accuracy and performance. These parameters need to be tuned to every dataset; they are specific and very native. There does not exist a single configuration that suits every dataset. This is the case with every </w:t>
      </w:r>
      <w:r w:rsidRPr="00ED32CD">
        <w:rPr>
          <w:rFonts w:ascii="Segoe UI" w:eastAsia="Times New Roman" w:hAnsi="Segoe UI" w:cs="Segoe UI"/>
          <w:b/>
          <w:bCs/>
          <w:kern w:val="0"/>
          <w14:ligatures w14:val="none"/>
        </w:rPr>
        <w:t>ANN</w:t>
      </w:r>
      <w:r w:rsidRPr="00ED32CD">
        <w:rPr>
          <w:rFonts w:ascii="Segoe UI" w:eastAsia="Times New Roman" w:hAnsi="Segoe UI" w:cs="Segoe UI"/>
          <w:kern w:val="0"/>
          <w14:ligatures w14:val="none"/>
        </w:rPr>
        <w:t xml:space="preserve"> method.</w:t>
      </w:r>
    </w:p>
    <w:p w14:paraId="0742CAAE" w14:textId="77777777" w:rsidR="00ED32CD" w:rsidRPr="00ED32CD" w:rsidRDefault="00ED32CD" w:rsidP="00ED32CD">
      <w:pPr>
        <w:spacing w:before="100" w:beforeAutospacing="1" w:after="100" w:afterAutospacing="1" w:line="240" w:lineRule="auto"/>
        <w:outlineLvl w:val="3"/>
        <w:rPr>
          <w:rFonts w:ascii="Segoe UI" w:eastAsia="Times New Roman" w:hAnsi="Segoe UI" w:cs="Segoe UI"/>
          <w:b/>
          <w:bCs/>
          <w:kern w:val="0"/>
          <w14:ligatures w14:val="none"/>
        </w:rPr>
      </w:pPr>
      <w:r w:rsidRPr="00ED32CD">
        <w:rPr>
          <w:rFonts w:ascii="Segoe UI" w:eastAsia="Times New Roman" w:hAnsi="Segoe UI" w:cs="Segoe UI"/>
          <w:b/>
          <w:bCs/>
          <w:kern w:val="0"/>
          <w14:ligatures w14:val="none"/>
        </w:rPr>
        <w:t>Peer-Reviewed Studies</w:t>
      </w:r>
    </w:p>
    <w:p w14:paraId="28663A72" w14:textId="77063797" w:rsidR="00ED32CD" w:rsidRPr="00ED32CD" w:rsidRDefault="00ED32CD" w:rsidP="00ED32CD">
      <w:pPr>
        <w:numPr>
          <w:ilvl w:val="0"/>
          <w:numId w:val="1"/>
        </w:num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b/>
          <w:bCs/>
          <w:kern w:val="0"/>
          <w14:ligatures w14:val="none"/>
        </w:rPr>
        <w:t>Halder et al. (2024):</w:t>
      </w:r>
      <w:r w:rsidRPr="00ED32CD">
        <w:rPr>
          <w:rFonts w:ascii="Segoe UI" w:eastAsia="Times New Roman" w:hAnsi="Segoe UI" w:cs="Segoe UI"/>
          <w:kern w:val="0"/>
          <w14:ligatures w14:val="none"/>
        </w:rPr>
        <w:t xml:space="preserve"> Comprehensive survey of k-nearest </w:t>
      </w:r>
      <w:r w:rsidRPr="00ED32CD">
        <w:rPr>
          <w:rFonts w:ascii="Segoe UI" w:eastAsia="Times New Roman" w:hAnsi="Segoe UI" w:cs="Segoe UI"/>
          <w:kern w:val="0"/>
          <w14:ligatures w14:val="none"/>
        </w:rPr>
        <w:t>neighbor</w:t>
      </w:r>
      <w:r w:rsidRPr="00ED32CD">
        <w:rPr>
          <w:rFonts w:ascii="Segoe UI" w:eastAsia="Times New Roman" w:hAnsi="Segoe UI" w:cs="Segoe UI"/>
          <w:kern w:val="0"/>
          <w14:ligatures w14:val="none"/>
        </w:rPr>
        <w:t xml:space="preserve"> methods and modifications. Confirms linear cost of brute-force methods, documents recall-performance </w:t>
      </w:r>
      <w:proofErr w:type="gramStart"/>
      <w:r w:rsidRPr="00ED32CD">
        <w:rPr>
          <w:rFonts w:ascii="Segoe UI" w:eastAsia="Times New Roman" w:hAnsi="Segoe UI" w:cs="Segoe UI"/>
          <w:kern w:val="0"/>
          <w14:ligatures w14:val="none"/>
        </w:rPr>
        <w:t>trade-offs, and</w:t>
      </w:r>
      <w:proofErr w:type="gramEnd"/>
      <w:r w:rsidRPr="00ED32CD">
        <w:rPr>
          <w:rFonts w:ascii="Segoe UI" w:eastAsia="Times New Roman" w:hAnsi="Segoe UI" w:cs="Segoe UI"/>
          <w:kern w:val="0"/>
          <w14:ligatures w14:val="none"/>
        </w:rPr>
        <w:t xml:space="preserve"> consolidates developments from 1967 to 2022. DOI: [</w:t>
      </w:r>
      <w:hyperlink r:id="rId7" w:tgtFrame="_blank" w:history="1">
        <w:r w:rsidRPr="00ED32CD">
          <w:rPr>
            <w:rFonts w:ascii="Segoe UI" w:eastAsia="Times New Roman" w:hAnsi="Segoe UI" w:cs="Segoe UI"/>
            <w:color w:val="0000FF"/>
            <w:kern w:val="0"/>
            <w:u w:val="single"/>
            <w14:ligatures w14:val="none"/>
          </w:rPr>
          <w:t>10.1186/s40537-024-00973-y</w:t>
        </w:r>
      </w:hyperlink>
      <w:r w:rsidRPr="00ED32CD">
        <w:rPr>
          <w:rFonts w:ascii="Segoe UI" w:eastAsia="Times New Roman" w:hAnsi="Segoe UI" w:cs="Segoe UI"/>
          <w:kern w:val="0"/>
          <w14:ligatures w14:val="none"/>
        </w:rPr>
        <w:t>].</w:t>
      </w:r>
    </w:p>
    <w:p w14:paraId="74DCFAF5" w14:textId="77777777" w:rsidR="00ED32CD" w:rsidRPr="00ED32CD" w:rsidRDefault="00ED32CD" w:rsidP="00ED32CD">
      <w:pPr>
        <w:spacing w:before="100" w:beforeAutospacing="1" w:after="100" w:afterAutospacing="1" w:line="240" w:lineRule="auto"/>
        <w:outlineLvl w:val="3"/>
        <w:rPr>
          <w:rFonts w:ascii="Segoe UI" w:eastAsia="Times New Roman" w:hAnsi="Segoe UI" w:cs="Segoe UI"/>
          <w:b/>
          <w:bCs/>
          <w:kern w:val="0"/>
          <w14:ligatures w14:val="none"/>
        </w:rPr>
      </w:pPr>
      <w:r w:rsidRPr="00ED32CD">
        <w:rPr>
          <w:rFonts w:ascii="Segoe UI" w:eastAsia="Times New Roman" w:hAnsi="Segoe UI" w:cs="Segoe UI"/>
          <w:b/>
          <w:bCs/>
          <w:kern w:val="0"/>
          <w14:ligatures w14:val="none"/>
        </w:rPr>
        <w:t>Conclusion</w:t>
      </w:r>
    </w:p>
    <w:p w14:paraId="5C947726" w14:textId="50B3E79D"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t xml:space="preserve">Vector indexing arises from the need to perform similarity search in high-dimensional spaces at scale. Exact methods are computationally intractable. Approximate approaches offer a practical resolution, supported by peer-reviewed evidence of their effectiveness. This article has outlined the conceptual and theoretical motivation. The second part, will examine how these principles are </w:t>
      </w:r>
      <w:r w:rsidRPr="00ED32CD">
        <w:rPr>
          <w:rFonts w:ascii="Segoe UI" w:eastAsia="Times New Roman" w:hAnsi="Segoe UI" w:cs="Segoe UI"/>
          <w:kern w:val="0"/>
          <w14:ligatures w14:val="none"/>
        </w:rPr>
        <w:t>realized</w:t>
      </w:r>
      <w:r w:rsidRPr="00ED32CD">
        <w:rPr>
          <w:rFonts w:ascii="Segoe UI" w:eastAsia="Times New Roman" w:hAnsi="Segoe UI" w:cs="Segoe UI"/>
          <w:kern w:val="0"/>
          <w14:ligatures w14:val="none"/>
        </w:rPr>
        <w:t xml:space="preserve"> in practice, focusing on three representative systems: IVF, HNSW, and </w:t>
      </w:r>
      <w:proofErr w:type="spellStart"/>
      <w:r w:rsidRPr="00ED32CD">
        <w:rPr>
          <w:rFonts w:ascii="Segoe UI" w:eastAsia="Times New Roman" w:hAnsi="Segoe UI" w:cs="Segoe UI"/>
          <w:kern w:val="0"/>
          <w14:ligatures w14:val="none"/>
        </w:rPr>
        <w:t>DiskANN</w:t>
      </w:r>
      <w:proofErr w:type="spellEnd"/>
      <w:r w:rsidRPr="00ED32CD">
        <w:rPr>
          <w:rFonts w:ascii="Segoe UI" w:eastAsia="Times New Roman" w:hAnsi="Segoe UI" w:cs="Segoe UI"/>
          <w:kern w:val="0"/>
          <w14:ligatures w14:val="none"/>
        </w:rPr>
        <w:t>.</w:t>
      </w:r>
    </w:p>
    <w:p w14:paraId="46ABC718" w14:textId="77777777" w:rsidR="00ED32CD" w:rsidRPr="00ED32CD" w:rsidRDefault="00ED32CD" w:rsidP="00ED32CD">
      <w:pPr>
        <w:spacing w:before="100" w:beforeAutospacing="1" w:after="100" w:afterAutospacing="1" w:line="240" w:lineRule="auto"/>
        <w:outlineLvl w:val="3"/>
        <w:rPr>
          <w:rFonts w:ascii="Segoe UI" w:eastAsia="Times New Roman" w:hAnsi="Segoe UI" w:cs="Segoe UI"/>
          <w:b/>
          <w:bCs/>
          <w:kern w:val="0"/>
          <w14:ligatures w14:val="none"/>
        </w:rPr>
      </w:pPr>
      <w:r w:rsidRPr="00ED32CD">
        <w:rPr>
          <w:rFonts w:ascii="Segoe UI" w:eastAsia="Times New Roman" w:hAnsi="Segoe UI" w:cs="Segoe UI"/>
          <w:b/>
          <w:bCs/>
          <w:kern w:val="0"/>
          <w14:ligatures w14:val="none"/>
        </w:rPr>
        <w:t>Author</w:t>
      </w:r>
    </w:p>
    <w:p w14:paraId="4701B8D6" w14:textId="77777777" w:rsidR="00ED32CD" w:rsidRPr="00ED32CD" w:rsidRDefault="00ED32CD" w:rsidP="00ED32CD">
      <w:pPr>
        <w:spacing w:before="100" w:beforeAutospacing="1" w:after="100" w:afterAutospacing="1" w:line="240" w:lineRule="auto"/>
        <w:rPr>
          <w:rFonts w:ascii="Segoe UI" w:eastAsia="Times New Roman" w:hAnsi="Segoe UI" w:cs="Segoe UI"/>
          <w:kern w:val="0"/>
          <w14:ligatures w14:val="none"/>
        </w:rPr>
      </w:pPr>
      <w:r w:rsidRPr="00ED32CD">
        <w:rPr>
          <w:rFonts w:ascii="Segoe UI" w:eastAsia="Times New Roman" w:hAnsi="Segoe UI" w:cs="Segoe UI"/>
          <w:kern w:val="0"/>
          <w14:ligatures w14:val="none"/>
        </w:rPr>
        <w:lastRenderedPageBreak/>
        <w:t xml:space="preserve">Nithin Sai is a Software Developer on the DB2 Kernel team at IBM Dublin Lab with a </w:t>
      </w:r>
      <w:proofErr w:type="gramStart"/>
      <w:r w:rsidRPr="00ED32CD">
        <w:rPr>
          <w:rFonts w:ascii="Segoe UI" w:eastAsia="Times New Roman" w:hAnsi="Segoe UI" w:cs="Segoe UI"/>
          <w:kern w:val="0"/>
          <w14:ligatures w14:val="none"/>
        </w:rPr>
        <w:t>Master's in Computing</w:t>
      </w:r>
      <w:proofErr w:type="gramEnd"/>
      <w:r w:rsidRPr="00ED32CD">
        <w:rPr>
          <w:rFonts w:ascii="Segoe UI" w:eastAsia="Times New Roman" w:hAnsi="Segoe UI" w:cs="Segoe UI"/>
          <w:kern w:val="0"/>
          <w14:ligatures w14:val="none"/>
        </w:rPr>
        <w:t xml:space="preserve"> and Artificial Intelligence from Dublin City University.</w:t>
      </w:r>
    </w:p>
    <w:p w14:paraId="7F8BD79B" w14:textId="77777777" w:rsidR="00945B28" w:rsidRPr="00ED32CD" w:rsidRDefault="00945B28">
      <w:pPr>
        <w:rPr>
          <w:rFonts w:ascii="Segoe UI" w:hAnsi="Segoe UI" w:cs="Segoe UI"/>
        </w:rPr>
      </w:pPr>
    </w:p>
    <w:sectPr w:rsidR="00945B28" w:rsidRPr="00ED32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E5774F"/>
    <w:multiLevelType w:val="multilevel"/>
    <w:tmpl w:val="B86A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470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2CD"/>
    <w:rsid w:val="007158FF"/>
    <w:rsid w:val="0073246F"/>
    <w:rsid w:val="007644A2"/>
    <w:rsid w:val="00945B28"/>
    <w:rsid w:val="00CF6A19"/>
    <w:rsid w:val="00DD650A"/>
    <w:rsid w:val="00ED32CD"/>
    <w:rsid w:val="00FB6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E71E6"/>
  <w15:chartTrackingRefBased/>
  <w15:docId w15:val="{3B21E22B-F914-F645-A519-5A8F5667E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2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32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32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D32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32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32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32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32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32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2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32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32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D32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32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32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32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32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32CD"/>
    <w:rPr>
      <w:rFonts w:eastAsiaTheme="majorEastAsia" w:cstheme="majorBidi"/>
      <w:color w:val="272727" w:themeColor="text1" w:themeTint="D8"/>
    </w:rPr>
  </w:style>
  <w:style w:type="paragraph" w:styleId="Title">
    <w:name w:val="Title"/>
    <w:basedOn w:val="Normal"/>
    <w:next w:val="Normal"/>
    <w:link w:val="TitleChar"/>
    <w:uiPriority w:val="10"/>
    <w:qFormat/>
    <w:rsid w:val="00ED32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32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32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32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32CD"/>
    <w:pPr>
      <w:spacing w:before="160"/>
      <w:jc w:val="center"/>
    </w:pPr>
    <w:rPr>
      <w:i/>
      <w:iCs/>
      <w:color w:val="404040" w:themeColor="text1" w:themeTint="BF"/>
    </w:rPr>
  </w:style>
  <w:style w:type="character" w:customStyle="1" w:styleId="QuoteChar">
    <w:name w:val="Quote Char"/>
    <w:basedOn w:val="DefaultParagraphFont"/>
    <w:link w:val="Quote"/>
    <w:uiPriority w:val="29"/>
    <w:rsid w:val="00ED32CD"/>
    <w:rPr>
      <w:i/>
      <w:iCs/>
      <w:color w:val="404040" w:themeColor="text1" w:themeTint="BF"/>
    </w:rPr>
  </w:style>
  <w:style w:type="paragraph" w:styleId="ListParagraph">
    <w:name w:val="List Paragraph"/>
    <w:basedOn w:val="Normal"/>
    <w:uiPriority w:val="34"/>
    <w:qFormat/>
    <w:rsid w:val="00ED32CD"/>
    <w:pPr>
      <w:ind w:left="720"/>
      <w:contextualSpacing/>
    </w:pPr>
  </w:style>
  <w:style w:type="character" w:styleId="IntenseEmphasis">
    <w:name w:val="Intense Emphasis"/>
    <w:basedOn w:val="DefaultParagraphFont"/>
    <w:uiPriority w:val="21"/>
    <w:qFormat/>
    <w:rsid w:val="00ED32CD"/>
    <w:rPr>
      <w:i/>
      <w:iCs/>
      <w:color w:val="0F4761" w:themeColor="accent1" w:themeShade="BF"/>
    </w:rPr>
  </w:style>
  <w:style w:type="paragraph" w:styleId="IntenseQuote">
    <w:name w:val="Intense Quote"/>
    <w:basedOn w:val="Normal"/>
    <w:next w:val="Normal"/>
    <w:link w:val="IntenseQuoteChar"/>
    <w:uiPriority w:val="30"/>
    <w:qFormat/>
    <w:rsid w:val="00ED32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32CD"/>
    <w:rPr>
      <w:i/>
      <w:iCs/>
      <w:color w:val="0F4761" w:themeColor="accent1" w:themeShade="BF"/>
    </w:rPr>
  </w:style>
  <w:style w:type="character" w:styleId="IntenseReference">
    <w:name w:val="Intense Reference"/>
    <w:basedOn w:val="DefaultParagraphFont"/>
    <w:uiPriority w:val="32"/>
    <w:qFormat/>
    <w:rsid w:val="00ED32CD"/>
    <w:rPr>
      <w:b/>
      <w:bCs/>
      <w:smallCaps/>
      <w:color w:val="0F4761" w:themeColor="accent1" w:themeShade="BF"/>
      <w:spacing w:val="5"/>
    </w:rPr>
  </w:style>
  <w:style w:type="paragraph" w:styleId="NormalWeb">
    <w:name w:val="Normal (Web)"/>
    <w:basedOn w:val="Normal"/>
    <w:uiPriority w:val="99"/>
    <w:semiHidden/>
    <w:unhideWhenUsed/>
    <w:rsid w:val="00ED32C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ED32CD"/>
    <w:rPr>
      <w:i/>
      <w:iCs/>
    </w:rPr>
  </w:style>
  <w:style w:type="character" w:styleId="Strong">
    <w:name w:val="Strong"/>
    <w:basedOn w:val="DefaultParagraphFont"/>
    <w:uiPriority w:val="22"/>
    <w:qFormat/>
    <w:rsid w:val="00ED32CD"/>
    <w:rPr>
      <w:b/>
      <w:bCs/>
    </w:rPr>
  </w:style>
  <w:style w:type="character" w:styleId="Hyperlink">
    <w:name w:val="Hyperlink"/>
    <w:basedOn w:val="DefaultParagraphFont"/>
    <w:uiPriority w:val="99"/>
    <w:semiHidden/>
    <w:unhideWhenUsed/>
    <w:rsid w:val="00ED32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rdcu.be/eBAc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704</Words>
  <Characters>4019</Characters>
  <Application>Microsoft Office Word</Application>
  <DocSecurity>0</DocSecurity>
  <Lines>33</Lines>
  <Paragraphs>9</Paragraphs>
  <ScaleCrop>false</ScaleCrop>
  <Company/>
  <LinksUpToDate>false</LinksUpToDate>
  <CharactersWithSpaces>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WONG</dc:creator>
  <cp:keywords/>
  <dc:description/>
  <cp:lastModifiedBy>JANA WONG</cp:lastModifiedBy>
  <cp:revision>1</cp:revision>
  <dcterms:created xsi:type="dcterms:W3CDTF">2025-09-08T20:19:00Z</dcterms:created>
  <dcterms:modified xsi:type="dcterms:W3CDTF">2025-09-08T20:20:00Z</dcterms:modified>
</cp:coreProperties>
</file>