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2EB69" w14:textId="5C152572" w:rsidR="00590D79" w:rsidRDefault="00590D79" w:rsidP="00AD0174">
      <w:pPr>
        <w:shd w:val="clear" w:color="auto" w:fill="FFFFFF"/>
        <w:spacing w:after="240"/>
        <w:outlineLvl w:val="0"/>
        <w:rPr>
          <w:rFonts w:ascii="Segoe UI" w:eastAsia="Times New Roman" w:hAnsi="Segoe UI" w:cs="Segoe UI"/>
          <w:b/>
          <w:bCs/>
          <w:color w:val="1F2328"/>
          <w:kern w:val="36"/>
          <w:sz w:val="32"/>
          <w:szCs w:val="32"/>
          <w:lang w:eastAsia="en-GB"/>
          <w14:ligatures w14:val="none"/>
        </w:rPr>
      </w:pPr>
      <w:r>
        <w:rPr>
          <w:rFonts w:ascii="Segoe UI" w:eastAsia="Times New Roman" w:hAnsi="Segoe UI" w:cs="Segoe UI"/>
          <w:b/>
          <w:bCs/>
          <w:noProof/>
          <w:color w:val="1F2328"/>
          <w:kern w:val="36"/>
          <w:sz w:val="32"/>
          <w:szCs w:val="32"/>
          <w:lang w:eastAsia="en-GB"/>
        </w:rPr>
        <w:drawing>
          <wp:inline distT="0" distB="0" distL="0" distR="0" wp14:anchorId="324A7C21" wp14:editId="4BE71DA0">
            <wp:extent cx="5731510" cy="2780665"/>
            <wp:effectExtent l="0" t="0" r="0" b="635"/>
            <wp:docPr id="1474068671" name="Picture 1"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68671" name="Picture 1" descr="A diagram of data processing&#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2780665"/>
                    </a:xfrm>
                    <a:prstGeom prst="rect">
                      <a:avLst/>
                    </a:prstGeom>
                  </pic:spPr>
                </pic:pic>
              </a:graphicData>
            </a:graphic>
          </wp:inline>
        </w:drawing>
      </w:r>
    </w:p>
    <w:p w14:paraId="76524EED" w14:textId="427F9138" w:rsidR="00AD0174" w:rsidRPr="00AD0174" w:rsidRDefault="00AD0174" w:rsidP="00AD0174">
      <w:pPr>
        <w:shd w:val="clear" w:color="auto" w:fill="FFFFFF"/>
        <w:spacing w:after="240"/>
        <w:outlineLvl w:val="0"/>
        <w:rPr>
          <w:rFonts w:ascii="Segoe UI" w:eastAsia="Times New Roman" w:hAnsi="Segoe UI" w:cs="Segoe UI"/>
          <w:b/>
          <w:bCs/>
          <w:color w:val="1F2328"/>
          <w:kern w:val="36"/>
          <w:sz w:val="32"/>
          <w:szCs w:val="32"/>
          <w:lang w:eastAsia="en-GB"/>
          <w14:ligatures w14:val="none"/>
        </w:rPr>
      </w:pPr>
      <w:r w:rsidRPr="00AD0174">
        <w:rPr>
          <w:rFonts w:ascii="Segoe UI" w:eastAsia="Times New Roman" w:hAnsi="Segoe UI" w:cs="Segoe UI"/>
          <w:b/>
          <w:bCs/>
          <w:color w:val="1F2328"/>
          <w:kern w:val="36"/>
          <w:sz w:val="32"/>
          <w:szCs w:val="32"/>
          <w:lang w:eastAsia="en-GB"/>
          <w14:ligatures w14:val="none"/>
        </w:rPr>
        <w:t>Building an AI-Powered Customer Support System with Db2 Vector Search, IBM Docling, and watsonx.ai</w:t>
      </w:r>
    </w:p>
    <w:p w14:paraId="4EAAD02F" w14:textId="77777777" w:rsidR="00AD0174" w:rsidRPr="00AD0174" w:rsidRDefault="00AD0174" w:rsidP="00AD0174">
      <w:pPr>
        <w:shd w:val="clear" w:color="auto" w:fill="FFFFFF"/>
        <w:spacing w:before="360" w:after="240"/>
        <w:outlineLvl w:val="1"/>
        <w:rPr>
          <w:rFonts w:ascii="Segoe UI" w:eastAsia="Times New Roman" w:hAnsi="Segoe UI" w:cs="Segoe UI"/>
          <w:b/>
          <w:bCs/>
          <w:color w:val="1F2328"/>
          <w:kern w:val="0"/>
          <w:sz w:val="28"/>
          <w:szCs w:val="28"/>
          <w:lang w:eastAsia="en-GB"/>
          <w14:ligatures w14:val="none"/>
        </w:rPr>
      </w:pPr>
      <w:r w:rsidRPr="00AD0174">
        <w:rPr>
          <w:rFonts w:ascii="Segoe UI" w:eastAsia="Times New Roman" w:hAnsi="Segoe UI" w:cs="Segoe UI"/>
          <w:b/>
          <w:bCs/>
          <w:color w:val="1F2328"/>
          <w:kern w:val="0"/>
          <w:sz w:val="28"/>
          <w:szCs w:val="28"/>
          <w:lang w:eastAsia="en-GB"/>
          <w14:ligatures w14:val="none"/>
        </w:rPr>
        <w:t>Introduction</w:t>
      </w:r>
    </w:p>
    <w:p w14:paraId="0A017F1B" w14:textId="54BB09D3" w:rsidR="00AD0174" w:rsidRPr="00AD0174" w:rsidRDefault="00380307" w:rsidP="00AD0174">
      <w:pPr>
        <w:shd w:val="clear" w:color="auto" w:fill="FFFFFF"/>
        <w:spacing w:after="240"/>
        <w:rPr>
          <w:rFonts w:ascii="Segoe UI" w:eastAsia="Times New Roman" w:hAnsi="Segoe UI" w:cs="Segoe UI"/>
          <w:color w:val="1F2328"/>
          <w:kern w:val="0"/>
          <w:sz w:val="21"/>
          <w:szCs w:val="21"/>
          <w:lang w:eastAsia="en-GB"/>
          <w14:ligatures w14:val="none"/>
        </w:rPr>
      </w:pPr>
      <w:r>
        <w:rPr>
          <w:rFonts w:ascii="Segoe UI" w:eastAsia="Times New Roman" w:hAnsi="Segoe UI" w:cs="Segoe UI"/>
          <w:color w:val="1F2328"/>
          <w:kern w:val="0"/>
          <w:sz w:val="21"/>
          <w:szCs w:val="21"/>
          <w:lang w:eastAsia="en-GB"/>
          <w14:ligatures w14:val="none"/>
        </w:rPr>
        <w:t xml:space="preserve">Db2’s native vector capabilities that were initially released in </w:t>
      </w:r>
      <w:hyperlink r:id="rId7" w:history="1">
        <w:r w:rsidRPr="00E13DB6">
          <w:rPr>
            <w:rStyle w:val="Hyperlink"/>
            <w:rFonts w:ascii="Segoe UI" w:eastAsia="Times New Roman" w:hAnsi="Segoe UI" w:cs="Segoe UI"/>
            <w:kern w:val="0"/>
            <w:sz w:val="21"/>
            <w:szCs w:val="21"/>
            <w:lang w:eastAsia="en-GB"/>
            <w14:ligatures w14:val="none"/>
          </w:rPr>
          <w:t>Db2 12.1.2</w:t>
        </w:r>
      </w:hyperlink>
      <w:r>
        <w:rPr>
          <w:rFonts w:ascii="Segoe UI" w:eastAsia="Times New Roman" w:hAnsi="Segoe UI" w:cs="Segoe UI"/>
          <w:color w:val="1F2328"/>
          <w:kern w:val="0"/>
          <w:sz w:val="21"/>
          <w:szCs w:val="21"/>
          <w:lang w:eastAsia="en-GB"/>
          <w14:ligatures w14:val="none"/>
        </w:rPr>
        <w:t xml:space="preserve">, were the first step towards being able to build AI applications all within Db2. Later </w:t>
      </w:r>
      <w:r w:rsidR="00481460">
        <w:rPr>
          <w:rFonts w:ascii="Segoe UI" w:eastAsia="Times New Roman" w:hAnsi="Segoe UI" w:cs="Segoe UI"/>
          <w:color w:val="1F2328"/>
          <w:kern w:val="0"/>
          <w:sz w:val="21"/>
          <w:szCs w:val="21"/>
          <w:lang w:eastAsia="en-GB"/>
          <w14:ligatures w14:val="none"/>
        </w:rPr>
        <w:t>in 2025</w:t>
      </w:r>
      <w:r>
        <w:rPr>
          <w:rFonts w:ascii="Segoe UI" w:eastAsia="Times New Roman" w:hAnsi="Segoe UI" w:cs="Segoe UI"/>
          <w:color w:val="1F2328"/>
          <w:kern w:val="0"/>
          <w:sz w:val="21"/>
          <w:szCs w:val="21"/>
          <w:lang w:eastAsia="en-GB"/>
          <w14:ligatures w14:val="none"/>
        </w:rPr>
        <w:t xml:space="preserve">, Db2 continued with this direction with the release of the LLM integration for a technical preview as part of the </w:t>
      </w:r>
      <w:hyperlink r:id="rId8" w:history="1">
        <w:r w:rsidRPr="00E13DB6">
          <w:rPr>
            <w:rStyle w:val="Hyperlink"/>
            <w:rFonts w:ascii="Segoe UI" w:eastAsia="Times New Roman" w:hAnsi="Segoe UI" w:cs="Segoe UI"/>
            <w:kern w:val="0"/>
            <w:sz w:val="21"/>
            <w:szCs w:val="21"/>
            <w:lang w:eastAsia="en-GB"/>
            <w14:ligatures w14:val="none"/>
          </w:rPr>
          <w:t>Db2 Early Access Program</w:t>
        </w:r>
      </w:hyperlink>
      <w:r>
        <w:rPr>
          <w:rFonts w:ascii="Segoe UI" w:eastAsia="Times New Roman" w:hAnsi="Segoe UI" w:cs="Segoe UI"/>
          <w:color w:val="1F2328"/>
          <w:kern w:val="0"/>
          <w:sz w:val="21"/>
          <w:szCs w:val="21"/>
          <w:lang w:eastAsia="en-GB"/>
          <w14:ligatures w14:val="none"/>
        </w:rPr>
        <w:t>.</w:t>
      </w:r>
      <w:r w:rsidR="00E13DB6">
        <w:rPr>
          <w:rFonts w:ascii="Segoe UI" w:eastAsia="Times New Roman" w:hAnsi="Segoe UI" w:cs="Segoe UI"/>
          <w:color w:val="1F2328"/>
          <w:kern w:val="0"/>
          <w:sz w:val="21"/>
          <w:szCs w:val="21"/>
          <w:lang w:eastAsia="en-GB"/>
          <w14:ligatures w14:val="none"/>
        </w:rPr>
        <w:t xml:space="preserve"> </w:t>
      </w:r>
      <w:r w:rsidR="009D1B95">
        <w:rPr>
          <w:rFonts w:ascii="Segoe UI" w:eastAsia="Times New Roman" w:hAnsi="Segoe UI" w:cs="Segoe UI"/>
          <w:color w:val="1F2328"/>
          <w:kern w:val="0"/>
          <w:sz w:val="21"/>
          <w:szCs w:val="21"/>
          <w:lang w:eastAsia="en-GB"/>
          <w14:ligatures w14:val="none"/>
        </w:rPr>
        <w:t xml:space="preserve">These two features enable application builders to eliminate the points of friction </w:t>
      </w:r>
      <w:r w:rsidR="00F15470">
        <w:rPr>
          <w:rFonts w:ascii="Segoe UI" w:eastAsia="Times New Roman" w:hAnsi="Segoe UI" w:cs="Segoe UI"/>
          <w:color w:val="1F2328"/>
          <w:kern w:val="0"/>
          <w:sz w:val="21"/>
          <w:szCs w:val="21"/>
          <w:lang w:eastAsia="en-GB"/>
          <w14:ligatures w14:val="none"/>
        </w:rPr>
        <w:t xml:space="preserve">that exist when using dedicated Vector Databases by enabling the complete workflow to be driven directly within Db2. </w:t>
      </w:r>
      <w:r w:rsidR="00AD0174" w:rsidRPr="00AD0174">
        <w:rPr>
          <w:rFonts w:ascii="Segoe UI" w:eastAsia="Times New Roman" w:hAnsi="Segoe UI" w:cs="Segoe UI"/>
          <w:color w:val="1F2328"/>
          <w:kern w:val="0"/>
          <w:sz w:val="21"/>
          <w:szCs w:val="21"/>
          <w:lang w:eastAsia="en-GB"/>
          <w14:ligatures w14:val="none"/>
        </w:rPr>
        <w:t xml:space="preserve">In this blog post, we're going to look at building a Retrieval Augmented Generation (RAG) system </w:t>
      </w:r>
      <w:r>
        <w:rPr>
          <w:rFonts w:ascii="Segoe UI" w:eastAsia="Times New Roman" w:hAnsi="Segoe UI" w:cs="Segoe UI"/>
          <w:color w:val="1F2328"/>
          <w:kern w:val="0"/>
          <w:sz w:val="21"/>
          <w:szCs w:val="21"/>
          <w:lang w:eastAsia="en-GB"/>
          <w14:ligatures w14:val="none"/>
        </w:rPr>
        <w:t xml:space="preserve">leveraging these two features in Db2 12.1, together with </w:t>
      </w:r>
      <w:r w:rsidR="00AD0174" w:rsidRPr="00AD0174">
        <w:rPr>
          <w:rFonts w:ascii="Segoe UI" w:eastAsia="Times New Roman" w:hAnsi="Segoe UI" w:cs="Segoe UI"/>
          <w:color w:val="1F2328"/>
          <w:kern w:val="0"/>
          <w:sz w:val="21"/>
          <w:szCs w:val="21"/>
          <w:lang w:eastAsia="en-GB"/>
          <w14:ligatures w14:val="none"/>
        </w:rPr>
        <w:t>IBM Docling for intelligent document processing, and watsonx.ai for embeddings and text generation.</w:t>
      </w:r>
    </w:p>
    <w:p w14:paraId="7675F517" w14:textId="4C298101" w:rsidR="00AD0174" w:rsidRPr="00AD0174" w:rsidRDefault="00E13DB6" w:rsidP="00AD0174">
      <w:pPr>
        <w:shd w:val="clear" w:color="auto" w:fill="FFFFFF"/>
        <w:spacing w:after="240"/>
        <w:rPr>
          <w:rFonts w:ascii="Segoe UI" w:eastAsia="Times New Roman" w:hAnsi="Segoe UI" w:cs="Segoe UI"/>
          <w:color w:val="1F2328"/>
          <w:kern w:val="0"/>
          <w:sz w:val="21"/>
          <w:szCs w:val="21"/>
          <w:lang w:eastAsia="en-GB"/>
          <w14:ligatures w14:val="none"/>
        </w:rPr>
      </w:pPr>
      <w:r>
        <w:rPr>
          <w:rFonts w:ascii="Segoe UI" w:eastAsia="Times New Roman" w:hAnsi="Segoe UI" w:cs="Segoe UI"/>
          <w:color w:val="1F2328"/>
          <w:kern w:val="0"/>
          <w:sz w:val="21"/>
          <w:szCs w:val="21"/>
          <w:lang w:eastAsia="en-GB"/>
          <w14:ligatures w14:val="none"/>
        </w:rPr>
        <w:t>With this goal, we</w:t>
      </w:r>
      <w:r w:rsidR="00AD0174" w:rsidRPr="00AD0174">
        <w:rPr>
          <w:rFonts w:ascii="Segoe UI" w:eastAsia="Times New Roman" w:hAnsi="Segoe UI" w:cs="Segoe UI"/>
          <w:color w:val="1F2328"/>
          <w:kern w:val="0"/>
          <w:sz w:val="21"/>
          <w:szCs w:val="21"/>
          <w:lang w:eastAsia="en-GB"/>
          <w14:ligatures w14:val="none"/>
        </w:rPr>
        <w:t xml:space="preserve"> </w:t>
      </w:r>
      <w:r>
        <w:rPr>
          <w:rFonts w:ascii="Segoe UI" w:eastAsia="Times New Roman" w:hAnsi="Segoe UI" w:cs="Segoe UI"/>
          <w:color w:val="1F2328"/>
          <w:kern w:val="0"/>
          <w:sz w:val="21"/>
          <w:szCs w:val="21"/>
          <w:lang w:eastAsia="en-GB"/>
          <w14:ligatures w14:val="none"/>
        </w:rPr>
        <w:t>created</w:t>
      </w:r>
      <w:r w:rsidRPr="00AD0174">
        <w:rPr>
          <w:rFonts w:ascii="Segoe UI" w:eastAsia="Times New Roman" w:hAnsi="Segoe UI" w:cs="Segoe UI"/>
          <w:color w:val="1F2328"/>
          <w:kern w:val="0"/>
          <w:sz w:val="21"/>
          <w:szCs w:val="21"/>
          <w:lang w:eastAsia="en-GB"/>
          <w14:ligatures w14:val="none"/>
        </w:rPr>
        <w:t xml:space="preserve"> </w:t>
      </w:r>
      <w:r w:rsidR="00AD0174" w:rsidRPr="00AD0174">
        <w:rPr>
          <w:rFonts w:ascii="Segoe UI" w:eastAsia="Times New Roman" w:hAnsi="Segoe UI" w:cs="Segoe UI"/>
          <w:color w:val="1F2328"/>
          <w:kern w:val="0"/>
          <w:sz w:val="21"/>
          <w:szCs w:val="21"/>
          <w:lang w:eastAsia="en-GB"/>
          <w14:ligatures w14:val="none"/>
        </w:rPr>
        <w:t xml:space="preserve">a </w:t>
      </w:r>
      <w:r>
        <w:rPr>
          <w:rFonts w:ascii="Segoe UI" w:eastAsia="Times New Roman" w:hAnsi="Segoe UI" w:cs="Segoe UI"/>
          <w:color w:val="1F2328"/>
          <w:kern w:val="0"/>
          <w:sz w:val="21"/>
          <w:szCs w:val="21"/>
          <w:lang w:eastAsia="en-GB"/>
          <w14:ligatures w14:val="none"/>
        </w:rPr>
        <w:t>fictional</w:t>
      </w:r>
      <w:r w:rsidR="00AD0174" w:rsidRPr="00AD0174">
        <w:rPr>
          <w:rFonts w:ascii="Segoe UI" w:eastAsia="Times New Roman" w:hAnsi="Segoe UI" w:cs="Segoe UI"/>
          <w:color w:val="1F2328"/>
          <w:kern w:val="0"/>
          <w:sz w:val="21"/>
          <w:szCs w:val="21"/>
          <w:lang w:eastAsia="en-GB"/>
          <w14:ligatures w14:val="none"/>
        </w:rPr>
        <w:t xml:space="preserve"> use case</w:t>
      </w:r>
      <w:r>
        <w:rPr>
          <w:rFonts w:ascii="Segoe UI" w:eastAsia="Times New Roman" w:hAnsi="Segoe UI" w:cs="Segoe UI"/>
          <w:color w:val="1F2328"/>
          <w:kern w:val="0"/>
          <w:sz w:val="21"/>
          <w:szCs w:val="21"/>
          <w:lang w:eastAsia="en-GB"/>
          <w14:ligatures w14:val="none"/>
        </w:rPr>
        <w:t xml:space="preserve"> as the base to showcase the end to end workflow. </w:t>
      </w:r>
      <w:r w:rsidR="00F15470">
        <w:rPr>
          <w:rFonts w:ascii="Segoe UI" w:eastAsia="Times New Roman" w:hAnsi="Segoe UI" w:cs="Segoe UI"/>
          <w:color w:val="1F2328"/>
          <w:kern w:val="0"/>
          <w:sz w:val="21"/>
          <w:szCs w:val="21"/>
          <w:lang w:eastAsia="en-GB"/>
          <w14:ligatures w14:val="none"/>
        </w:rPr>
        <w:t>The problem use case is as follows:</w:t>
      </w:r>
      <w:r>
        <w:rPr>
          <w:rFonts w:ascii="Segoe UI" w:eastAsia="Times New Roman" w:hAnsi="Segoe UI" w:cs="Segoe UI"/>
          <w:color w:val="1F2328"/>
          <w:kern w:val="0"/>
          <w:sz w:val="21"/>
          <w:szCs w:val="21"/>
          <w:lang w:eastAsia="en-GB"/>
          <w14:ligatures w14:val="none"/>
        </w:rPr>
        <w:t xml:space="preserve"> </w:t>
      </w:r>
      <w:r w:rsidR="00F15470">
        <w:rPr>
          <w:rFonts w:ascii="Segoe UI" w:eastAsia="Times New Roman" w:hAnsi="Segoe UI" w:cs="Segoe UI"/>
          <w:color w:val="1F2328"/>
          <w:kern w:val="0"/>
          <w:sz w:val="21"/>
          <w:szCs w:val="21"/>
          <w:lang w:eastAsia="en-GB"/>
          <w14:ligatures w14:val="none"/>
        </w:rPr>
        <w:t>the</w:t>
      </w:r>
      <w:r>
        <w:rPr>
          <w:rFonts w:ascii="Segoe UI" w:eastAsia="Times New Roman" w:hAnsi="Segoe UI" w:cs="Segoe UI"/>
          <w:color w:val="1F2328"/>
          <w:kern w:val="0"/>
          <w:sz w:val="21"/>
          <w:szCs w:val="21"/>
          <w:lang w:eastAsia="en-GB"/>
          <w14:ligatures w14:val="none"/>
        </w:rPr>
        <w:t xml:space="preserve"> fictional artisan chocolate company,</w:t>
      </w:r>
      <w:r w:rsidR="00AD0174" w:rsidRPr="00AD0174">
        <w:rPr>
          <w:rFonts w:ascii="Segoe UI" w:eastAsia="Times New Roman" w:hAnsi="Segoe UI" w:cs="Segoe UI"/>
          <w:color w:val="1F2328"/>
          <w:kern w:val="0"/>
          <w:sz w:val="21"/>
          <w:szCs w:val="21"/>
          <w:lang w:eastAsia="en-GB"/>
          <w14:ligatures w14:val="none"/>
        </w:rPr>
        <w:t> </w:t>
      </w:r>
      <w:r w:rsidR="00AD0174" w:rsidRPr="00AD0174">
        <w:rPr>
          <w:rFonts w:ascii="Segoe UI" w:eastAsia="Times New Roman" w:hAnsi="Segoe UI" w:cs="Segoe UI"/>
          <w:b/>
          <w:bCs/>
          <w:color w:val="1F2328"/>
          <w:kern w:val="0"/>
          <w:sz w:val="21"/>
          <w:szCs w:val="21"/>
          <w:lang w:eastAsia="en-GB"/>
          <w14:ligatures w14:val="none"/>
        </w:rPr>
        <w:t>Defne Chocolates</w:t>
      </w:r>
      <w:r>
        <w:rPr>
          <w:rFonts w:ascii="Segoe UI" w:eastAsia="Times New Roman" w:hAnsi="Segoe UI" w:cs="Segoe UI"/>
          <w:b/>
          <w:bCs/>
          <w:color w:val="1F2328"/>
          <w:kern w:val="0"/>
          <w:sz w:val="21"/>
          <w:szCs w:val="21"/>
          <w:lang w:eastAsia="en-GB"/>
          <w14:ligatures w14:val="none"/>
        </w:rPr>
        <w:t xml:space="preserve"> </w:t>
      </w:r>
      <w:r>
        <w:rPr>
          <w:rFonts w:ascii="Segoe UI" w:eastAsia="Times New Roman" w:hAnsi="Segoe UI" w:cs="Segoe UI"/>
          <w:color w:val="1F2328"/>
          <w:kern w:val="0"/>
          <w:sz w:val="21"/>
          <w:szCs w:val="21"/>
          <w:lang w:eastAsia="en-GB"/>
          <w14:ligatures w14:val="none"/>
        </w:rPr>
        <w:t>(named after my daughter)</w:t>
      </w:r>
      <w:r w:rsidR="00AD0174" w:rsidRPr="00AD0174">
        <w:rPr>
          <w:rFonts w:ascii="Segoe UI" w:eastAsia="Times New Roman" w:hAnsi="Segoe UI" w:cs="Segoe UI"/>
          <w:color w:val="1F2328"/>
          <w:kern w:val="0"/>
          <w:sz w:val="21"/>
          <w:szCs w:val="21"/>
          <w:lang w:eastAsia="en-GB"/>
          <w14:ligatures w14:val="none"/>
        </w:rPr>
        <w:t xml:space="preserve"> needs to handle customer support emails efficiently </w:t>
      </w:r>
      <w:r w:rsidR="00EB626E">
        <w:rPr>
          <w:rFonts w:ascii="Segoe UI" w:eastAsia="Times New Roman" w:hAnsi="Segoe UI" w:cs="Segoe UI"/>
          <w:color w:val="1F2328"/>
          <w:kern w:val="0"/>
          <w:sz w:val="21"/>
          <w:szCs w:val="21"/>
          <w:lang w:eastAsia="en-GB"/>
          <w14:ligatures w14:val="none"/>
        </w:rPr>
        <w:t xml:space="preserve">with the help of AI, </w:t>
      </w:r>
      <w:r w:rsidR="00AD0174" w:rsidRPr="00AD0174">
        <w:rPr>
          <w:rFonts w:ascii="Segoe UI" w:eastAsia="Times New Roman" w:hAnsi="Segoe UI" w:cs="Segoe UI"/>
          <w:color w:val="1F2328"/>
          <w:kern w:val="0"/>
          <w:sz w:val="21"/>
          <w:szCs w:val="21"/>
          <w:lang w:eastAsia="en-GB"/>
          <w14:ligatures w14:val="none"/>
        </w:rPr>
        <w:t>by referencing their company policies and procedures. What makes this implementation unique is that it eliminates the need for separate vector databases- everything runs in Db2, from transactional data to vector embeddings to AI-powered search.</w:t>
      </w:r>
      <w:r w:rsidR="005C72F0">
        <w:rPr>
          <w:rFonts w:ascii="Segoe UI" w:eastAsia="Times New Roman" w:hAnsi="Segoe UI" w:cs="Segoe UI"/>
          <w:color w:val="1F2328"/>
          <w:kern w:val="0"/>
          <w:sz w:val="21"/>
          <w:szCs w:val="21"/>
          <w:lang w:eastAsia="en-GB"/>
          <w14:ligatures w14:val="none"/>
        </w:rPr>
        <w:t xml:space="preserve"> In this use case, all </w:t>
      </w:r>
      <w:r w:rsidR="003B3087">
        <w:rPr>
          <w:rFonts w:ascii="Segoe UI" w:eastAsia="Times New Roman" w:hAnsi="Segoe UI" w:cs="Segoe UI"/>
          <w:color w:val="1F2328"/>
          <w:kern w:val="0"/>
          <w:sz w:val="21"/>
          <w:szCs w:val="21"/>
          <w:lang w:eastAsia="en-GB"/>
          <w14:ligatures w14:val="none"/>
        </w:rPr>
        <w:t xml:space="preserve">customer </w:t>
      </w:r>
      <w:r w:rsidR="005C72F0">
        <w:rPr>
          <w:rFonts w:ascii="Segoe UI" w:eastAsia="Times New Roman" w:hAnsi="Segoe UI" w:cs="Segoe UI"/>
          <w:color w:val="1F2328"/>
          <w:kern w:val="0"/>
          <w:sz w:val="21"/>
          <w:szCs w:val="21"/>
          <w:lang w:eastAsia="en-GB"/>
          <w14:ligatures w14:val="none"/>
        </w:rPr>
        <w:t xml:space="preserve">emails and company policies were originally stored in Db2, and as you will see, the rest of the workflow that results in the </w:t>
      </w:r>
      <w:r w:rsidR="003B3087">
        <w:rPr>
          <w:rFonts w:ascii="Segoe UI" w:eastAsia="Times New Roman" w:hAnsi="Segoe UI" w:cs="Segoe UI"/>
          <w:color w:val="1F2328"/>
          <w:kern w:val="0"/>
          <w:sz w:val="21"/>
          <w:szCs w:val="21"/>
          <w:lang w:eastAsia="en-GB"/>
          <w14:ligatures w14:val="none"/>
        </w:rPr>
        <w:t>creation of a AI generated response for each customer email is handled directly through Db2.</w:t>
      </w:r>
    </w:p>
    <w:p w14:paraId="26485BBC" w14:textId="77777777" w:rsidR="00AD0174" w:rsidRPr="00AD0174" w:rsidRDefault="00AD0174" w:rsidP="00AD0174">
      <w:pPr>
        <w:shd w:val="clear" w:color="auto" w:fill="FFFFFF"/>
        <w:spacing w:before="360" w:after="240"/>
        <w:outlineLvl w:val="1"/>
        <w:rPr>
          <w:rFonts w:ascii="Segoe UI" w:eastAsia="Times New Roman" w:hAnsi="Segoe UI" w:cs="Segoe UI"/>
          <w:b/>
          <w:bCs/>
          <w:color w:val="1F2328"/>
          <w:kern w:val="0"/>
          <w:sz w:val="28"/>
          <w:szCs w:val="28"/>
          <w:lang w:eastAsia="en-GB"/>
          <w14:ligatures w14:val="none"/>
        </w:rPr>
      </w:pPr>
      <w:r w:rsidRPr="00AD0174">
        <w:rPr>
          <w:rFonts w:ascii="Segoe UI" w:eastAsia="Times New Roman" w:hAnsi="Segoe UI" w:cs="Segoe UI"/>
          <w:b/>
          <w:bCs/>
          <w:color w:val="1F2328"/>
          <w:kern w:val="0"/>
          <w:sz w:val="28"/>
          <w:szCs w:val="28"/>
          <w:lang w:eastAsia="en-GB"/>
          <w14:ligatures w14:val="none"/>
        </w:rPr>
        <w:t>Architecture Overview</w:t>
      </w:r>
    </w:p>
    <w:p w14:paraId="40F3EFD2" w14:textId="77777777" w:rsidR="00AD0174" w:rsidRPr="00AD0174" w:rsidRDefault="00AD0174" w:rsidP="00AD0174">
      <w:pPr>
        <w:shd w:val="clear" w:color="auto" w:fill="FFFFFF"/>
        <w:spacing w:after="240"/>
        <w:rPr>
          <w:rFonts w:ascii="Segoe UI" w:eastAsia="Times New Roman" w:hAnsi="Segoe UI" w:cs="Segoe UI"/>
          <w:color w:val="1F2328"/>
          <w:kern w:val="0"/>
          <w:sz w:val="21"/>
          <w:szCs w:val="21"/>
          <w:lang w:eastAsia="en-GB"/>
          <w14:ligatures w14:val="none"/>
        </w:rPr>
      </w:pPr>
      <w:r w:rsidRPr="00AD0174">
        <w:rPr>
          <w:rFonts w:ascii="Segoe UI" w:eastAsia="Times New Roman" w:hAnsi="Segoe UI" w:cs="Segoe UI"/>
          <w:color w:val="1F2328"/>
          <w:kern w:val="0"/>
          <w:sz w:val="21"/>
          <w:szCs w:val="21"/>
          <w:lang w:eastAsia="en-GB"/>
          <w14:ligatures w14:val="none"/>
        </w:rPr>
        <w:t>Our solution consists of four main components:</w:t>
      </w:r>
    </w:p>
    <w:p w14:paraId="55331D89" w14:textId="4610A2CF" w:rsidR="00D81E50" w:rsidRDefault="00AD0174" w:rsidP="00D81E50">
      <w:pPr>
        <w:shd w:val="clear" w:color="auto" w:fill="FFFFFF"/>
        <w:spacing w:before="100" w:beforeAutospacing="1" w:after="100" w:afterAutospacing="1"/>
        <w:rPr>
          <w:rFonts w:ascii="Segoe UI" w:eastAsia="Times New Roman" w:hAnsi="Segoe UI" w:cs="Segoe UI"/>
          <w:color w:val="1F2328"/>
          <w:kern w:val="0"/>
          <w:sz w:val="21"/>
          <w:szCs w:val="21"/>
          <w:lang w:eastAsia="en-GB"/>
          <w14:ligatures w14:val="none"/>
        </w:rPr>
      </w:pPr>
      <w:r w:rsidRPr="00AD0174">
        <w:rPr>
          <w:rFonts w:ascii="Segoe UI" w:eastAsia="Times New Roman" w:hAnsi="Segoe UI" w:cs="Segoe UI"/>
          <w:b/>
          <w:bCs/>
          <w:color w:val="1F2328"/>
          <w:kern w:val="0"/>
          <w:sz w:val="21"/>
          <w:szCs w:val="21"/>
          <w:lang w:eastAsia="en-GB"/>
          <w14:ligatures w14:val="none"/>
        </w:rPr>
        <w:t xml:space="preserve">Document Processing </w:t>
      </w:r>
      <w:r w:rsidRPr="00AD0174">
        <w:rPr>
          <w:rFonts w:ascii="Segoe UI" w:eastAsia="Times New Roman" w:hAnsi="Segoe UI" w:cs="Segoe UI"/>
          <w:color w:val="1F2328"/>
          <w:kern w:val="0"/>
          <w:sz w:val="21"/>
          <w:szCs w:val="21"/>
          <w:lang w:eastAsia="en-GB"/>
          <w14:ligatures w14:val="none"/>
        </w:rPr>
        <w:t>- Using IBM Docling to convert PDF policies into structured chunks</w:t>
      </w:r>
    </w:p>
    <w:p w14:paraId="7836FECD" w14:textId="0AB27BCF" w:rsidR="00AD0174" w:rsidRPr="00AD0174" w:rsidRDefault="00AD0174" w:rsidP="00D81E50">
      <w:pPr>
        <w:shd w:val="clear" w:color="auto" w:fill="FFFFFF"/>
        <w:spacing w:before="100" w:beforeAutospacing="1" w:after="100" w:afterAutospacing="1"/>
        <w:rPr>
          <w:rFonts w:ascii="Segoe UI" w:eastAsia="Times New Roman" w:hAnsi="Segoe UI" w:cs="Segoe UI"/>
          <w:color w:val="1F2328"/>
          <w:kern w:val="0"/>
          <w:sz w:val="21"/>
          <w:szCs w:val="21"/>
          <w:lang w:eastAsia="en-GB"/>
          <w14:ligatures w14:val="none"/>
        </w:rPr>
      </w:pPr>
      <w:r w:rsidRPr="00AD0174">
        <w:rPr>
          <w:rFonts w:ascii="Segoe UI" w:eastAsia="Times New Roman" w:hAnsi="Segoe UI" w:cs="Segoe UI"/>
          <w:b/>
          <w:bCs/>
          <w:color w:val="1F2328"/>
          <w:kern w:val="0"/>
          <w:sz w:val="21"/>
          <w:szCs w:val="21"/>
          <w:lang w:eastAsia="en-GB"/>
          <w14:ligatures w14:val="none"/>
        </w:rPr>
        <w:lastRenderedPageBreak/>
        <w:t>Vector Database</w:t>
      </w:r>
      <w:r w:rsidRPr="00AD0174">
        <w:rPr>
          <w:rFonts w:ascii="Segoe UI" w:eastAsia="Times New Roman" w:hAnsi="Segoe UI" w:cs="Segoe UI"/>
          <w:color w:val="1F2328"/>
          <w:kern w:val="0"/>
          <w:sz w:val="21"/>
          <w:szCs w:val="21"/>
          <w:lang w:eastAsia="en-GB"/>
          <w14:ligatures w14:val="none"/>
        </w:rPr>
        <w:t> - Db2 with native vector support for semantic search</w:t>
      </w:r>
      <w:r w:rsidR="000B565B">
        <w:rPr>
          <w:rFonts w:ascii="Segoe UI" w:eastAsia="Times New Roman" w:hAnsi="Segoe UI" w:cs="Segoe UI"/>
          <w:color w:val="1F2328"/>
          <w:kern w:val="0"/>
          <w:sz w:val="21"/>
          <w:szCs w:val="21"/>
          <w:lang w:eastAsia="en-GB"/>
          <w14:ligatures w14:val="none"/>
        </w:rPr>
        <w:t>, including the support of the vector data type (</w:t>
      </w:r>
      <w:r w:rsidR="00481460">
        <w:rPr>
          <w:rFonts w:ascii="Segoe UI" w:eastAsia="Times New Roman" w:hAnsi="Segoe UI" w:cs="Segoe UI"/>
          <w:color w:val="1F2328"/>
          <w:kern w:val="0"/>
          <w:sz w:val="21"/>
          <w:szCs w:val="21"/>
          <w:lang w:eastAsia="en-GB"/>
          <w14:ligatures w14:val="none"/>
        </w:rPr>
        <w:t xml:space="preserve">introduced in </w:t>
      </w:r>
      <w:r w:rsidR="000B565B">
        <w:rPr>
          <w:rFonts w:ascii="Segoe UI" w:eastAsia="Times New Roman" w:hAnsi="Segoe UI" w:cs="Segoe UI"/>
          <w:color w:val="1F2328"/>
          <w:kern w:val="0"/>
          <w:sz w:val="21"/>
          <w:szCs w:val="21"/>
          <w:lang w:eastAsia="en-GB"/>
          <w14:ligatures w14:val="none"/>
        </w:rPr>
        <w:t>Db2 12.1.2) and the support of LLM integration directly into SQL (in early preview)</w:t>
      </w:r>
    </w:p>
    <w:p w14:paraId="70D9F84E" w14:textId="18EF5F08" w:rsidR="00AD0174" w:rsidRPr="00AD0174" w:rsidRDefault="00AD0174" w:rsidP="00D81E50">
      <w:pPr>
        <w:shd w:val="clear" w:color="auto" w:fill="FFFFFF"/>
        <w:spacing w:before="60" w:after="100" w:afterAutospacing="1"/>
        <w:rPr>
          <w:rFonts w:ascii="Segoe UI" w:eastAsia="Times New Roman" w:hAnsi="Segoe UI" w:cs="Segoe UI"/>
          <w:color w:val="1F2328"/>
          <w:kern w:val="0"/>
          <w:sz w:val="21"/>
          <w:szCs w:val="21"/>
          <w:lang w:eastAsia="en-GB"/>
          <w14:ligatures w14:val="none"/>
        </w:rPr>
      </w:pPr>
      <w:r w:rsidRPr="00AD0174">
        <w:rPr>
          <w:rFonts w:ascii="Segoe UI" w:eastAsia="Times New Roman" w:hAnsi="Segoe UI" w:cs="Segoe UI"/>
          <w:b/>
          <w:bCs/>
          <w:color w:val="1F2328"/>
          <w:kern w:val="0"/>
          <w:sz w:val="21"/>
          <w:szCs w:val="21"/>
          <w:lang w:eastAsia="en-GB"/>
          <w14:ligatures w14:val="none"/>
        </w:rPr>
        <w:t>Embedding Generation</w:t>
      </w:r>
      <w:r w:rsidRPr="00AD0174">
        <w:rPr>
          <w:rFonts w:ascii="Segoe UI" w:eastAsia="Times New Roman" w:hAnsi="Segoe UI" w:cs="Segoe UI"/>
          <w:color w:val="1F2328"/>
          <w:kern w:val="0"/>
          <w:sz w:val="21"/>
          <w:szCs w:val="21"/>
          <w:lang w:eastAsia="en-GB"/>
          <w14:ligatures w14:val="none"/>
        </w:rPr>
        <w:t xml:space="preserve"> - Slate-125M model </w:t>
      </w:r>
      <w:r>
        <w:rPr>
          <w:rFonts w:ascii="Segoe UI" w:eastAsia="Times New Roman" w:hAnsi="Segoe UI" w:cs="Segoe UI"/>
          <w:color w:val="1F2328"/>
          <w:kern w:val="0"/>
          <w:sz w:val="21"/>
          <w:szCs w:val="21"/>
          <w:lang w:eastAsia="en-GB"/>
          <w14:ligatures w14:val="none"/>
        </w:rPr>
        <w:t xml:space="preserve">on watsonx.ai </w:t>
      </w:r>
      <w:r w:rsidRPr="00AD0174">
        <w:rPr>
          <w:rFonts w:ascii="Segoe UI" w:eastAsia="Times New Roman" w:hAnsi="Segoe UI" w:cs="Segoe UI"/>
          <w:color w:val="1F2328"/>
          <w:kern w:val="0"/>
          <w:sz w:val="21"/>
          <w:szCs w:val="21"/>
          <w:lang w:eastAsia="en-GB"/>
          <w14:ligatures w14:val="none"/>
        </w:rPr>
        <w:t>for creating vector embeddings</w:t>
      </w:r>
    </w:p>
    <w:p w14:paraId="7517AF82" w14:textId="222272D4" w:rsidR="00AD0174" w:rsidRDefault="00AD0174" w:rsidP="00D81E50">
      <w:pPr>
        <w:shd w:val="clear" w:color="auto" w:fill="FFFFFF"/>
        <w:spacing w:before="60" w:after="100" w:afterAutospacing="1"/>
        <w:rPr>
          <w:rFonts w:ascii="Segoe UI" w:eastAsia="Times New Roman" w:hAnsi="Segoe UI" w:cs="Segoe UI"/>
          <w:color w:val="1F2328"/>
          <w:kern w:val="0"/>
          <w:sz w:val="21"/>
          <w:szCs w:val="21"/>
          <w:lang w:eastAsia="en-GB"/>
          <w14:ligatures w14:val="none"/>
        </w:rPr>
      </w:pPr>
      <w:r w:rsidRPr="00AD0174">
        <w:rPr>
          <w:rFonts w:ascii="Segoe UI" w:eastAsia="Times New Roman" w:hAnsi="Segoe UI" w:cs="Segoe UI"/>
          <w:b/>
          <w:bCs/>
          <w:color w:val="1F2328"/>
          <w:kern w:val="0"/>
          <w:sz w:val="21"/>
          <w:szCs w:val="21"/>
          <w:lang w:eastAsia="en-GB"/>
          <w14:ligatures w14:val="none"/>
        </w:rPr>
        <w:t>AI Response Generation</w:t>
      </w:r>
      <w:r w:rsidRPr="00AD0174">
        <w:rPr>
          <w:rFonts w:ascii="Segoe UI" w:eastAsia="Times New Roman" w:hAnsi="Segoe UI" w:cs="Segoe UI"/>
          <w:color w:val="1F2328"/>
          <w:kern w:val="0"/>
          <w:sz w:val="21"/>
          <w:szCs w:val="21"/>
          <w:lang w:eastAsia="en-GB"/>
          <w14:ligatures w14:val="none"/>
        </w:rPr>
        <w:t> -</w:t>
      </w:r>
      <w:r w:rsidR="00D81E50" w:rsidRPr="00D81E50">
        <w:rPr>
          <w:rFonts w:ascii="Segoe UI" w:hAnsi="Segoe UI" w:cs="Segoe UI"/>
          <w:color w:val="1F2328"/>
          <w:shd w:val="clear" w:color="auto" w:fill="FFFFFF"/>
        </w:rPr>
        <w:t xml:space="preserve"> </w:t>
      </w:r>
      <w:r w:rsidR="00D81E50" w:rsidRPr="00D81E50">
        <w:rPr>
          <w:rFonts w:ascii="Segoe UI" w:eastAsia="Times New Roman" w:hAnsi="Segoe UI" w:cs="Segoe UI"/>
          <w:color w:val="1F2328"/>
          <w:kern w:val="0"/>
          <w:sz w:val="21"/>
          <w:szCs w:val="21"/>
          <w:lang w:eastAsia="en-GB"/>
          <w14:ligatures w14:val="none"/>
        </w:rPr>
        <w:t>Llama 3.3 70B</w:t>
      </w:r>
      <w:r w:rsidR="00D81E50">
        <w:rPr>
          <w:rFonts w:ascii="Segoe UI" w:eastAsia="Times New Roman" w:hAnsi="Segoe UI" w:cs="Segoe UI"/>
          <w:color w:val="1F2328"/>
          <w:kern w:val="0"/>
          <w:sz w:val="21"/>
          <w:szCs w:val="21"/>
          <w:lang w:eastAsia="en-GB"/>
          <w14:ligatures w14:val="none"/>
        </w:rPr>
        <w:t xml:space="preserve"> on</w:t>
      </w:r>
      <w:r w:rsidRPr="00AD0174">
        <w:rPr>
          <w:rFonts w:ascii="Segoe UI" w:eastAsia="Times New Roman" w:hAnsi="Segoe UI" w:cs="Segoe UI"/>
          <w:color w:val="1F2328"/>
          <w:kern w:val="0"/>
          <w:sz w:val="21"/>
          <w:szCs w:val="21"/>
          <w:lang w:eastAsia="en-GB"/>
          <w14:ligatures w14:val="none"/>
        </w:rPr>
        <w:t xml:space="preserve"> watsonx.ai for generating contextual responses</w:t>
      </w:r>
    </w:p>
    <w:p w14:paraId="32C18B7A" w14:textId="5D3F6F65" w:rsidR="00D81E50" w:rsidRPr="00AD0174" w:rsidRDefault="00481460" w:rsidP="00D81E50">
      <w:pPr>
        <w:shd w:val="clear" w:color="auto" w:fill="FFFFFF"/>
        <w:spacing w:before="60" w:after="100" w:afterAutospacing="1"/>
        <w:rPr>
          <w:rFonts w:ascii="Segoe UI" w:eastAsia="Times New Roman" w:hAnsi="Segoe UI" w:cs="Segoe UI"/>
          <w:color w:val="1F2328"/>
          <w:kern w:val="0"/>
          <w:sz w:val="21"/>
          <w:szCs w:val="21"/>
          <w:lang w:eastAsia="en-GB"/>
          <w14:ligatures w14:val="none"/>
        </w:rPr>
      </w:pPr>
      <w:r w:rsidRPr="00481460">
        <w:rPr>
          <w:rFonts w:ascii="Segoe UI" w:eastAsia="Times New Roman" w:hAnsi="Segoe UI" w:cs="Segoe UI"/>
          <w:noProof/>
          <w:color w:val="1F2328"/>
          <w:kern w:val="0"/>
          <w:sz w:val="21"/>
          <w:szCs w:val="21"/>
          <w:lang w:eastAsia="en-GB"/>
          <w14:ligatures w14:val="none"/>
        </w:rPr>
        <w:drawing>
          <wp:inline distT="0" distB="0" distL="0" distR="0" wp14:anchorId="65A1529A" wp14:editId="4A0DCBC6">
            <wp:extent cx="5731510" cy="1363345"/>
            <wp:effectExtent l="0" t="0" r="0" b="0"/>
            <wp:docPr id="1308437012"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37012" name="Picture 1" descr="A diagram of a data flow&#10;&#10;AI-generated content may be incorrect."/>
                    <pic:cNvPicPr/>
                  </pic:nvPicPr>
                  <pic:blipFill>
                    <a:blip r:embed="rId9"/>
                    <a:stretch>
                      <a:fillRect/>
                    </a:stretch>
                  </pic:blipFill>
                  <pic:spPr>
                    <a:xfrm>
                      <a:off x="0" y="0"/>
                      <a:ext cx="5731510" cy="1363345"/>
                    </a:xfrm>
                    <a:prstGeom prst="rect">
                      <a:avLst/>
                    </a:prstGeom>
                  </pic:spPr>
                </pic:pic>
              </a:graphicData>
            </a:graphic>
          </wp:inline>
        </w:drawing>
      </w:r>
    </w:p>
    <w:p w14:paraId="3047F8B4" w14:textId="77777777" w:rsidR="009D1B95" w:rsidRPr="0060525D" w:rsidRDefault="009D1B95" w:rsidP="00AD0174">
      <w:pPr>
        <w:shd w:val="clear" w:color="auto" w:fill="FFFFFF"/>
        <w:spacing w:before="360" w:after="240"/>
        <w:outlineLvl w:val="1"/>
        <w:rPr>
          <w:rFonts w:ascii="Segoe UI" w:eastAsia="Times New Roman" w:hAnsi="Segoe UI" w:cs="Segoe UI"/>
          <w:color w:val="1F2328"/>
          <w:kern w:val="0"/>
          <w:sz w:val="21"/>
          <w:szCs w:val="21"/>
          <w:lang w:eastAsia="en-GB"/>
          <w14:ligatures w14:val="none"/>
        </w:rPr>
      </w:pPr>
      <w:r w:rsidRPr="0060525D">
        <w:rPr>
          <w:rFonts w:ascii="Segoe UI" w:eastAsia="Times New Roman" w:hAnsi="Segoe UI" w:cs="Segoe UI"/>
          <w:color w:val="1F2328"/>
          <w:kern w:val="0"/>
          <w:sz w:val="21"/>
          <w:szCs w:val="21"/>
          <w:lang w:eastAsia="en-GB"/>
          <w14:ligatures w14:val="none"/>
        </w:rPr>
        <w:t>Let’s dive into each step of this workflow.</w:t>
      </w:r>
    </w:p>
    <w:p w14:paraId="4FBC2469" w14:textId="1740E96F" w:rsidR="00AD0174" w:rsidRPr="00AD0174" w:rsidRDefault="00AD0174" w:rsidP="00AD0174">
      <w:pPr>
        <w:shd w:val="clear" w:color="auto" w:fill="FFFFFF"/>
        <w:spacing w:before="360" w:after="240"/>
        <w:outlineLvl w:val="1"/>
        <w:rPr>
          <w:rFonts w:ascii="Segoe UI" w:eastAsia="Times New Roman" w:hAnsi="Segoe UI" w:cs="Segoe UI"/>
          <w:b/>
          <w:bCs/>
          <w:color w:val="1F2328"/>
          <w:kern w:val="0"/>
          <w:sz w:val="36"/>
          <w:szCs w:val="36"/>
          <w:lang w:eastAsia="en-GB"/>
          <w14:ligatures w14:val="none"/>
        </w:rPr>
      </w:pPr>
      <w:r w:rsidRPr="00AD0174">
        <w:rPr>
          <w:rFonts w:ascii="Segoe UI" w:eastAsia="Times New Roman" w:hAnsi="Segoe UI" w:cs="Segoe UI"/>
          <w:b/>
          <w:bCs/>
          <w:color w:val="1F2328"/>
          <w:kern w:val="0"/>
          <w:sz w:val="36"/>
          <w:szCs w:val="36"/>
          <w:lang w:eastAsia="en-GB"/>
          <w14:ligatures w14:val="none"/>
        </w:rPr>
        <w:t>Step 1: Document Processing with IBM Docling</w:t>
      </w:r>
    </w:p>
    <w:p w14:paraId="7FCD9D78" w14:textId="422D83D6" w:rsidR="00AD0174" w:rsidRPr="00AD0174" w:rsidRDefault="00AD0174" w:rsidP="00AD0174">
      <w:pPr>
        <w:shd w:val="clear" w:color="auto" w:fill="FFFFFF"/>
        <w:spacing w:after="240"/>
        <w:rPr>
          <w:rFonts w:ascii="Segoe UI" w:eastAsia="Times New Roman" w:hAnsi="Segoe UI" w:cs="Segoe UI"/>
          <w:color w:val="1F2328"/>
          <w:kern w:val="0"/>
          <w:sz w:val="21"/>
          <w:szCs w:val="21"/>
          <w:lang w:eastAsia="en-GB"/>
          <w14:ligatures w14:val="none"/>
        </w:rPr>
      </w:pPr>
      <w:r w:rsidRPr="00AD0174">
        <w:rPr>
          <w:rFonts w:ascii="Segoe UI" w:eastAsia="Times New Roman" w:hAnsi="Segoe UI" w:cs="Segoe UI"/>
          <w:color w:val="1F2328"/>
          <w:kern w:val="0"/>
          <w:sz w:val="21"/>
          <w:szCs w:val="21"/>
          <w:lang w:eastAsia="en-GB"/>
          <w14:ligatures w14:val="none"/>
        </w:rPr>
        <w:t xml:space="preserve">The first challenge in any RAG system is converting unstructured documents </w:t>
      </w:r>
      <w:r w:rsidR="003B3087">
        <w:rPr>
          <w:rFonts w:ascii="Segoe UI" w:eastAsia="Times New Roman" w:hAnsi="Segoe UI" w:cs="Segoe UI"/>
          <w:color w:val="1F2328"/>
          <w:kern w:val="0"/>
          <w:sz w:val="21"/>
          <w:szCs w:val="21"/>
          <w:lang w:eastAsia="en-GB"/>
          <w14:ligatures w14:val="none"/>
        </w:rPr>
        <w:t xml:space="preserve">(like emails and company policies) </w:t>
      </w:r>
      <w:r w:rsidRPr="00AD0174">
        <w:rPr>
          <w:rFonts w:ascii="Segoe UI" w:eastAsia="Times New Roman" w:hAnsi="Segoe UI" w:cs="Segoe UI"/>
          <w:color w:val="1F2328"/>
          <w:kern w:val="0"/>
          <w:sz w:val="21"/>
          <w:szCs w:val="21"/>
          <w:lang w:eastAsia="en-GB"/>
          <w14:ligatures w14:val="none"/>
        </w:rPr>
        <w:t>into searchable chunks. We use IBM Docling, an open-source document conversion library developed by IBM</w:t>
      </w:r>
      <w:r w:rsidR="00F9791E">
        <w:rPr>
          <w:rFonts w:ascii="Segoe UI" w:eastAsia="Times New Roman" w:hAnsi="Segoe UI" w:cs="Segoe UI"/>
          <w:color w:val="1F2328"/>
          <w:kern w:val="0"/>
          <w:sz w:val="21"/>
          <w:szCs w:val="21"/>
          <w:lang w:eastAsia="en-GB"/>
          <w14:ligatures w14:val="none"/>
        </w:rPr>
        <w:t xml:space="preserve"> Research</w:t>
      </w:r>
      <w:r w:rsidRPr="00AD0174">
        <w:rPr>
          <w:rFonts w:ascii="Segoe UI" w:eastAsia="Times New Roman" w:hAnsi="Segoe UI" w:cs="Segoe UI"/>
          <w:color w:val="1F2328"/>
          <w:kern w:val="0"/>
          <w:sz w:val="21"/>
          <w:szCs w:val="21"/>
          <w:lang w:eastAsia="en-GB"/>
          <w14:ligatures w14:val="none"/>
        </w:rPr>
        <w:t>, to transform PDF policy documents into</w:t>
      </w:r>
      <w:r w:rsidR="007A0CAB">
        <w:rPr>
          <w:rFonts w:ascii="Segoe UI" w:eastAsia="Times New Roman" w:hAnsi="Segoe UI" w:cs="Segoe UI"/>
          <w:color w:val="1F2328"/>
          <w:kern w:val="0"/>
          <w:sz w:val="21"/>
          <w:szCs w:val="21"/>
          <w:lang w:eastAsia="en-GB"/>
          <w14:ligatures w14:val="none"/>
        </w:rPr>
        <w:t xml:space="preserve"> markdown format, refining chunking and end up with</w:t>
      </w:r>
      <w:r w:rsidRPr="00AD0174">
        <w:rPr>
          <w:rFonts w:ascii="Segoe UI" w:eastAsia="Times New Roman" w:hAnsi="Segoe UI" w:cs="Segoe UI"/>
          <w:color w:val="1F2328"/>
          <w:kern w:val="0"/>
          <w:sz w:val="21"/>
          <w:szCs w:val="21"/>
          <w:lang w:eastAsia="en-GB"/>
          <w14:ligatures w14:val="none"/>
        </w:rPr>
        <w:t xml:space="preserve"> </w:t>
      </w:r>
      <w:r w:rsidR="00E05E03">
        <w:rPr>
          <w:rFonts w:ascii="Segoe UI" w:eastAsia="Times New Roman" w:hAnsi="Segoe UI" w:cs="Segoe UI"/>
          <w:color w:val="1F2328"/>
          <w:kern w:val="0"/>
          <w:sz w:val="21"/>
          <w:szCs w:val="21"/>
          <w:lang w:eastAsia="en-GB"/>
          <w14:ligatures w14:val="none"/>
        </w:rPr>
        <w:t>jsonl format</w:t>
      </w:r>
      <w:r w:rsidRPr="00AD0174">
        <w:rPr>
          <w:rFonts w:ascii="Segoe UI" w:eastAsia="Times New Roman" w:hAnsi="Segoe UI" w:cs="Segoe UI"/>
          <w:color w:val="1F2328"/>
          <w:kern w:val="0"/>
          <w:sz w:val="21"/>
          <w:szCs w:val="21"/>
          <w:lang w:eastAsia="en-GB"/>
          <w14:ligatures w14:val="none"/>
        </w:rPr>
        <w:t>.</w:t>
      </w:r>
    </w:p>
    <w:p w14:paraId="470EA072" w14:textId="77777777" w:rsidR="00AD0174" w:rsidRDefault="00AD0174">
      <w:pPr>
        <w:rPr>
          <w:rFonts w:ascii="Segoe UI" w:eastAsia="Times New Roman" w:hAnsi="Segoe UI" w:cs="Segoe UI"/>
          <w:b/>
          <w:bCs/>
          <w:color w:val="1F2328"/>
          <w:kern w:val="0"/>
          <w:sz w:val="30"/>
          <w:szCs w:val="30"/>
          <w:lang w:eastAsia="en-GB"/>
          <w14:ligatures w14:val="none"/>
        </w:rPr>
      </w:pPr>
      <w:r>
        <w:rPr>
          <w:rFonts w:ascii="Segoe UI" w:eastAsia="Times New Roman" w:hAnsi="Segoe UI" w:cs="Segoe UI"/>
          <w:b/>
          <w:bCs/>
          <w:color w:val="1F2328"/>
          <w:kern w:val="0"/>
          <w:sz w:val="30"/>
          <w:szCs w:val="30"/>
          <w:lang w:eastAsia="en-GB"/>
          <w14:ligatures w14:val="none"/>
        </w:rPr>
        <w:br w:type="page"/>
      </w:r>
    </w:p>
    <w:p w14:paraId="0E1EEFD2" w14:textId="37C1497C" w:rsidR="00AD0174" w:rsidRPr="00AD0174" w:rsidRDefault="00EC12FF" w:rsidP="00AD0174">
      <w:pPr>
        <w:shd w:val="clear" w:color="auto" w:fill="FFFFFF"/>
        <w:spacing w:before="360" w:after="240"/>
        <w:outlineLvl w:val="2"/>
        <w:rPr>
          <w:rFonts w:ascii="Segoe UI" w:eastAsia="Times New Roman" w:hAnsi="Segoe UI" w:cs="Segoe UI"/>
          <w:b/>
          <w:bCs/>
          <w:color w:val="1F2328"/>
          <w:kern w:val="0"/>
          <w:sz w:val="28"/>
          <w:szCs w:val="28"/>
          <w:lang w:eastAsia="en-GB"/>
          <w14:ligatures w14:val="none"/>
        </w:rPr>
      </w:pPr>
      <w:r>
        <w:rPr>
          <w:rFonts w:ascii="Segoe UI" w:eastAsia="Times New Roman" w:hAnsi="Segoe UI" w:cs="Segoe UI"/>
          <w:b/>
          <w:bCs/>
          <w:color w:val="1F2328"/>
          <w:kern w:val="0"/>
          <w:sz w:val="28"/>
          <w:szCs w:val="28"/>
          <w:lang w:eastAsia="en-GB"/>
          <w14:ligatures w14:val="none"/>
        </w:rPr>
        <w:lastRenderedPageBreak/>
        <w:t>IBM Docling</w:t>
      </w:r>
    </w:p>
    <w:p w14:paraId="53E2FC11" w14:textId="77777777" w:rsidR="00AD0174" w:rsidRPr="00AD0174" w:rsidRDefault="00AD0174" w:rsidP="00AD0174">
      <w:pPr>
        <w:shd w:val="clear" w:color="auto" w:fill="FFFFFF"/>
        <w:spacing w:after="240"/>
        <w:rPr>
          <w:rFonts w:ascii="Segoe UI" w:eastAsia="Times New Roman" w:hAnsi="Segoe UI" w:cs="Segoe UI"/>
          <w:color w:val="1F2328"/>
          <w:kern w:val="0"/>
          <w:sz w:val="21"/>
          <w:szCs w:val="21"/>
          <w:lang w:eastAsia="en-GB"/>
          <w14:ligatures w14:val="none"/>
        </w:rPr>
      </w:pPr>
      <w:r w:rsidRPr="00AD0174">
        <w:rPr>
          <w:rFonts w:ascii="Segoe UI" w:eastAsia="Times New Roman" w:hAnsi="Segoe UI" w:cs="Segoe UI"/>
          <w:color w:val="1F2328"/>
          <w:kern w:val="0"/>
          <w:sz w:val="21"/>
          <w:szCs w:val="21"/>
          <w:lang w:eastAsia="en-GB"/>
          <w14:ligatures w14:val="none"/>
        </w:rPr>
        <w:t>IBM Docling is a powerful document conversion tool that goes beyond simple text extraction:</w:t>
      </w:r>
    </w:p>
    <w:p w14:paraId="45ECFB88" w14:textId="77777777" w:rsidR="00AD0174" w:rsidRPr="00AD0174" w:rsidRDefault="00AD0174" w:rsidP="00AD0174">
      <w:pPr>
        <w:numPr>
          <w:ilvl w:val="0"/>
          <w:numId w:val="2"/>
        </w:numPr>
        <w:shd w:val="clear" w:color="auto" w:fill="FFFFFF"/>
        <w:spacing w:before="100" w:beforeAutospacing="1" w:after="100" w:afterAutospacing="1"/>
        <w:rPr>
          <w:rFonts w:ascii="Segoe UI" w:eastAsia="Times New Roman" w:hAnsi="Segoe UI" w:cs="Segoe UI"/>
          <w:color w:val="1F2328"/>
          <w:kern w:val="0"/>
          <w:sz w:val="21"/>
          <w:szCs w:val="21"/>
          <w:lang w:eastAsia="en-GB"/>
          <w14:ligatures w14:val="none"/>
        </w:rPr>
      </w:pPr>
      <w:r w:rsidRPr="00AD0174">
        <w:rPr>
          <w:rFonts w:ascii="Segoe UI" w:eastAsia="Times New Roman" w:hAnsi="Segoe UI" w:cs="Segoe UI"/>
          <w:color w:val="1F2328"/>
          <w:kern w:val="0"/>
          <w:sz w:val="21"/>
          <w:szCs w:val="21"/>
          <w:lang w:eastAsia="en-GB"/>
          <w14:ligatures w14:val="none"/>
        </w:rPr>
        <w:t>Format Preservation: Maintains document structure (headers, sections, tables)</w:t>
      </w:r>
    </w:p>
    <w:p w14:paraId="2F7A64B4" w14:textId="77777777" w:rsidR="00AD0174" w:rsidRPr="00AD0174" w:rsidRDefault="00AD0174" w:rsidP="00AD0174">
      <w:pPr>
        <w:numPr>
          <w:ilvl w:val="0"/>
          <w:numId w:val="2"/>
        </w:numPr>
        <w:shd w:val="clear" w:color="auto" w:fill="FFFFFF"/>
        <w:spacing w:before="60" w:after="100" w:afterAutospacing="1"/>
        <w:rPr>
          <w:rFonts w:ascii="Segoe UI" w:eastAsia="Times New Roman" w:hAnsi="Segoe UI" w:cs="Segoe UI"/>
          <w:color w:val="1F2328"/>
          <w:kern w:val="0"/>
          <w:sz w:val="21"/>
          <w:szCs w:val="21"/>
          <w:lang w:eastAsia="en-GB"/>
          <w14:ligatures w14:val="none"/>
        </w:rPr>
      </w:pPr>
      <w:r w:rsidRPr="00AD0174">
        <w:rPr>
          <w:rFonts w:ascii="Segoe UI" w:eastAsia="Times New Roman" w:hAnsi="Segoe UI" w:cs="Segoe UI"/>
          <w:color w:val="1F2328"/>
          <w:kern w:val="0"/>
          <w:sz w:val="21"/>
          <w:szCs w:val="21"/>
          <w:lang w:eastAsia="en-GB"/>
          <w14:ligatures w14:val="none"/>
        </w:rPr>
        <w:t>Multi-format Support: Handles PDFs, DOCX, and other formats</w:t>
      </w:r>
    </w:p>
    <w:p w14:paraId="05760E22" w14:textId="77777777" w:rsidR="00AD0174" w:rsidRPr="00AD0174" w:rsidRDefault="00AD0174" w:rsidP="00AD0174">
      <w:pPr>
        <w:numPr>
          <w:ilvl w:val="0"/>
          <w:numId w:val="2"/>
        </w:numPr>
        <w:shd w:val="clear" w:color="auto" w:fill="FFFFFF"/>
        <w:spacing w:before="60" w:after="100" w:afterAutospacing="1"/>
        <w:rPr>
          <w:rFonts w:ascii="Segoe UI" w:eastAsia="Times New Roman" w:hAnsi="Segoe UI" w:cs="Segoe UI"/>
          <w:color w:val="1F2328"/>
          <w:kern w:val="0"/>
          <w:sz w:val="21"/>
          <w:szCs w:val="21"/>
          <w:lang w:eastAsia="en-GB"/>
          <w14:ligatures w14:val="none"/>
        </w:rPr>
      </w:pPr>
      <w:r w:rsidRPr="00AD0174">
        <w:rPr>
          <w:rFonts w:ascii="Segoe UI" w:eastAsia="Times New Roman" w:hAnsi="Segoe UI" w:cs="Segoe UI"/>
          <w:color w:val="1F2328"/>
          <w:kern w:val="0"/>
          <w:sz w:val="21"/>
          <w:szCs w:val="21"/>
          <w:lang w:eastAsia="en-GB"/>
          <w14:ligatures w14:val="none"/>
        </w:rPr>
        <w:t>OCR Capabilities: Extracts text from scanned documents</w:t>
      </w:r>
    </w:p>
    <w:p w14:paraId="1D08DF6F" w14:textId="77777777" w:rsidR="00AD0174" w:rsidRPr="00AD0174" w:rsidRDefault="00AD0174" w:rsidP="00AD0174">
      <w:pPr>
        <w:numPr>
          <w:ilvl w:val="0"/>
          <w:numId w:val="2"/>
        </w:numPr>
        <w:shd w:val="clear" w:color="auto" w:fill="FFFFFF"/>
        <w:spacing w:before="60" w:after="100" w:afterAutospacing="1"/>
        <w:rPr>
          <w:rFonts w:ascii="Segoe UI" w:eastAsia="Times New Roman" w:hAnsi="Segoe UI" w:cs="Segoe UI"/>
          <w:color w:val="1F2328"/>
          <w:kern w:val="0"/>
          <w:sz w:val="21"/>
          <w:szCs w:val="21"/>
          <w:lang w:eastAsia="en-GB"/>
          <w14:ligatures w14:val="none"/>
        </w:rPr>
      </w:pPr>
      <w:r w:rsidRPr="00AD0174">
        <w:rPr>
          <w:rFonts w:ascii="Segoe UI" w:eastAsia="Times New Roman" w:hAnsi="Segoe UI" w:cs="Segoe UI"/>
          <w:color w:val="1F2328"/>
          <w:kern w:val="0"/>
          <w:sz w:val="21"/>
          <w:szCs w:val="21"/>
          <w:lang w:eastAsia="en-GB"/>
          <w14:ligatures w14:val="none"/>
        </w:rPr>
        <w:t>Semantic Structure: Preserves hierarchical relationships</w:t>
      </w:r>
    </w:p>
    <w:p w14:paraId="787057D3" w14:textId="77777777" w:rsidR="00AD0174" w:rsidRPr="00AD0174" w:rsidRDefault="00AD0174" w:rsidP="00AD0174">
      <w:pPr>
        <w:pStyle w:val="Heading3"/>
        <w:rPr>
          <w:rFonts w:ascii="Segoe UI" w:eastAsia="Times New Roman" w:hAnsi="Segoe UI" w:cs="Segoe UI"/>
          <w:b/>
          <w:bCs/>
          <w:color w:val="1F2328"/>
          <w:kern w:val="0"/>
          <w:sz w:val="30"/>
          <w:szCs w:val="30"/>
          <w:lang w:eastAsia="en-GB"/>
          <w14:ligatures w14:val="none"/>
        </w:rPr>
      </w:pPr>
      <w:r w:rsidRPr="00AD0174">
        <w:rPr>
          <w:rFonts w:ascii="Segoe UI" w:eastAsia="Times New Roman" w:hAnsi="Segoe UI" w:cs="Segoe UI"/>
          <w:b/>
          <w:bCs/>
          <w:color w:val="1F2328"/>
          <w:kern w:val="0"/>
          <w:sz w:val="30"/>
          <w:szCs w:val="30"/>
          <w:lang w:eastAsia="en-GB"/>
          <w14:ligatures w14:val="none"/>
        </w:rPr>
        <w:t>Implementation</w:t>
      </w:r>
    </w:p>
    <w:p w14:paraId="08E623D4" w14:textId="77777777"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Simple conversion to MD format with further splitting on the relevant pieces.</w:t>
      </w:r>
    </w:p>
    <w:p w14:paraId="7FF93E53"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CF222E"/>
          <w:kern w:val="0"/>
          <w:sz w:val="20"/>
          <w:szCs w:val="20"/>
          <w:lang w:eastAsia="en-GB"/>
          <w14:ligatures w14:val="none"/>
        </w:rPr>
        <w:t>from</w:t>
      </w:r>
      <w:r w:rsidRPr="00AD0174">
        <w:rPr>
          <w:rFonts w:ascii="Menlo" w:eastAsia="Times New Roman" w:hAnsi="Menlo" w:cs="Menlo"/>
          <w:color w:val="1F2328"/>
          <w:kern w:val="0"/>
          <w:sz w:val="20"/>
          <w:szCs w:val="20"/>
          <w:lang w:eastAsia="en-GB"/>
          <w14:ligatures w14:val="none"/>
        </w:rPr>
        <w:t xml:space="preserve"> docling.document_converter </w:t>
      </w:r>
      <w:r w:rsidRPr="00AD0174">
        <w:rPr>
          <w:rFonts w:ascii="Menlo" w:eastAsia="Times New Roman" w:hAnsi="Menlo" w:cs="Menlo"/>
          <w:color w:val="CF222E"/>
          <w:kern w:val="0"/>
          <w:sz w:val="20"/>
          <w:szCs w:val="20"/>
          <w:lang w:eastAsia="en-GB"/>
          <w14:ligatures w14:val="none"/>
        </w:rPr>
        <w:t>import</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953800"/>
          <w:kern w:val="0"/>
          <w:sz w:val="20"/>
          <w:szCs w:val="20"/>
          <w:lang w:eastAsia="en-GB"/>
          <w14:ligatures w14:val="none"/>
        </w:rPr>
        <w:t>DocumentConverter</w:t>
      </w:r>
    </w:p>
    <w:p w14:paraId="17D8ECD7"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CF222E"/>
          <w:kern w:val="0"/>
          <w:sz w:val="20"/>
          <w:szCs w:val="20"/>
          <w:lang w:eastAsia="en-GB"/>
          <w14:ligatures w14:val="none"/>
        </w:rPr>
        <w:t>from</w:t>
      </w:r>
      <w:r w:rsidRPr="00AD0174">
        <w:rPr>
          <w:rFonts w:ascii="Menlo" w:eastAsia="Times New Roman" w:hAnsi="Menlo" w:cs="Menlo"/>
          <w:color w:val="1F2328"/>
          <w:kern w:val="0"/>
          <w:sz w:val="20"/>
          <w:szCs w:val="20"/>
          <w:lang w:eastAsia="en-GB"/>
          <w14:ligatures w14:val="none"/>
        </w:rPr>
        <w:t xml:space="preserve"> langchain_text_splitters </w:t>
      </w:r>
      <w:r w:rsidRPr="00AD0174">
        <w:rPr>
          <w:rFonts w:ascii="Menlo" w:eastAsia="Times New Roman" w:hAnsi="Menlo" w:cs="Menlo"/>
          <w:color w:val="CF222E"/>
          <w:kern w:val="0"/>
          <w:sz w:val="20"/>
          <w:szCs w:val="20"/>
          <w:lang w:eastAsia="en-GB"/>
          <w14:ligatures w14:val="none"/>
        </w:rPr>
        <w:t>import</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953800"/>
          <w:kern w:val="0"/>
          <w:sz w:val="20"/>
          <w:szCs w:val="20"/>
          <w:lang w:eastAsia="en-GB"/>
          <w14:ligatures w14:val="none"/>
        </w:rPr>
        <w:t>MarkdownHeaderTextSplitter</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953800"/>
          <w:kern w:val="0"/>
          <w:sz w:val="20"/>
          <w:szCs w:val="20"/>
          <w:lang w:eastAsia="en-GB"/>
          <w14:ligatures w14:val="none"/>
        </w:rPr>
        <w:t>RecursiveCharacterTextSplitter</w:t>
      </w:r>
    </w:p>
    <w:p w14:paraId="7802C327"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p>
    <w:p w14:paraId="1D05A136"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59636E"/>
          <w:kern w:val="0"/>
          <w:sz w:val="20"/>
          <w:szCs w:val="20"/>
          <w:lang w:eastAsia="en-GB"/>
          <w14:ligatures w14:val="none"/>
        </w:rPr>
        <w:t># Convert PDF to Markdown</w:t>
      </w:r>
    </w:p>
    <w:p w14:paraId="7C06599F"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md_content </w:t>
      </w:r>
      <w:r w:rsidRPr="00AD0174">
        <w:rPr>
          <w:rFonts w:ascii="Menlo" w:eastAsia="Times New Roman" w:hAnsi="Menlo" w:cs="Menlo"/>
          <w:color w:val="0550AE"/>
          <w:kern w:val="0"/>
          <w:sz w:val="20"/>
          <w:szCs w:val="20"/>
          <w:lang w:eastAsia="en-GB"/>
          <w14:ligatures w14:val="none"/>
        </w:rPr>
        <w:t>=</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6639BA"/>
          <w:kern w:val="0"/>
          <w:sz w:val="20"/>
          <w:szCs w:val="20"/>
          <w:lang w:eastAsia="en-GB"/>
          <w14:ligatures w14:val="none"/>
        </w:rPr>
        <w:t>DocumentConverter</w:t>
      </w:r>
      <w:r w:rsidRPr="00AD0174">
        <w:rPr>
          <w:rFonts w:ascii="Menlo" w:eastAsia="Times New Roman" w:hAnsi="Menlo" w:cs="Menlo"/>
          <w:color w:val="1F2328"/>
          <w:kern w:val="0"/>
          <w:sz w:val="20"/>
          <w:szCs w:val="20"/>
          <w:lang w:eastAsia="en-GB"/>
          <w14:ligatures w14:val="none"/>
        </w:rPr>
        <w:t>().</w:t>
      </w:r>
      <w:r w:rsidRPr="00AD0174">
        <w:rPr>
          <w:rFonts w:ascii="Menlo" w:eastAsia="Times New Roman" w:hAnsi="Menlo" w:cs="Menlo"/>
          <w:color w:val="0550AE"/>
          <w:kern w:val="0"/>
          <w:sz w:val="20"/>
          <w:szCs w:val="20"/>
          <w:lang w:eastAsia="en-GB"/>
          <w14:ligatures w14:val="none"/>
        </w:rPr>
        <w:t>convert</w:t>
      </w:r>
      <w:r w:rsidRPr="00AD0174">
        <w:rPr>
          <w:rFonts w:ascii="Menlo" w:eastAsia="Times New Roman" w:hAnsi="Menlo" w:cs="Menlo"/>
          <w:color w:val="1F2328"/>
          <w:kern w:val="0"/>
          <w:sz w:val="20"/>
          <w:szCs w:val="20"/>
          <w:lang w:eastAsia="en-GB"/>
          <w14:ligatures w14:val="none"/>
        </w:rPr>
        <w:t>(file_path).</w:t>
      </w:r>
      <w:r w:rsidRPr="00AD0174">
        <w:rPr>
          <w:rFonts w:ascii="Menlo" w:eastAsia="Times New Roman" w:hAnsi="Menlo" w:cs="Menlo"/>
          <w:color w:val="0550AE"/>
          <w:kern w:val="0"/>
          <w:sz w:val="20"/>
          <w:szCs w:val="20"/>
          <w:lang w:eastAsia="en-GB"/>
          <w14:ligatures w14:val="none"/>
        </w:rPr>
        <w:t>document</w:t>
      </w:r>
      <w:r w:rsidRPr="00AD0174">
        <w:rPr>
          <w:rFonts w:ascii="Menlo" w:eastAsia="Times New Roman" w:hAnsi="Menlo" w:cs="Menlo"/>
          <w:color w:val="1F2328"/>
          <w:kern w:val="0"/>
          <w:sz w:val="20"/>
          <w:szCs w:val="20"/>
          <w:lang w:eastAsia="en-GB"/>
          <w14:ligatures w14:val="none"/>
        </w:rPr>
        <w:t>.</w:t>
      </w:r>
      <w:r w:rsidRPr="00AD0174">
        <w:rPr>
          <w:rFonts w:ascii="Menlo" w:eastAsia="Times New Roman" w:hAnsi="Menlo" w:cs="Menlo"/>
          <w:color w:val="0550AE"/>
          <w:kern w:val="0"/>
          <w:sz w:val="20"/>
          <w:szCs w:val="20"/>
          <w:lang w:eastAsia="en-GB"/>
          <w14:ligatures w14:val="none"/>
        </w:rPr>
        <w:t>export_to_markdown</w:t>
      </w:r>
      <w:r w:rsidRPr="00AD0174">
        <w:rPr>
          <w:rFonts w:ascii="Menlo" w:eastAsia="Times New Roman" w:hAnsi="Menlo" w:cs="Menlo"/>
          <w:color w:val="1F2328"/>
          <w:kern w:val="0"/>
          <w:sz w:val="20"/>
          <w:szCs w:val="20"/>
          <w:lang w:eastAsia="en-GB"/>
          <w14:ligatures w14:val="none"/>
        </w:rPr>
        <w:t>()</w:t>
      </w:r>
    </w:p>
    <w:p w14:paraId="1AA93422"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p>
    <w:p w14:paraId="6841AA21"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59636E"/>
          <w:kern w:val="0"/>
          <w:sz w:val="20"/>
          <w:szCs w:val="20"/>
          <w:lang w:eastAsia="en-GB"/>
          <w14:ligatures w14:val="none"/>
        </w:rPr>
        <w:t># Split by semantic headers</w:t>
      </w:r>
    </w:p>
    <w:p w14:paraId="3A28B384"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headers </w:t>
      </w:r>
      <w:r w:rsidRPr="00AD0174">
        <w:rPr>
          <w:rFonts w:ascii="Menlo" w:eastAsia="Times New Roman" w:hAnsi="Menlo" w:cs="Menlo"/>
          <w:color w:val="0550AE"/>
          <w:kern w:val="0"/>
          <w:sz w:val="20"/>
          <w:szCs w:val="20"/>
          <w:lang w:eastAsia="en-GB"/>
          <w14:ligatures w14:val="none"/>
        </w:rPr>
        <w:t>=</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0A3069"/>
          <w:kern w:val="0"/>
          <w:sz w:val="20"/>
          <w:szCs w:val="20"/>
          <w:lang w:eastAsia="en-GB"/>
          <w14:ligatures w14:val="none"/>
        </w:rPr>
        <w:t>"##"</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0A3069"/>
          <w:kern w:val="0"/>
          <w:sz w:val="20"/>
          <w:szCs w:val="20"/>
          <w:lang w:eastAsia="en-GB"/>
          <w14:ligatures w14:val="none"/>
        </w:rPr>
        <w:t>"Section"</w:t>
      </w:r>
      <w:r w:rsidRPr="00AD0174">
        <w:rPr>
          <w:rFonts w:ascii="Menlo" w:eastAsia="Times New Roman" w:hAnsi="Menlo" w:cs="Menlo"/>
          <w:color w:val="1F2328"/>
          <w:kern w:val="0"/>
          <w:sz w:val="20"/>
          <w:szCs w:val="20"/>
          <w:lang w:eastAsia="en-GB"/>
          <w14:ligatures w14:val="none"/>
        </w:rPr>
        <w:t>), (</w:t>
      </w:r>
      <w:r w:rsidRPr="00AD0174">
        <w:rPr>
          <w:rFonts w:ascii="Menlo" w:eastAsia="Times New Roman" w:hAnsi="Menlo" w:cs="Menlo"/>
          <w:color w:val="0A3069"/>
          <w:kern w:val="0"/>
          <w:sz w:val="20"/>
          <w:szCs w:val="20"/>
          <w:lang w:eastAsia="en-GB"/>
          <w14:ligatures w14:val="none"/>
        </w:rPr>
        <w:t>"###"</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0A3069"/>
          <w:kern w:val="0"/>
          <w:sz w:val="20"/>
          <w:szCs w:val="20"/>
          <w:lang w:eastAsia="en-GB"/>
          <w14:ligatures w14:val="none"/>
        </w:rPr>
        <w:t>"Subsection"</w:t>
      </w:r>
      <w:r w:rsidRPr="00AD0174">
        <w:rPr>
          <w:rFonts w:ascii="Menlo" w:eastAsia="Times New Roman" w:hAnsi="Menlo" w:cs="Menlo"/>
          <w:color w:val="1F2328"/>
          <w:kern w:val="0"/>
          <w:sz w:val="20"/>
          <w:szCs w:val="20"/>
          <w:lang w:eastAsia="en-GB"/>
          <w14:ligatures w14:val="none"/>
        </w:rPr>
        <w:t>)]</w:t>
      </w:r>
    </w:p>
    <w:p w14:paraId="467BAEA3"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header_splits </w:t>
      </w:r>
      <w:r w:rsidRPr="00AD0174">
        <w:rPr>
          <w:rFonts w:ascii="Menlo" w:eastAsia="Times New Roman" w:hAnsi="Menlo" w:cs="Menlo"/>
          <w:color w:val="0550AE"/>
          <w:kern w:val="0"/>
          <w:sz w:val="20"/>
          <w:szCs w:val="20"/>
          <w:lang w:eastAsia="en-GB"/>
          <w14:ligatures w14:val="none"/>
        </w:rPr>
        <w:t>=</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6639BA"/>
          <w:kern w:val="0"/>
          <w:sz w:val="20"/>
          <w:szCs w:val="20"/>
          <w:lang w:eastAsia="en-GB"/>
          <w14:ligatures w14:val="none"/>
        </w:rPr>
        <w:t>MarkdownHeaderTextSplitter</w:t>
      </w:r>
      <w:r w:rsidRPr="00AD0174">
        <w:rPr>
          <w:rFonts w:ascii="Menlo" w:eastAsia="Times New Roman" w:hAnsi="Menlo" w:cs="Menlo"/>
          <w:color w:val="1F2328"/>
          <w:kern w:val="0"/>
          <w:sz w:val="20"/>
          <w:szCs w:val="20"/>
          <w:lang w:eastAsia="en-GB"/>
          <w14:ligatures w14:val="none"/>
        </w:rPr>
        <w:t>(headers_to_split_on</w:t>
      </w:r>
      <w:r w:rsidRPr="00AD0174">
        <w:rPr>
          <w:rFonts w:ascii="Menlo" w:eastAsia="Times New Roman" w:hAnsi="Menlo" w:cs="Menlo"/>
          <w:color w:val="0550AE"/>
          <w:kern w:val="0"/>
          <w:sz w:val="20"/>
          <w:szCs w:val="20"/>
          <w:lang w:eastAsia="en-GB"/>
          <w14:ligatures w14:val="none"/>
        </w:rPr>
        <w:t>=</w:t>
      </w:r>
      <w:r w:rsidRPr="00AD0174">
        <w:rPr>
          <w:rFonts w:ascii="Menlo" w:eastAsia="Times New Roman" w:hAnsi="Menlo" w:cs="Menlo"/>
          <w:color w:val="1F2328"/>
          <w:kern w:val="0"/>
          <w:sz w:val="20"/>
          <w:szCs w:val="20"/>
          <w:lang w:eastAsia="en-GB"/>
          <w14:ligatures w14:val="none"/>
        </w:rPr>
        <w:t>headers).</w:t>
      </w:r>
      <w:r w:rsidRPr="00AD0174">
        <w:rPr>
          <w:rFonts w:ascii="Menlo" w:eastAsia="Times New Roman" w:hAnsi="Menlo" w:cs="Menlo"/>
          <w:color w:val="0550AE"/>
          <w:kern w:val="0"/>
          <w:sz w:val="20"/>
          <w:szCs w:val="20"/>
          <w:lang w:eastAsia="en-GB"/>
          <w14:ligatures w14:val="none"/>
        </w:rPr>
        <w:t>split_text</w:t>
      </w:r>
      <w:r w:rsidRPr="00AD0174">
        <w:rPr>
          <w:rFonts w:ascii="Menlo" w:eastAsia="Times New Roman" w:hAnsi="Menlo" w:cs="Menlo"/>
          <w:color w:val="1F2328"/>
          <w:kern w:val="0"/>
          <w:sz w:val="20"/>
          <w:szCs w:val="20"/>
          <w:lang w:eastAsia="en-GB"/>
          <w14:ligatures w14:val="none"/>
        </w:rPr>
        <w:t>(md_content)</w:t>
      </w:r>
    </w:p>
    <w:p w14:paraId="11E77B55"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p>
    <w:p w14:paraId="787336BB"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59636E"/>
          <w:kern w:val="0"/>
          <w:sz w:val="20"/>
          <w:szCs w:val="20"/>
          <w:lang w:eastAsia="en-GB"/>
          <w14:ligatures w14:val="none"/>
        </w:rPr>
        <w:t># Apply size constraints with overlap for context preservation</w:t>
      </w:r>
    </w:p>
    <w:p w14:paraId="77078F61"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chunks </w:t>
      </w:r>
      <w:r w:rsidRPr="00AD0174">
        <w:rPr>
          <w:rFonts w:ascii="Menlo" w:eastAsia="Times New Roman" w:hAnsi="Menlo" w:cs="Menlo"/>
          <w:color w:val="0550AE"/>
          <w:kern w:val="0"/>
          <w:sz w:val="20"/>
          <w:szCs w:val="20"/>
          <w:lang w:eastAsia="en-GB"/>
          <w14:ligatures w14:val="none"/>
        </w:rPr>
        <w:t>=</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6639BA"/>
          <w:kern w:val="0"/>
          <w:sz w:val="20"/>
          <w:szCs w:val="20"/>
          <w:lang w:eastAsia="en-GB"/>
          <w14:ligatures w14:val="none"/>
        </w:rPr>
        <w:t>RecursiveCharacterTextSplitter</w:t>
      </w:r>
      <w:r w:rsidRPr="00AD0174">
        <w:rPr>
          <w:rFonts w:ascii="Menlo" w:eastAsia="Times New Roman" w:hAnsi="Menlo" w:cs="Menlo"/>
          <w:color w:val="1F2328"/>
          <w:kern w:val="0"/>
          <w:sz w:val="20"/>
          <w:szCs w:val="20"/>
          <w:lang w:eastAsia="en-GB"/>
          <w14:ligatures w14:val="none"/>
        </w:rPr>
        <w:t>(</w:t>
      </w:r>
    </w:p>
    <w:p w14:paraId="78146835"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    chunk_size</w:t>
      </w:r>
      <w:r w:rsidRPr="00AD0174">
        <w:rPr>
          <w:rFonts w:ascii="Menlo" w:eastAsia="Times New Roman" w:hAnsi="Menlo" w:cs="Menlo"/>
          <w:color w:val="0550AE"/>
          <w:kern w:val="0"/>
          <w:sz w:val="20"/>
          <w:szCs w:val="20"/>
          <w:lang w:eastAsia="en-GB"/>
          <w14:ligatures w14:val="none"/>
        </w:rPr>
        <w:t>=1000</w:t>
      </w:r>
      <w:r w:rsidRPr="00AD0174">
        <w:rPr>
          <w:rFonts w:ascii="Menlo" w:eastAsia="Times New Roman" w:hAnsi="Menlo" w:cs="Menlo"/>
          <w:color w:val="1F2328"/>
          <w:kern w:val="0"/>
          <w:sz w:val="20"/>
          <w:szCs w:val="20"/>
          <w:lang w:eastAsia="en-GB"/>
          <w14:ligatures w14:val="none"/>
        </w:rPr>
        <w:t xml:space="preserve">, </w:t>
      </w:r>
    </w:p>
    <w:p w14:paraId="41EEAFB7"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    chunk_overlap</w:t>
      </w:r>
      <w:r w:rsidRPr="00AD0174">
        <w:rPr>
          <w:rFonts w:ascii="Menlo" w:eastAsia="Times New Roman" w:hAnsi="Menlo" w:cs="Menlo"/>
          <w:color w:val="0550AE"/>
          <w:kern w:val="0"/>
          <w:sz w:val="20"/>
          <w:szCs w:val="20"/>
          <w:lang w:eastAsia="en-GB"/>
          <w14:ligatures w14:val="none"/>
        </w:rPr>
        <w:t>=200</w:t>
      </w:r>
    </w:p>
    <w:p w14:paraId="7CD7E00F"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w:t>
      </w:r>
      <w:r w:rsidRPr="00AD0174">
        <w:rPr>
          <w:rFonts w:ascii="Menlo" w:eastAsia="Times New Roman" w:hAnsi="Menlo" w:cs="Menlo"/>
          <w:color w:val="0550AE"/>
          <w:kern w:val="0"/>
          <w:sz w:val="20"/>
          <w:szCs w:val="20"/>
          <w:lang w:eastAsia="en-GB"/>
          <w14:ligatures w14:val="none"/>
        </w:rPr>
        <w:t>split_documents</w:t>
      </w:r>
      <w:r w:rsidRPr="00AD0174">
        <w:rPr>
          <w:rFonts w:ascii="Menlo" w:eastAsia="Times New Roman" w:hAnsi="Menlo" w:cs="Menlo"/>
          <w:color w:val="1F2328"/>
          <w:kern w:val="0"/>
          <w:sz w:val="20"/>
          <w:szCs w:val="20"/>
          <w:lang w:eastAsia="en-GB"/>
          <w14:ligatures w14:val="none"/>
        </w:rPr>
        <w:t>(header_splits)</w:t>
      </w:r>
    </w:p>
    <w:p w14:paraId="00BBA4D3" w14:textId="77777777" w:rsidR="00AD0174" w:rsidRPr="00AD0174" w:rsidRDefault="00AD0174" w:rsidP="00AD0174">
      <w:pPr>
        <w:shd w:val="clear" w:color="auto" w:fill="FFFFFF"/>
        <w:spacing w:before="360" w:after="240"/>
        <w:outlineLvl w:val="1"/>
        <w:rPr>
          <w:rFonts w:ascii="Segoe UI" w:eastAsia="Times New Roman" w:hAnsi="Segoe UI" w:cs="Segoe UI"/>
          <w:b/>
          <w:bCs/>
          <w:color w:val="1F2328"/>
          <w:kern w:val="0"/>
          <w:sz w:val="36"/>
          <w:szCs w:val="36"/>
          <w:lang w:eastAsia="en-GB"/>
          <w14:ligatures w14:val="none"/>
        </w:rPr>
      </w:pPr>
      <w:r w:rsidRPr="00AD0174">
        <w:rPr>
          <w:rFonts w:ascii="Segoe UI" w:eastAsia="Times New Roman" w:hAnsi="Segoe UI" w:cs="Segoe UI"/>
          <w:b/>
          <w:bCs/>
          <w:color w:val="1F2328"/>
          <w:kern w:val="0"/>
          <w:sz w:val="36"/>
          <w:szCs w:val="36"/>
          <w:lang w:eastAsia="en-GB"/>
          <w14:ligatures w14:val="none"/>
        </w:rPr>
        <w:t>Step 2: Understanding Db2's Native Vector Support</w:t>
      </w:r>
    </w:p>
    <w:p w14:paraId="39AEF26B" w14:textId="13A4568E" w:rsidR="00AD0174" w:rsidRPr="00AD0174" w:rsidRDefault="00AD0174" w:rsidP="00AD0174">
      <w:pPr>
        <w:shd w:val="clear" w:color="auto" w:fill="FFFFFF"/>
        <w:spacing w:before="360" w:after="240"/>
        <w:outlineLvl w:val="2"/>
        <w:rPr>
          <w:rFonts w:ascii="Segoe UI" w:eastAsia="Times New Roman" w:hAnsi="Segoe UI" w:cs="Segoe UI"/>
          <w:b/>
          <w:bCs/>
          <w:color w:val="1F2328"/>
          <w:kern w:val="0"/>
          <w:sz w:val="30"/>
          <w:szCs w:val="30"/>
          <w:lang w:eastAsia="en-GB"/>
          <w14:ligatures w14:val="none"/>
        </w:rPr>
      </w:pPr>
      <w:r w:rsidRPr="00AD0174">
        <w:rPr>
          <w:rFonts w:ascii="Segoe UI" w:eastAsia="Times New Roman" w:hAnsi="Segoe UI" w:cs="Segoe UI"/>
          <w:b/>
          <w:bCs/>
          <w:color w:val="1F2328"/>
          <w:kern w:val="0"/>
          <w:sz w:val="30"/>
          <w:szCs w:val="30"/>
          <w:lang w:eastAsia="en-GB"/>
          <w14:ligatures w14:val="none"/>
        </w:rPr>
        <w:t>Db2 for Vector Storage</w:t>
      </w:r>
      <w:r>
        <w:rPr>
          <w:rFonts w:ascii="Segoe UI" w:eastAsia="Times New Roman" w:hAnsi="Segoe UI" w:cs="Segoe UI"/>
          <w:b/>
          <w:bCs/>
          <w:color w:val="1F2328"/>
          <w:kern w:val="0"/>
          <w:sz w:val="30"/>
          <w:szCs w:val="30"/>
          <w:lang w:eastAsia="en-GB"/>
          <w14:ligatures w14:val="none"/>
        </w:rPr>
        <w:t xml:space="preserve"> </w:t>
      </w:r>
    </w:p>
    <w:p w14:paraId="0796BC75" w14:textId="086A7F2D"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IBM Db2 12.1.2+ introduces native vector capabilities that fundamentally change how we build AI applications. Instead of maintaining separate vector databases alongside your relational data, Db2 provides a unified platform where vectors are first</w:t>
      </w:r>
      <w:r w:rsidR="00316CC2">
        <w:rPr>
          <w:rFonts w:ascii="Segoe UI" w:eastAsia="Times New Roman" w:hAnsi="Segoe UI" w:cs="Segoe UI"/>
          <w:color w:val="1F2328"/>
          <w:kern w:val="0"/>
          <w:lang w:eastAsia="en-GB"/>
          <w14:ligatures w14:val="none"/>
        </w:rPr>
        <w:t xml:space="preserve"> </w:t>
      </w:r>
      <w:r w:rsidRPr="00AD0174">
        <w:rPr>
          <w:rFonts w:ascii="Segoe UI" w:eastAsia="Times New Roman" w:hAnsi="Segoe UI" w:cs="Segoe UI"/>
          <w:color w:val="1F2328"/>
          <w:kern w:val="0"/>
          <w:lang w:eastAsia="en-GB"/>
          <w14:ligatures w14:val="none"/>
        </w:rPr>
        <w:t>class citizens.</w:t>
      </w:r>
    </w:p>
    <w:p w14:paraId="3CC87B51" w14:textId="77777777"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b/>
          <w:bCs/>
          <w:color w:val="1F2328"/>
          <w:kern w:val="0"/>
          <w:lang w:eastAsia="en-GB"/>
          <w14:ligatures w14:val="none"/>
        </w:rPr>
        <w:t>The Production Challenge</w:t>
      </w:r>
      <w:r w:rsidRPr="00AD0174">
        <w:rPr>
          <w:rFonts w:ascii="Segoe UI" w:eastAsia="Times New Roman" w:hAnsi="Segoe UI" w:cs="Segoe UI"/>
          <w:color w:val="1F2328"/>
          <w:kern w:val="0"/>
          <w:lang w:eastAsia="en-GB"/>
          <w14:ligatures w14:val="none"/>
        </w:rPr>
        <w:t>: Most AI applications start with a vector database for prototyping, then face architectural complexity when moving to production. You need to synchronize data between your operational database and vector store, manage two different backup strategies, and handle consistency across systems. Db2 eliminates this complexity by managing both structured and unstructured data in a single, enterprise-grade platform.</w:t>
      </w:r>
    </w:p>
    <w:p w14:paraId="722FAFB5" w14:textId="77777777" w:rsidR="00AD0174" w:rsidRPr="00AD0174" w:rsidRDefault="00AD0174" w:rsidP="00AD0174">
      <w:pPr>
        <w:shd w:val="clear" w:color="auto" w:fill="FFFFFF"/>
        <w:spacing w:before="360" w:after="240"/>
        <w:outlineLvl w:val="2"/>
        <w:rPr>
          <w:rFonts w:ascii="Segoe UI" w:eastAsia="Times New Roman" w:hAnsi="Segoe UI" w:cs="Segoe UI"/>
          <w:b/>
          <w:bCs/>
          <w:color w:val="1F2328"/>
          <w:kern w:val="0"/>
          <w:sz w:val="30"/>
          <w:szCs w:val="30"/>
          <w:lang w:eastAsia="en-GB"/>
          <w14:ligatures w14:val="none"/>
        </w:rPr>
      </w:pPr>
      <w:r w:rsidRPr="00AD0174">
        <w:rPr>
          <w:rFonts w:ascii="Segoe UI" w:eastAsia="Times New Roman" w:hAnsi="Segoe UI" w:cs="Segoe UI"/>
          <w:b/>
          <w:bCs/>
          <w:color w:val="1F2328"/>
          <w:kern w:val="0"/>
          <w:sz w:val="30"/>
          <w:szCs w:val="30"/>
          <w:lang w:eastAsia="en-GB"/>
          <w14:ligatures w14:val="none"/>
        </w:rPr>
        <w:lastRenderedPageBreak/>
        <w:t>The VECTOR Data Type</w:t>
      </w:r>
    </w:p>
    <w:p w14:paraId="2A74B86D" w14:textId="7D9B9C1A" w:rsidR="00AD0174" w:rsidRPr="00AD0174" w:rsidRDefault="00AD0174" w:rsidP="00AD0174">
      <w:pPr>
        <w:shd w:val="clear" w:color="auto" w:fill="FFFFFF"/>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Db2's </w:t>
      </w:r>
      <w:r w:rsidRPr="00AD0174">
        <w:rPr>
          <w:rFonts w:ascii="Menlo" w:eastAsia="Times New Roman" w:hAnsi="Menlo" w:cs="Menlo"/>
          <w:color w:val="1F2328"/>
          <w:kern w:val="0"/>
          <w:sz w:val="20"/>
          <w:szCs w:val="20"/>
          <w:lang w:eastAsia="en-GB"/>
          <w14:ligatures w14:val="none"/>
        </w:rPr>
        <w:t>VECTOR</w:t>
      </w:r>
      <w:r w:rsidRPr="00AD0174">
        <w:rPr>
          <w:rFonts w:ascii="Segoe UI" w:eastAsia="Times New Roman" w:hAnsi="Segoe UI" w:cs="Segoe UI"/>
          <w:color w:val="1F2328"/>
          <w:kern w:val="0"/>
          <w:lang w:eastAsia="en-GB"/>
          <w14:ligatures w14:val="none"/>
        </w:rPr>
        <w:t> data type stores multi-dimensional embeddings as native values. The syntax is straightforward:</w:t>
      </w:r>
    </w:p>
    <w:p w14:paraId="5AD4093C"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VECTOR(dimensions, coordinate_type)</w:t>
      </w:r>
    </w:p>
    <w:p w14:paraId="13732242" w14:textId="77777777"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Where:</w:t>
      </w:r>
    </w:p>
    <w:p w14:paraId="42F60130" w14:textId="22994128" w:rsidR="00AD0174" w:rsidRPr="00AD0174" w:rsidRDefault="00AD0174" w:rsidP="00AD0174">
      <w:pPr>
        <w:numPr>
          <w:ilvl w:val="0"/>
          <w:numId w:val="3"/>
        </w:numPr>
        <w:shd w:val="clear" w:color="auto" w:fill="FFFFFF"/>
        <w:spacing w:before="100" w:beforeAutospacing="1"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b/>
          <w:bCs/>
          <w:color w:val="1F2328"/>
          <w:kern w:val="0"/>
          <w:lang w:eastAsia="en-GB"/>
          <w14:ligatures w14:val="none"/>
        </w:rPr>
        <w:t>dimensions</w:t>
      </w:r>
      <w:r w:rsidRPr="00AD0174">
        <w:rPr>
          <w:rFonts w:ascii="Segoe UI" w:eastAsia="Times New Roman" w:hAnsi="Segoe UI" w:cs="Segoe UI"/>
          <w:color w:val="1F2328"/>
          <w:kern w:val="0"/>
          <w:lang w:eastAsia="en-GB"/>
          <w14:ligatures w14:val="none"/>
        </w:rPr>
        <w:t>: Number of dimensions (e.g., 768 for Slate-125M)</w:t>
      </w:r>
    </w:p>
    <w:p w14:paraId="729865A7" w14:textId="77777777" w:rsidR="00AD0174" w:rsidRPr="00AD0174" w:rsidRDefault="00AD0174" w:rsidP="00AD0174">
      <w:pPr>
        <w:numPr>
          <w:ilvl w:val="0"/>
          <w:numId w:val="3"/>
        </w:numPr>
        <w:shd w:val="clear" w:color="auto" w:fill="FFFFFF"/>
        <w:spacing w:before="60"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b/>
          <w:bCs/>
          <w:color w:val="1F2328"/>
          <w:kern w:val="0"/>
          <w:lang w:eastAsia="en-GB"/>
          <w14:ligatures w14:val="none"/>
        </w:rPr>
        <w:t>coordinate_type</w:t>
      </w:r>
      <w:r w:rsidRPr="00AD0174">
        <w:rPr>
          <w:rFonts w:ascii="Segoe UI" w:eastAsia="Times New Roman" w:hAnsi="Segoe UI" w:cs="Segoe UI"/>
          <w:color w:val="1F2328"/>
          <w:kern w:val="0"/>
          <w:lang w:eastAsia="en-GB"/>
          <w14:ligatures w14:val="none"/>
        </w:rPr>
        <w:t>: Data precision (FLOAT32, FLOAT64, INT8, etc.)</w:t>
      </w:r>
    </w:p>
    <w:p w14:paraId="5B80A1FD" w14:textId="77777777" w:rsidR="00AD0174" w:rsidRPr="00AD0174" w:rsidRDefault="00AD0174" w:rsidP="00AD0174">
      <w:pPr>
        <w:shd w:val="clear" w:color="auto" w:fill="FFFFFF"/>
        <w:spacing w:before="360" w:after="240"/>
        <w:outlineLvl w:val="2"/>
        <w:rPr>
          <w:rFonts w:ascii="Segoe UI" w:eastAsia="Times New Roman" w:hAnsi="Segoe UI" w:cs="Segoe UI"/>
          <w:b/>
          <w:bCs/>
          <w:color w:val="1F2328"/>
          <w:kern w:val="0"/>
          <w:sz w:val="30"/>
          <w:szCs w:val="30"/>
          <w:lang w:eastAsia="en-GB"/>
          <w14:ligatures w14:val="none"/>
        </w:rPr>
      </w:pPr>
      <w:r w:rsidRPr="00AD0174">
        <w:rPr>
          <w:rFonts w:ascii="Segoe UI" w:eastAsia="Times New Roman" w:hAnsi="Segoe UI" w:cs="Segoe UI"/>
          <w:b/>
          <w:bCs/>
          <w:color w:val="1F2328"/>
          <w:kern w:val="0"/>
          <w:sz w:val="30"/>
          <w:szCs w:val="30"/>
          <w:lang w:eastAsia="en-GB"/>
          <w14:ligatures w14:val="none"/>
        </w:rPr>
        <w:t>Schema Design for Our Use Case</w:t>
      </w:r>
    </w:p>
    <w:p w14:paraId="70D35D85"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CF222E"/>
          <w:kern w:val="0"/>
          <w:sz w:val="20"/>
          <w:szCs w:val="20"/>
          <w:lang w:eastAsia="en-GB"/>
          <w14:ligatures w14:val="none"/>
        </w:rPr>
        <w:t>CREATE</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CF222E"/>
          <w:kern w:val="0"/>
          <w:sz w:val="20"/>
          <w:szCs w:val="20"/>
          <w:lang w:eastAsia="en-GB"/>
          <w14:ligatures w14:val="none"/>
        </w:rPr>
        <w:t>TABLE</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6639BA"/>
          <w:kern w:val="0"/>
          <w:sz w:val="20"/>
          <w:szCs w:val="20"/>
          <w:lang w:eastAsia="en-GB"/>
          <w14:ligatures w14:val="none"/>
        </w:rPr>
        <w:t>TEST</w:t>
      </w:r>
      <w:r w:rsidRPr="00AD0174">
        <w:rPr>
          <w:rFonts w:ascii="Menlo" w:eastAsia="Times New Roman" w:hAnsi="Menlo" w:cs="Menlo"/>
          <w:color w:val="1F2328"/>
          <w:kern w:val="0"/>
          <w:sz w:val="20"/>
          <w:szCs w:val="20"/>
          <w:lang w:eastAsia="en-GB"/>
          <w14:ligatures w14:val="none"/>
        </w:rPr>
        <w:t>.DEFNE_POLICY (</w:t>
      </w:r>
    </w:p>
    <w:p w14:paraId="77B7A5C2"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    ID </w:t>
      </w:r>
      <w:r w:rsidRPr="00AD0174">
        <w:rPr>
          <w:rFonts w:ascii="Menlo" w:eastAsia="Times New Roman" w:hAnsi="Menlo" w:cs="Menlo"/>
          <w:color w:val="CF222E"/>
          <w:kern w:val="0"/>
          <w:sz w:val="20"/>
          <w:szCs w:val="20"/>
          <w:lang w:eastAsia="en-GB"/>
          <w14:ligatures w14:val="none"/>
        </w:rPr>
        <w:t>INT</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CF222E"/>
          <w:kern w:val="0"/>
          <w:sz w:val="20"/>
          <w:szCs w:val="20"/>
          <w:lang w:eastAsia="en-GB"/>
          <w14:ligatures w14:val="none"/>
        </w:rPr>
        <w:t>NOT NULL</w:t>
      </w:r>
      <w:r w:rsidRPr="00AD0174">
        <w:rPr>
          <w:rFonts w:ascii="Menlo" w:eastAsia="Times New Roman" w:hAnsi="Menlo" w:cs="Menlo"/>
          <w:color w:val="1F2328"/>
          <w:kern w:val="0"/>
          <w:sz w:val="20"/>
          <w:szCs w:val="20"/>
          <w:lang w:eastAsia="en-GB"/>
          <w14:ligatures w14:val="none"/>
        </w:rPr>
        <w:t xml:space="preserve"> GENERATED ALWAYS </w:t>
      </w:r>
      <w:r w:rsidRPr="00AD0174">
        <w:rPr>
          <w:rFonts w:ascii="Menlo" w:eastAsia="Times New Roman" w:hAnsi="Menlo" w:cs="Menlo"/>
          <w:color w:val="CF222E"/>
          <w:kern w:val="0"/>
          <w:sz w:val="20"/>
          <w:szCs w:val="20"/>
          <w:lang w:eastAsia="en-GB"/>
          <w14:ligatures w14:val="none"/>
        </w:rPr>
        <w:t>AS</w:t>
      </w:r>
      <w:r w:rsidRPr="00AD0174">
        <w:rPr>
          <w:rFonts w:ascii="Menlo" w:eastAsia="Times New Roman" w:hAnsi="Menlo" w:cs="Menlo"/>
          <w:color w:val="1F2328"/>
          <w:kern w:val="0"/>
          <w:sz w:val="20"/>
          <w:szCs w:val="20"/>
          <w:lang w:eastAsia="en-GB"/>
          <w14:ligatures w14:val="none"/>
        </w:rPr>
        <w:t xml:space="preserve"> IDENTITY,</w:t>
      </w:r>
    </w:p>
    <w:p w14:paraId="5B5EF9A3"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    CONTENT </w:t>
      </w:r>
      <w:r w:rsidRPr="00AD0174">
        <w:rPr>
          <w:rFonts w:ascii="Menlo" w:eastAsia="Times New Roman" w:hAnsi="Menlo" w:cs="Menlo"/>
          <w:color w:val="CF222E"/>
          <w:kern w:val="0"/>
          <w:sz w:val="20"/>
          <w:szCs w:val="20"/>
          <w:lang w:eastAsia="en-GB"/>
          <w14:ligatures w14:val="none"/>
        </w:rPr>
        <w:t>VARCHAR</w:t>
      </w:r>
      <w:r w:rsidRPr="00AD0174">
        <w:rPr>
          <w:rFonts w:ascii="Menlo" w:eastAsia="Times New Roman" w:hAnsi="Menlo" w:cs="Menlo"/>
          <w:color w:val="1F2328"/>
          <w:kern w:val="0"/>
          <w:sz w:val="20"/>
          <w:szCs w:val="20"/>
          <w:lang w:eastAsia="en-GB"/>
          <w14:ligatures w14:val="none"/>
        </w:rPr>
        <w:t>(</w:t>
      </w:r>
      <w:r w:rsidRPr="00AD0174">
        <w:rPr>
          <w:rFonts w:ascii="Menlo" w:eastAsia="Times New Roman" w:hAnsi="Menlo" w:cs="Menlo"/>
          <w:color w:val="0550AE"/>
          <w:kern w:val="0"/>
          <w:sz w:val="20"/>
          <w:szCs w:val="20"/>
          <w:lang w:eastAsia="en-GB"/>
          <w14:ligatures w14:val="none"/>
        </w:rPr>
        <w:t>3000</w:t>
      </w:r>
      <w:r w:rsidRPr="00AD0174">
        <w:rPr>
          <w:rFonts w:ascii="Menlo" w:eastAsia="Times New Roman" w:hAnsi="Menlo" w:cs="Menlo"/>
          <w:color w:val="1F2328"/>
          <w:kern w:val="0"/>
          <w:sz w:val="20"/>
          <w:szCs w:val="20"/>
          <w:lang w:eastAsia="en-GB"/>
          <w14:ligatures w14:val="none"/>
        </w:rPr>
        <w:t>),</w:t>
      </w:r>
    </w:p>
    <w:p w14:paraId="659BCD49"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    SECTION_NAME </w:t>
      </w:r>
      <w:r w:rsidRPr="00AD0174">
        <w:rPr>
          <w:rFonts w:ascii="Menlo" w:eastAsia="Times New Roman" w:hAnsi="Menlo" w:cs="Menlo"/>
          <w:color w:val="CF222E"/>
          <w:kern w:val="0"/>
          <w:sz w:val="20"/>
          <w:szCs w:val="20"/>
          <w:lang w:eastAsia="en-GB"/>
          <w14:ligatures w14:val="none"/>
        </w:rPr>
        <w:t>VARCHAR</w:t>
      </w:r>
      <w:r w:rsidRPr="00AD0174">
        <w:rPr>
          <w:rFonts w:ascii="Menlo" w:eastAsia="Times New Roman" w:hAnsi="Menlo" w:cs="Menlo"/>
          <w:color w:val="1F2328"/>
          <w:kern w:val="0"/>
          <w:sz w:val="20"/>
          <w:szCs w:val="20"/>
          <w:lang w:eastAsia="en-GB"/>
          <w14:ligatures w14:val="none"/>
        </w:rPr>
        <w:t>(</w:t>
      </w:r>
      <w:r w:rsidRPr="00AD0174">
        <w:rPr>
          <w:rFonts w:ascii="Menlo" w:eastAsia="Times New Roman" w:hAnsi="Menlo" w:cs="Menlo"/>
          <w:color w:val="0550AE"/>
          <w:kern w:val="0"/>
          <w:sz w:val="20"/>
          <w:szCs w:val="20"/>
          <w:lang w:eastAsia="en-GB"/>
          <w14:ligatures w14:val="none"/>
        </w:rPr>
        <w:t>255</w:t>
      </w:r>
      <w:r w:rsidRPr="00AD0174">
        <w:rPr>
          <w:rFonts w:ascii="Menlo" w:eastAsia="Times New Roman" w:hAnsi="Menlo" w:cs="Menlo"/>
          <w:color w:val="1F2328"/>
          <w:kern w:val="0"/>
          <w:sz w:val="20"/>
          <w:szCs w:val="20"/>
          <w:lang w:eastAsia="en-GB"/>
          <w14:ligatures w14:val="none"/>
        </w:rPr>
        <w:t>),</w:t>
      </w:r>
    </w:p>
    <w:p w14:paraId="251F5904"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    SUBSECTION_NAME </w:t>
      </w:r>
      <w:r w:rsidRPr="00AD0174">
        <w:rPr>
          <w:rFonts w:ascii="Menlo" w:eastAsia="Times New Roman" w:hAnsi="Menlo" w:cs="Menlo"/>
          <w:color w:val="CF222E"/>
          <w:kern w:val="0"/>
          <w:sz w:val="20"/>
          <w:szCs w:val="20"/>
          <w:lang w:eastAsia="en-GB"/>
          <w14:ligatures w14:val="none"/>
        </w:rPr>
        <w:t>VARCHAR</w:t>
      </w:r>
      <w:r w:rsidRPr="00AD0174">
        <w:rPr>
          <w:rFonts w:ascii="Menlo" w:eastAsia="Times New Roman" w:hAnsi="Menlo" w:cs="Menlo"/>
          <w:color w:val="1F2328"/>
          <w:kern w:val="0"/>
          <w:sz w:val="20"/>
          <w:szCs w:val="20"/>
          <w:lang w:eastAsia="en-GB"/>
          <w14:ligatures w14:val="none"/>
        </w:rPr>
        <w:t>(</w:t>
      </w:r>
      <w:r w:rsidRPr="00AD0174">
        <w:rPr>
          <w:rFonts w:ascii="Menlo" w:eastAsia="Times New Roman" w:hAnsi="Menlo" w:cs="Menlo"/>
          <w:color w:val="0550AE"/>
          <w:kern w:val="0"/>
          <w:sz w:val="20"/>
          <w:szCs w:val="20"/>
          <w:lang w:eastAsia="en-GB"/>
          <w14:ligatures w14:val="none"/>
        </w:rPr>
        <w:t>255</w:t>
      </w:r>
      <w:r w:rsidRPr="00AD0174">
        <w:rPr>
          <w:rFonts w:ascii="Menlo" w:eastAsia="Times New Roman" w:hAnsi="Menlo" w:cs="Menlo"/>
          <w:color w:val="1F2328"/>
          <w:kern w:val="0"/>
          <w:sz w:val="20"/>
          <w:szCs w:val="20"/>
          <w:lang w:eastAsia="en-GB"/>
          <w14:ligatures w14:val="none"/>
        </w:rPr>
        <w:t>),</w:t>
      </w:r>
    </w:p>
    <w:p w14:paraId="3EA6ACB8"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    EMBEDDING VECTOR(</w:t>
      </w:r>
      <w:r w:rsidRPr="00AD0174">
        <w:rPr>
          <w:rFonts w:ascii="Menlo" w:eastAsia="Times New Roman" w:hAnsi="Menlo" w:cs="Menlo"/>
          <w:color w:val="0550AE"/>
          <w:kern w:val="0"/>
          <w:sz w:val="20"/>
          <w:szCs w:val="20"/>
          <w:lang w:eastAsia="en-GB"/>
          <w14:ligatures w14:val="none"/>
        </w:rPr>
        <w:t>768</w:t>
      </w:r>
      <w:r w:rsidRPr="00AD0174">
        <w:rPr>
          <w:rFonts w:ascii="Menlo" w:eastAsia="Times New Roman" w:hAnsi="Menlo" w:cs="Menlo"/>
          <w:color w:val="1F2328"/>
          <w:kern w:val="0"/>
          <w:sz w:val="20"/>
          <w:szCs w:val="20"/>
          <w:lang w:eastAsia="en-GB"/>
          <w14:ligatures w14:val="none"/>
        </w:rPr>
        <w:t>, FLOAT32),</w:t>
      </w:r>
    </w:p>
    <w:p w14:paraId="1B3CE683"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CF222E"/>
          <w:kern w:val="0"/>
          <w:sz w:val="20"/>
          <w:szCs w:val="20"/>
          <w:lang w:eastAsia="en-GB"/>
          <w14:ligatures w14:val="none"/>
        </w:rPr>
        <w:t>PRIMARY KEY</w:t>
      </w:r>
      <w:r w:rsidRPr="00AD0174">
        <w:rPr>
          <w:rFonts w:ascii="Menlo" w:eastAsia="Times New Roman" w:hAnsi="Menlo" w:cs="Menlo"/>
          <w:color w:val="1F2328"/>
          <w:kern w:val="0"/>
          <w:sz w:val="20"/>
          <w:szCs w:val="20"/>
          <w:lang w:eastAsia="en-GB"/>
          <w14:ligatures w14:val="none"/>
        </w:rPr>
        <w:t xml:space="preserve"> (ID)</w:t>
      </w:r>
    </w:p>
    <w:p w14:paraId="0A63F700"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w:t>
      </w:r>
    </w:p>
    <w:p w14:paraId="10BE6924" w14:textId="77777777" w:rsidR="00AD0174" w:rsidRPr="00AD0174" w:rsidRDefault="00AD0174" w:rsidP="00AD0174">
      <w:pPr>
        <w:shd w:val="clear" w:color="auto" w:fill="FFFFFF"/>
        <w:spacing w:before="100" w:beforeAutospacing="1"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b/>
          <w:bCs/>
          <w:color w:val="1F2328"/>
          <w:kern w:val="0"/>
          <w:lang w:eastAsia="en-GB"/>
          <w14:ligatures w14:val="none"/>
        </w:rPr>
        <w:t>VECTOR(768, FLOAT32)</w:t>
      </w:r>
      <w:r w:rsidRPr="00AD0174">
        <w:rPr>
          <w:rFonts w:ascii="Segoe UI" w:eastAsia="Times New Roman" w:hAnsi="Segoe UI" w:cs="Segoe UI"/>
          <w:color w:val="1F2328"/>
          <w:kern w:val="0"/>
          <w:lang w:eastAsia="en-GB"/>
          <w14:ligatures w14:val="none"/>
        </w:rPr>
        <w:t>: Matches Slate-125M's output dimensions with 32-bit precision</w:t>
      </w:r>
    </w:p>
    <w:p w14:paraId="73D448DD" w14:textId="77777777" w:rsidR="00AD0174" w:rsidRPr="00AD0174" w:rsidRDefault="00AD0174" w:rsidP="00AD0174">
      <w:pPr>
        <w:shd w:val="clear" w:color="auto" w:fill="FFFFFF"/>
        <w:spacing w:before="60"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b/>
          <w:bCs/>
          <w:color w:val="1F2328"/>
          <w:kern w:val="0"/>
          <w:lang w:eastAsia="en-GB"/>
          <w14:ligatures w14:val="none"/>
        </w:rPr>
        <w:t>GENERATED ALWAYS AS IDENTITY</w:t>
      </w:r>
      <w:r w:rsidRPr="00AD0174">
        <w:rPr>
          <w:rFonts w:ascii="Segoe UI" w:eastAsia="Times New Roman" w:hAnsi="Segoe UI" w:cs="Segoe UI"/>
          <w:color w:val="1F2328"/>
          <w:kern w:val="0"/>
          <w:lang w:eastAsia="en-GB"/>
          <w14:ligatures w14:val="none"/>
        </w:rPr>
        <w:t>: Auto-incrementing IDs for easy reference</w:t>
      </w:r>
    </w:p>
    <w:p w14:paraId="31FC4EBB" w14:textId="77777777" w:rsidR="00AD0174" w:rsidRPr="00AD0174" w:rsidRDefault="00AD0174" w:rsidP="00AD0174">
      <w:pPr>
        <w:shd w:val="clear" w:color="auto" w:fill="FFFFFF"/>
        <w:spacing w:before="60"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b/>
          <w:bCs/>
          <w:color w:val="1F2328"/>
          <w:kern w:val="0"/>
          <w:lang w:eastAsia="en-GB"/>
          <w14:ligatures w14:val="none"/>
        </w:rPr>
        <w:t>VARCHAR for content</w:t>
      </w:r>
      <w:r w:rsidRPr="00AD0174">
        <w:rPr>
          <w:rFonts w:ascii="Segoe UI" w:eastAsia="Times New Roman" w:hAnsi="Segoe UI" w:cs="Segoe UI"/>
          <w:color w:val="1F2328"/>
          <w:kern w:val="0"/>
          <w:lang w:eastAsia="en-GB"/>
          <w14:ligatures w14:val="none"/>
        </w:rPr>
        <w:t>: Stores the original text alongside its embedding</w:t>
      </w:r>
    </w:p>
    <w:p w14:paraId="37652CEF" w14:textId="0477708A" w:rsidR="00AD0174" w:rsidRPr="00AD0174" w:rsidRDefault="00AD0174" w:rsidP="00AD0174">
      <w:pPr>
        <w:shd w:val="clear" w:color="auto" w:fill="FFFFFF"/>
        <w:spacing w:before="60"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b/>
          <w:bCs/>
          <w:color w:val="1F2328"/>
          <w:kern w:val="0"/>
          <w:lang w:eastAsia="en-GB"/>
          <w14:ligatures w14:val="none"/>
        </w:rPr>
        <w:t>Metadata columns</w:t>
      </w:r>
      <w:r w:rsidRPr="00AD0174">
        <w:rPr>
          <w:rFonts w:ascii="Segoe UI" w:eastAsia="Times New Roman" w:hAnsi="Segoe UI" w:cs="Segoe UI"/>
          <w:color w:val="1F2328"/>
          <w:kern w:val="0"/>
          <w:lang w:eastAsia="en-GB"/>
          <w14:ligatures w14:val="none"/>
        </w:rPr>
        <w:t>: Section names enable hybrid queries combining semantic and structured filters</w:t>
      </w:r>
      <w:r>
        <w:rPr>
          <w:rFonts w:ascii="Segoe UI" w:eastAsia="Times New Roman" w:hAnsi="Segoe UI" w:cs="Segoe UI"/>
          <w:color w:val="1F2328"/>
          <w:kern w:val="0"/>
          <w:lang w:eastAsia="en-GB"/>
          <w14:ligatures w14:val="none"/>
        </w:rPr>
        <w:t xml:space="preserve"> – just in case we would like to come up with more complex vector search with standard </w:t>
      </w:r>
      <w:r w:rsidR="00FE397A">
        <w:rPr>
          <w:rFonts w:ascii="Segoe UI" w:eastAsia="Times New Roman" w:hAnsi="Segoe UI" w:cs="Segoe UI"/>
          <w:color w:val="1F2328"/>
          <w:kern w:val="0"/>
          <w:lang w:eastAsia="en-GB"/>
          <w14:ligatures w14:val="none"/>
        </w:rPr>
        <w:t>SQL</w:t>
      </w:r>
      <w:r>
        <w:rPr>
          <w:rFonts w:ascii="Segoe UI" w:eastAsia="Times New Roman" w:hAnsi="Segoe UI" w:cs="Segoe UI"/>
          <w:color w:val="1F2328"/>
          <w:kern w:val="0"/>
          <w:lang w:eastAsia="en-GB"/>
          <w14:ligatures w14:val="none"/>
        </w:rPr>
        <w:t xml:space="preserve"> filters.</w:t>
      </w:r>
    </w:p>
    <w:p w14:paraId="3F798DDD" w14:textId="77777777" w:rsidR="00AD0174" w:rsidRPr="00AD0174" w:rsidRDefault="00AD0174" w:rsidP="00AD0174">
      <w:pPr>
        <w:shd w:val="clear" w:color="auto" w:fill="FFFFFF"/>
        <w:spacing w:before="360" w:after="240"/>
        <w:outlineLvl w:val="2"/>
        <w:rPr>
          <w:rFonts w:ascii="Segoe UI" w:eastAsia="Times New Roman" w:hAnsi="Segoe UI" w:cs="Segoe UI"/>
          <w:b/>
          <w:bCs/>
          <w:color w:val="1F2328"/>
          <w:kern w:val="0"/>
          <w:sz w:val="30"/>
          <w:szCs w:val="30"/>
          <w:lang w:eastAsia="en-GB"/>
          <w14:ligatures w14:val="none"/>
        </w:rPr>
      </w:pPr>
      <w:r w:rsidRPr="00AD0174">
        <w:rPr>
          <w:rFonts w:ascii="Segoe UI" w:eastAsia="Times New Roman" w:hAnsi="Segoe UI" w:cs="Segoe UI"/>
          <w:b/>
          <w:bCs/>
          <w:color w:val="1F2328"/>
          <w:kern w:val="0"/>
          <w:sz w:val="30"/>
          <w:szCs w:val="30"/>
          <w:lang w:eastAsia="en-GB"/>
          <w14:ligatures w14:val="none"/>
        </w:rPr>
        <w:t>Customer Email Table</w:t>
      </w:r>
    </w:p>
    <w:p w14:paraId="3544243D"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CF222E"/>
          <w:kern w:val="0"/>
          <w:sz w:val="20"/>
          <w:szCs w:val="20"/>
          <w:lang w:eastAsia="en-GB"/>
          <w14:ligatures w14:val="none"/>
        </w:rPr>
        <w:t>CREATE</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CF222E"/>
          <w:kern w:val="0"/>
          <w:sz w:val="20"/>
          <w:szCs w:val="20"/>
          <w:lang w:eastAsia="en-GB"/>
          <w14:ligatures w14:val="none"/>
        </w:rPr>
        <w:t>TABLE</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6639BA"/>
          <w:kern w:val="0"/>
          <w:sz w:val="20"/>
          <w:szCs w:val="20"/>
          <w:lang w:eastAsia="en-GB"/>
          <w14:ligatures w14:val="none"/>
        </w:rPr>
        <w:t>TEST</w:t>
      </w:r>
      <w:r w:rsidRPr="00AD0174">
        <w:rPr>
          <w:rFonts w:ascii="Menlo" w:eastAsia="Times New Roman" w:hAnsi="Menlo" w:cs="Menlo"/>
          <w:color w:val="1F2328"/>
          <w:kern w:val="0"/>
          <w:sz w:val="20"/>
          <w:szCs w:val="20"/>
          <w:lang w:eastAsia="en-GB"/>
          <w14:ligatures w14:val="none"/>
        </w:rPr>
        <w:t>.CUSTOMER_EMAILS (</w:t>
      </w:r>
    </w:p>
    <w:p w14:paraId="122F008B"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    EMAIL_ID </w:t>
      </w:r>
      <w:r w:rsidRPr="00AD0174">
        <w:rPr>
          <w:rFonts w:ascii="Menlo" w:eastAsia="Times New Roman" w:hAnsi="Menlo" w:cs="Menlo"/>
          <w:color w:val="CF222E"/>
          <w:kern w:val="0"/>
          <w:sz w:val="20"/>
          <w:szCs w:val="20"/>
          <w:lang w:eastAsia="en-GB"/>
          <w14:ligatures w14:val="none"/>
        </w:rPr>
        <w:t>INT</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CF222E"/>
          <w:kern w:val="0"/>
          <w:sz w:val="20"/>
          <w:szCs w:val="20"/>
          <w:lang w:eastAsia="en-GB"/>
          <w14:ligatures w14:val="none"/>
        </w:rPr>
        <w:t>NOT NULL</w:t>
      </w:r>
      <w:r w:rsidRPr="00AD0174">
        <w:rPr>
          <w:rFonts w:ascii="Menlo" w:eastAsia="Times New Roman" w:hAnsi="Menlo" w:cs="Menlo"/>
          <w:color w:val="1F2328"/>
          <w:kern w:val="0"/>
          <w:sz w:val="20"/>
          <w:szCs w:val="20"/>
          <w:lang w:eastAsia="en-GB"/>
          <w14:ligatures w14:val="none"/>
        </w:rPr>
        <w:t xml:space="preserve"> GENERATED ALWAYS </w:t>
      </w:r>
      <w:r w:rsidRPr="00AD0174">
        <w:rPr>
          <w:rFonts w:ascii="Menlo" w:eastAsia="Times New Roman" w:hAnsi="Menlo" w:cs="Menlo"/>
          <w:color w:val="CF222E"/>
          <w:kern w:val="0"/>
          <w:sz w:val="20"/>
          <w:szCs w:val="20"/>
          <w:lang w:eastAsia="en-GB"/>
          <w14:ligatures w14:val="none"/>
        </w:rPr>
        <w:t>AS</w:t>
      </w:r>
      <w:r w:rsidRPr="00AD0174">
        <w:rPr>
          <w:rFonts w:ascii="Menlo" w:eastAsia="Times New Roman" w:hAnsi="Menlo" w:cs="Menlo"/>
          <w:color w:val="1F2328"/>
          <w:kern w:val="0"/>
          <w:sz w:val="20"/>
          <w:szCs w:val="20"/>
          <w:lang w:eastAsia="en-GB"/>
          <w14:ligatures w14:val="none"/>
        </w:rPr>
        <w:t xml:space="preserve"> IDENTITY,</w:t>
      </w:r>
    </w:p>
    <w:p w14:paraId="303499CE"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    SENDER_NAME </w:t>
      </w:r>
      <w:r w:rsidRPr="00AD0174">
        <w:rPr>
          <w:rFonts w:ascii="Menlo" w:eastAsia="Times New Roman" w:hAnsi="Menlo" w:cs="Menlo"/>
          <w:color w:val="CF222E"/>
          <w:kern w:val="0"/>
          <w:sz w:val="20"/>
          <w:szCs w:val="20"/>
          <w:lang w:eastAsia="en-GB"/>
          <w14:ligatures w14:val="none"/>
        </w:rPr>
        <w:t>VARCHAR</w:t>
      </w:r>
      <w:r w:rsidRPr="00AD0174">
        <w:rPr>
          <w:rFonts w:ascii="Menlo" w:eastAsia="Times New Roman" w:hAnsi="Menlo" w:cs="Menlo"/>
          <w:color w:val="1F2328"/>
          <w:kern w:val="0"/>
          <w:sz w:val="20"/>
          <w:szCs w:val="20"/>
          <w:lang w:eastAsia="en-GB"/>
          <w14:ligatures w14:val="none"/>
        </w:rPr>
        <w:t>(</w:t>
      </w:r>
      <w:r w:rsidRPr="00AD0174">
        <w:rPr>
          <w:rFonts w:ascii="Menlo" w:eastAsia="Times New Roman" w:hAnsi="Menlo" w:cs="Menlo"/>
          <w:color w:val="0550AE"/>
          <w:kern w:val="0"/>
          <w:sz w:val="20"/>
          <w:szCs w:val="20"/>
          <w:lang w:eastAsia="en-GB"/>
          <w14:ligatures w14:val="none"/>
        </w:rPr>
        <w:t>100</w:t>
      </w:r>
      <w:r w:rsidRPr="00AD0174">
        <w:rPr>
          <w:rFonts w:ascii="Menlo" w:eastAsia="Times New Roman" w:hAnsi="Menlo" w:cs="Menlo"/>
          <w:color w:val="1F2328"/>
          <w:kern w:val="0"/>
          <w:sz w:val="20"/>
          <w:szCs w:val="20"/>
          <w:lang w:eastAsia="en-GB"/>
          <w14:ligatures w14:val="none"/>
        </w:rPr>
        <w:t>),</w:t>
      </w:r>
    </w:p>
    <w:p w14:paraId="6CFD4E59"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    SUBJECT_LINE </w:t>
      </w:r>
      <w:r w:rsidRPr="00AD0174">
        <w:rPr>
          <w:rFonts w:ascii="Menlo" w:eastAsia="Times New Roman" w:hAnsi="Menlo" w:cs="Menlo"/>
          <w:color w:val="CF222E"/>
          <w:kern w:val="0"/>
          <w:sz w:val="20"/>
          <w:szCs w:val="20"/>
          <w:lang w:eastAsia="en-GB"/>
          <w14:ligatures w14:val="none"/>
        </w:rPr>
        <w:t>VARCHAR</w:t>
      </w:r>
      <w:r w:rsidRPr="00AD0174">
        <w:rPr>
          <w:rFonts w:ascii="Menlo" w:eastAsia="Times New Roman" w:hAnsi="Menlo" w:cs="Menlo"/>
          <w:color w:val="1F2328"/>
          <w:kern w:val="0"/>
          <w:sz w:val="20"/>
          <w:szCs w:val="20"/>
          <w:lang w:eastAsia="en-GB"/>
          <w14:ligatures w14:val="none"/>
        </w:rPr>
        <w:t>(</w:t>
      </w:r>
      <w:r w:rsidRPr="00AD0174">
        <w:rPr>
          <w:rFonts w:ascii="Menlo" w:eastAsia="Times New Roman" w:hAnsi="Menlo" w:cs="Menlo"/>
          <w:color w:val="0550AE"/>
          <w:kern w:val="0"/>
          <w:sz w:val="20"/>
          <w:szCs w:val="20"/>
          <w:lang w:eastAsia="en-GB"/>
          <w14:ligatures w14:val="none"/>
        </w:rPr>
        <w:t>255</w:t>
      </w:r>
      <w:r w:rsidRPr="00AD0174">
        <w:rPr>
          <w:rFonts w:ascii="Menlo" w:eastAsia="Times New Roman" w:hAnsi="Menlo" w:cs="Menlo"/>
          <w:color w:val="1F2328"/>
          <w:kern w:val="0"/>
          <w:sz w:val="20"/>
          <w:szCs w:val="20"/>
          <w:lang w:eastAsia="en-GB"/>
          <w14:ligatures w14:val="none"/>
        </w:rPr>
        <w:t>),</w:t>
      </w:r>
    </w:p>
    <w:p w14:paraId="4CB3965B"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    EMAIL_BODY </w:t>
      </w:r>
      <w:r w:rsidRPr="00AD0174">
        <w:rPr>
          <w:rFonts w:ascii="Menlo" w:eastAsia="Times New Roman" w:hAnsi="Menlo" w:cs="Menlo"/>
          <w:color w:val="CF222E"/>
          <w:kern w:val="0"/>
          <w:sz w:val="20"/>
          <w:szCs w:val="20"/>
          <w:lang w:eastAsia="en-GB"/>
          <w14:ligatures w14:val="none"/>
        </w:rPr>
        <w:t>VARCHAR</w:t>
      </w:r>
      <w:r w:rsidRPr="00AD0174">
        <w:rPr>
          <w:rFonts w:ascii="Menlo" w:eastAsia="Times New Roman" w:hAnsi="Menlo" w:cs="Menlo"/>
          <w:color w:val="1F2328"/>
          <w:kern w:val="0"/>
          <w:sz w:val="20"/>
          <w:szCs w:val="20"/>
          <w:lang w:eastAsia="en-GB"/>
          <w14:ligatures w14:val="none"/>
        </w:rPr>
        <w:t>(</w:t>
      </w:r>
      <w:r w:rsidRPr="00AD0174">
        <w:rPr>
          <w:rFonts w:ascii="Menlo" w:eastAsia="Times New Roman" w:hAnsi="Menlo" w:cs="Menlo"/>
          <w:color w:val="0550AE"/>
          <w:kern w:val="0"/>
          <w:sz w:val="20"/>
          <w:szCs w:val="20"/>
          <w:lang w:eastAsia="en-GB"/>
          <w14:ligatures w14:val="none"/>
        </w:rPr>
        <w:t>10000</w:t>
      </w:r>
      <w:r w:rsidRPr="00AD0174">
        <w:rPr>
          <w:rFonts w:ascii="Menlo" w:eastAsia="Times New Roman" w:hAnsi="Menlo" w:cs="Menlo"/>
          <w:color w:val="1F2328"/>
          <w:kern w:val="0"/>
          <w:sz w:val="20"/>
          <w:szCs w:val="20"/>
          <w:lang w:eastAsia="en-GB"/>
          <w14:ligatures w14:val="none"/>
        </w:rPr>
        <w:t>),</w:t>
      </w:r>
    </w:p>
    <w:p w14:paraId="209BFBCD"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    EMBEDDING VECTOR(</w:t>
      </w:r>
      <w:r w:rsidRPr="00AD0174">
        <w:rPr>
          <w:rFonts w:ascii="Menlo" w:eastAsia="Times New Roman" w:hAnsi="Menlo" w:cs="Menlo"/>
          <w:color w:val="0550AE"/>
          <w:kern w:val="0"/>
          <w:sz w:val="20"/>
          <w:szCs w:val="20"/>
          <w:lang w:eastAsia="en-GB"/>
          <w14:ligatures w14:val="none"/>
        </w:rPr>
        <w:t>768</w:t>
      </w:r>
      <w:r w:rsidRPr="00AD0174">
        <w:rPr>
          <w:rFonts w:ascii="Menlo" w:eastAsia="Times New Roman" w:hAnsi="Menlo" w:cs="Menlo"/>
          <w:color w:val="1F2328"/>
          <w:kern w:val="0"/>
          <w:sz w:val="20"/>
          <w:szCs w:val="20"/>
          <w:lang w:eastAsia="en-GB"/>
          <w14:ligatures w14:val="none"/>
        </w:rPr>
        <w:t>, FLOAT32),</w:t>
      </w:r>
    </w:p>
    <w:p w14:paraId="1B1799AD"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CF222E"/>
          <w:kern w:val="0"/>
          <w:sz w:val="20"/>
          <w:szCs w:val="20"/>
          <w:lang w:eastAsia="en-GB"/>
          <w14:ligatures w14:val="none"/>
        </w:rPr>
        <w:t>PRIMARY KEY</w:t>
      </w:r>
      <w:r w:rsidRPr="00AD0174">
        <w:rPr>
          <w:rFonts w:ascii="Menlo" w:eastAsia="Times New Roman" w:hAnsi="Menlo" w:cs="Menlo"/>
          <w:color w:val="1F2328"/>
          <w:kern w:val="0"/>
          <w:sz w:val="20"/>
          <w:szCs w:val="20"/>
          <w:lang w:eastAsia="en-GB"/>
          <w14:ligatures w14:val="none"/>
        </w:rPr>
        <w:t xml:space="preserve"> (EMAIL_ID)</w:t>
      </w:r>
    </w:p>
    <w:p w14:paraId="736F5025"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w:t>
      </w:r>
    </w:p>
    <w:p w14:paraId="10629487" w14:textId="0F2064A5"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 xml:space="preserve">This table stores incoming customer emails along with their vector embeddings, enabling semantic search across both policy documents and email history. </w:t>
      </w:r>
    </w:p>
    <w:p w14:paraId="58D401E8" w14:textId="77777777" w:rsidR="00AD0174" w:rsidRDefault="00AD0174" w:rsidP="00AD0174">
      <w:pPr>
        <w:shd w:val="clear" w:color="auto" w:fill="FFFFFF"/>
        <w:spacing w:before="360" w:after="240"/>
        <w:outlineLvl w:val="2"/>
        <w:rPr>
          <w:rFonts w:ascii="Segoe UI" w:eastAsia="Times New Roman" w:hAnsi="Segoe UI" w:cs="Segoe UI"/>
          <w:b/>
          <w:bCs/>
          <w:color w:val="1F2328"/>
          <w:kern w:val="0"/>
          <w:sz w:val="30"/>
          <w:szCs w:val="30"/>
          <w:lang w:eastAsia="en-GB"/>
          <w14:ligatures w14:val="none"/>
        </w:rPr>
      </w:pPr>
    </w:p>
    <w:p w14:paraId="30E8C6E7" w14:textId="1FA0045C" w:rsidR="00AD0174" w:rsidRPr="00AD0174" w:rsidRDefault="00AD0174" w:rsidP="00AD0174">
      <w:pPr>
        <w:shd w:val="clear" w:color="auto" w:fill="FFFFFF"/>
        <w:spacing w:before="360" w:after="240"/>
        <w:outlineLvl w:val="2"/>
        <w:rPr>
          <w:rFonts w:ascii="Segoe UI" w:eastAsia="Times New Roman" w:hAnsi="Segoe UI" w:cs="Segoe UI"/>
          <w:b/>
          <w:bCs/>
          <w:color w:val="1F2328"/>
          <w:kern w:val="0"/>
          <w:sz w:val="30"/>
          <w:szCs w:val="30"/>
          <w:lang w:eastAsia="en-GB"/>
          <w14:ligatures w14:val="none"/>
        </w:rPr>
      </w:pPr>
      <w:r w:rsidRPr="00AD0174">
        <w:rPr>
          <w:rFonts w:ascii="Segoe UI" w:eastAsia="Times New Roman" w:hAnsi="Segoe UI" w:cs="Segoe UI"/>
          <w:b/>
          <w:bCs/>
          <w:color w:val="1F2328"/>
          <w:kern w:val="0"/>
          <w:sz w:val="30"/>
          <w:szCs w:val="30"/>
          <w:lang w:eastAsia="en-GB"/>
          <w14:ligatures w14:val="none"/>
        </w:rPr>
        <w:lastRenderedPageBreak/>
        <w:t>Understanding Embeddings</w:t>
      </w:r>
    </w:p>
    <w:p w14:paraId="6D2346CF" w14:textId="68C1BE1E"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Embeddings are numerical representations of text (or other data) in high-dimensional space. Similar concepts cluster together, enabling semantic search that understands meaning rather than just matching keywords.</w:t>
      </w:r>
    </w:p>
    <w:p w14:paraId="7D606A8E" w14:textId="77777777"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For example:</w:t>
      </w:r>
    </w:p>
    <w:p w14:paraId="76E4D76C" w14:textId="77777777" w:rsidR="00AD0174" w:rsidRPr="00AD0174" w:rsidRDefault="00AD0174" w:rsidP="00AD0174">
      <w:pPr>
        <w:numPr>
          <w:ilvl w:val="0"/>
          <w:numId w:val="5"/>
        </w:numPr>
        <w:shd w:val="clear" w:color="auto" w:fill="FFFFFF"/>
        <w:spacing w:before="100" w:beforeAutospacing="1"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"chocolate melted" and "product arrived liquified" have similar embeddings</w:t>
      </w:r>
    </w:p>
    <w:p w14:paraId="44294498" w14:textId="77777777" w:rsidR="00AD0174" w:rsidRPr="00AD0174" w:rsidRDefault="00AD0174" w:rsidP="00AD0174">
      <w:pPr>
        <w:numPr>
          <w:ilvl w:val="0"/>
          <w:numId w:val="5"/>
        </w:numPr>
        <w:shd w:val="clear" w:color="auto" w:fill="FFFFFF"/>
        <w:spacing w:before="60"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"cancel order" and "stop shipment" cluster together</w:t>
      </w:r>
    </w:p>
    <w:p w14:paraId="7E394685" w14:textId="77777777" w:rsidR="00AD0174" w:rsidRPr="00AD0174" w:rsidRDefault="00AD0174" w:rsidP="00AD0174">
      <w:pPr>
        <w:numPr>
          <w:ilvl w:val="0"/>
          <w:numId w:val="5"/>
        </w:numPr>
        <w:shd w:val="clear" w:color="auto" w:fill="FFFFFF"/>
        <w:spacing w:before="60"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"peanut allergy" and "nut sensitivity" are semantically close</w:t>
      </w:r>
    </w:p>
    <w:p w14:paraId="76534B35" w14:textId="77777777"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Our 768-dimensional vectors capture these semantic relationships. Each dimension represents learned features from the embedding model's training, creating a mathematical space where semantic similarity translates to geometric proximity.</w:t>
      </w:r>
    </w:p>
    <w:p w14:paraId="747929DC" w14:textId="41338312"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b/>
          <w:bCs/>
          <w:color w:val="1F2328"/>
          <w:kern w:val="0"/>
          <w:lang w:eastAsia="en-GB"/>
          <w14:ligatures w14:val="none"/>
        </w:rPr>
        <w:t>768 dimensions</w:t>
      </w:r>
      <w:r>
        <w:rPr>
          <w:rFonts w:ascii="Segoe UI" w:eastAsia="Times New Roman" w:hAnsi="Segoe UI" w:cs="Segoe UI"/>
          <w:b/>
          <w:bCs/>
          <w:color w:val="1F2328"/>
          <w:kern w:val="0"/>
          <w:lang w:eastAsia="en-GB"/>
          <w14:ligatures w14:val="none"/>
        </w:rPr>
        <w:t xml:space="preserve">: </w:t>
      </w:r>
      <w:r w:rsidRPr="00AD0174">
        <w:rPr>
          <w:rFonts w:ascii="Segoe UI" w:eastAsia="Times New Roman" w:hAnsi="Segoe UI" w:cs="Segoe UI"/>
          <w:color w:val="1F2328"/>
          <w:kern w:val="0"/>
          <w:lang w:eastAsia="en-GB"/>
          <w14:ligatures w14:val="none"/>
        </w:rPr>
        <w:t>This is the output size of the Slate-125M model. Different models produce different dimensions, and the dimension count balances expressiveness (capturing nuanced meanings) with computational efficiency (storage and search speed).</w:t>
      </w:r>
    </w:p>
    <w:p w14:paraId="6747D5A1" w14:textId="77777777" w:rsidR="00AD0174" w:rsidRPr="00AD0174" w:rsidRDefault="00AD0174" w:rsidP="00AD0174">
      <w:pPr>
        <w:shd w:val="clear" w:color="auto" w:fill="FFFFFF"/>
        <w:spacing w:before="360" w:after="240"/>
        <w:outlineLvl w:val="1"/>
        <w:rPr>
          <w:rFonts w:ascii="Segoe UI" w:eastAsia="Times New Roman" w:hAnsi="Segoe UI" w:cs="Segoe UI"/>
          <w:b/>
          <w:bCs/>
          <w:color w:val="1F2328"/>
          <w:kern w:val="0"/>
          <w:sz w:val="36"/>
          <w:szCs w:val="36"/>
          <w:lang w:eastAsia="en-GB"/>
          <w14:ligatures w14:val="none"/>
        </w:rPr>
      </w:pPr>
      <w:r w:rsidRPr="00AD0174">
        <w:rPr>
          <w:rFonts w:ascii="Segoe UI" w:eastAsia="Times New Roman" w:hAnsi="Segoe UI" w:cs="Segoe UI"/>
          <w:b/>
          <w:bCs/>
          <w:color w:val="1F2328"/>
          <w:kern w:val="0"/>
          <w:sz w:val="36"/>
          <w:szCs w:val="36"/>
          <w:lang w:eastAsia="en-GB"/>
          <w14:ligatures w14:val="none"/>
        </w:rPr>
        <w:t>Step 3: Generating Embeddings with watsonx.ai</w:t>
      </w:r>
    </w:p>
    <w:p w14:paraId="49DB734E" w14:textId="54A81F60"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 xml:space="preserve">One of Db2's </w:t>
      </w:r>
      <w:r w:rsidR="00D81E50">
        <w:rPr>
          <w:rFonts w:ascii="Segoe UI" w:eastAsia="Times New Roman" w:hAnsi="Segoe UI" w:cs="Segoe UI"/>
          <w:color w:val="1F2328"/>
          <w:kern w:val="0"/>
          <w:lang w:eastAsia="en-GB"/>
          <w14:ligatures w14:val="none"/>
        </w:rPr>
        <w:t>recent</w:t>
      </w:r>
      <w:r w:rsidRPr="00AD0174">
        <w:rPr>
          <w:rFonts w:ascii="Segoe UI" w:eastAsia="Times New Roman" w:hAnsi="Segoe UI" w:cs="Segoe UI"/>
          <w:color w:val="1F2328"/>
          <w:kern w:val="0"/>
          <w:lang w:eastAsia="en-GB"/>
          <w14:ligatures w14:val="none"/>
        </w:rPr>
        <w:t xml:space="preserve"> features </w:t>
      </w:r>
      <w:r w:rsidR="00E13DB6">
        <w:rPr>
          <w:rFonts w:ascii="Segoe UI" w:eastAsia="Times New Roman" w:hAnsi="Segoe UI" w:cs="Segoe UI"/>
          <w:color w:val="1F2328"/>
          <w:kern w:val="0"/>
          <w:lang w:eastAsia="en-GB"/>
          <w14:ligatures w14:val="none"/>
        </w:rPr>
        <w:t xml:space="preserve">in early preview as part of </w:t>
      </w:r>
      <w:hyperlink r:id="rId10" w:history="1">
        <w:r w:rsidR="00E13DB6" w:rsidRPr="00E13DB6">
          <w:rPr>
            <w:rStyle w:val="Hyperlink"/>
            <w:rFonts w:ascii="Segoe UI" w:eastAsia="Times New Roman" w:hAnsi="Segoe UI" w:cs="Segoe UI"/>
            <w:kern w:val="0"/>
            <w:lang w:eastAsia="en-GB"/>
            <w14:ligatures w14:val="none"/>
          </w:rPr>
          <w:t>Db2’s Early Access Program</w:t>
        </w:r>
      </w:hyperlink>
      <w:r w:rsidR="00E13DB6">
        <w:rPr>
          <w:rFonts w:ascii="Segoe UI" w:eastAsia="Times New Roman" w:hAnsi="Segoe UI" w:cs="Segoe UI"/>
          <w:color w:val="1F2328"/>
          <w:kern w:val="0"/>
          <w:lang w:eastAsia="en-GB"/>
          <w14:ligatures w14:val="none"/>
        </w:rPr>
        <w:t xml:space="preserve"> </w:t>
      </w:r>
      <w:r w:rsidRPr="00AD0174">
        <w:rPr>
          <w:rFonts w:ascii="Segoe UI" w:eastAsia="Times New Roman" w:hAnsi="Segoe UI" w:cs="Segoe UI"/>
          <w:color w:val="1F2328"/>
          <w:kern w:val="0"/>
          <w:lang w:eastAsia="en-GB"/>
          <w14:ligatures w14:val="none"/>
        </w:rPr>
        <w:t>is the ability to call external AI models directly from SQL. We configure watsonx.ai's Slate-125M embedding model as an external model:</w:t>
      </w:r>
    </w:p>
    <w:p w14:paraId="02E34DCF"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CREATE EXTERNAL MODEL slate125m </w:t>
      </w:r>
    </w:p>
    <w:p w14:paraId="652CA2D6"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PROVIDER WATSONX KEY </w:t>
      </w:r>
      <w:r w:rsidRPr="00AD0174">
        <w:rPr>
          <w:rFonts w:ascii="Menlo" w:eastAsia="Times New Roman" w:hAnsi="Menlo" w:cs="Menlo"/>
          <w:color w:val="0A3069"/>
          <w:kern w:val="0"/>
          <w:sz w:val="20"/>
          <w:szCs w:val="20"/>
          <w:lang w:eastAsia="en-GB"/>
          <w14:ligatures w14:val="none"/>
        </w:rPr>
        <w:t>'YOUR_API_KEY'</w:t>
      </w:r>
      <w:r w:rsidRPr="00AD0174">
        <w:rPr>
          <w:rFonts w:ascii="Menlo" w:eastAsia="Times New Roman" w:hAnsi="Menlo" w:cs="Menlo"/>
          <w:color w:val="1F2328"/>
          <w:kern w:val="0"/>
          <w:sz w:val="20"/>
          <w:szCs w:val="20"/>
          <w:lang w:eastAsia="en-GB"/>
          <w14:ligatures w14:val="none"/>
        </w:rPr>
        <w:t xml:space="preserve"> </w:t>
      </w:r>
    </w:p>
    <w:p w14:paraId="7C6FE520"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ID </w:t>
      </w:r>
      <w:r w:rsidRPr="00AD0174">
        <w:rPr>
          <w:rFonts w:ascii="Menlo" w:eastAsia="Times New Roman" w:hAnsi="Menlo" w:cs="Menlo"/>
          <w:color w:val="0A3069"/>
          <w:kern w:val="0"/>
          <w:sz w:val="20"/>
          <w:szCs w:val="20"/>
          <w:lang w:eastAsia="en-GB"/>
          <w14:ligatures w14:val="none"/>
        </w:rPr>
        <w:t>'ibm/slate-125m-english-rtrvr-v2'</w:t>
      </w:r>
      <w:r w:rsidRPr="00AD0174">
        <w:rPr>
          <w:rFonts w:ascii="Menlo" w:eastAsia="Times New Roman" w:hAnsi="Menlo" w:cs="Menlo"/>
          <w:color w:val="1F2328"/>
          <w:kern w:val="0"/>
          <w:sz w:val="20"/>
          <w:szCs w:val="20"/>
          <w:lang w:eastAsia="en-GB"/>
          <w14:ligatures w14:val="none"/>
        </w:rPr>
        <w:t xml:space="preserve"> </w:t>
      </w:r>
    </w:p>
    <w:p w14:paraId="6BB5F75B"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TYPE TEXT_EMBEDDING RETURNING VECTOR(</w:t>
      </w:r>
      <w:r w:rsidRPr="00AD0174">
        <w:rPr>
          <w:rFonts w:ascii="Menlo" w:eastAsia="Times New Roman" w:hAnsi="Menlo" w:cs="Menlo"/>
          <w:color w:val="0550AE"/>
          <w:kern w:val="0"/>
          <w:sz w:val="20"/>
          <w:szCs w:val="20"/>
          <w:lang w:eastAsia="en-GB"/>
          <w14:ligatures w14:val="none"/>
        </w:rPr>
        <w:t>768</w:t>
      </w:r>
      <w:r w:rsidRPr="00AD0174">
        <w:rPr>
          <w:rFonts w:ascii="Menlo" w:eastAsia="Times New Roman" w:hAnsi="Menlo" w:cs="Menlo"/>
          <w:color w:val="1F2328"/>
          <w:kern w:val="0"/>
          <w:sz w:val="20"/>
          <w:szCs w:val="20"/>
          <w:lang w:eastAsia="en-GB"/>
          <w14:ligatures w14:val="none"/>
        </w:rPr>
        <w:t xml:space="preserve">, FLOAT32) </w:t>
      </w:r>
    </w:p>
    <w:p w14:paraId="3EDF4C21"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URL </w:t>
      </w:r>
      <w:r w:rsidRPr="00AD0174">
        <w:rPr>
          <w:rFonts w:ascii="Menlo" w:eastAsia="Times New Roman" w:hAnsi="Menlo" w:cs="Menlo"/>
          <w:color w:val="0A3069"/>
          <w:kern w:val="0"/>
          <w:sz w:val="20"/>
          <w:szCs w:val="20"/>
          <w:lang w:eastAsia="en-GB"/>
          <w14:ligatures w14:val="none"/>
        </w:rPr>
        <w:t>'https://us-south.ml.cloud.ibm.com/ml/v1/text/embeddings?version=2023-10-25'</w:t>
      </w:r>
      <w:r w:rsidRPr="00AD0174">
        <w:rPr>
          <w:rFonts w:ascii="Menlo" w:eastAsia="Times New Roman" w:hAnsi="Menlo" w:cs="Menlo"/>
          <w:color w:val="1F2328"/>
          <w:kern w:val="0"/>
          <w:sz w:val="20"/>
          <w:szCs w:val="20"/>
          <w:lang w:eastAsia="en-GB"/>
          <w14:ligatures w14:val="none"/>
        </w:rPr>
        <w:t xml:space="preserve"> </w:t>
      </w:r>
    </w:p>
    <w:p w14:paraId="17786163"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PROJECT_ID </w:t>
      </w:r>
      <w:r w:rsidRPr="00AD0174">
        <w:rPr>
          <w:rFonts w:ascii="Menlo" w:eastAsia="Times New Roman" w:hAnsi="Menlo" w:cs="Menlo"/>
          <w:color w:val="0A3069"/>
          <w:kern w:val="0"/>
          <w:sz w:val="20"/>
          <w:szCs w:val="20"/>
          <w:lang w:eastAsia="en-GB"/>
          <w14:ligatures w14:val="none"/>
        </w:rPr>
        <w:t>'YOUR_PROJECT_ID'</w:t>
      </w:r>
      <w:r w:rsidRPr="00AD0174">
        <w:rPr>
          <w:rFonts w:ascii="Menlo" w:eastAsia="Times New Roman" w:hAnsi="Menlo" w:cs="Menlo"/>
          <w:color w:val="1F2328"/>
          <w:kern w:val="0"/>
          <w:sz w:val="20"/>
          <w:szCs w:val="20"/>
          <w:lang w:eastAsia="en-GB"/>
          <w14:ligatures w14:val="none"/>
        </w:rPr>
        <w:t>;</w:t>
      </w:r>
    </w:p>
    <w:p w14:paraId="003CCCD0" w14:textId="77777777" w:rsidR="00AD0174" w:rsidRPr="00AD0174" w:rsidRDefault="00AD0174" w:rsidP="00AD0174">
      <w:pPr>
        <w:shd w:val="clear" w:color="auto" w:fill="FFFFFF"/>
        <w:spacing w:before="360" w:after="240"/>
        <w:outlineLvl w:val="2"/>
        <w:rPr>
          <w:rFonts w:ascii="Segoe UI" w:eastAsia="Times New Roman" w:hAnsi="Segoe UI" w:cs="Segoe UI"/>
          <w:b/>
          <w:bCs/>
          <w:color w:val="1F2328"/>
          <w:kern w:val="0"/>
          <w:sz w:val="30"/>
          <w:szCs w:val="30"/>
          <w:lang w:eastAsia="en-GB"/>
          <w14:ligatures w14:val="none"/>
        </w:rPr>
      </w:pPr>
      <w:r w:rsidRPr="00AD0174">
        <w:rPr>
          <w:rFonts w:ascii="Segoe UI" w:eastAsia="Times New Roman" w:hAnsi="Segoe UI" w:cs="Segoe UI"/>
          <w:b/>
          <w:bCs/>
          <w:color w:val="1F2328"/>
          <w:kern w:val="0"/>
          <w:sz w:val="30"/>
          <w:szCs w:val="30"/>
          <w:lang w:eastAsia="en-GB"/>
          <w14:ligatures w14:val="none"/>
        </w:rPr>
        <w:t>Embedding Generation</w:t>
      </w:r>
    </w:p>
    <w:p w14:paraId="378A03BB" w14:textId="77777777"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With the external model configured, generating embeddings is as simple as:</w:t>
      </w:r>
    </w:p>
    <w:p w14:paraId="44BDF14E"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59636E"/>
          <w:kern w:val="0"/>
          <w:sz w:val="20"/>
          <w:szCs w:val="20"/>
          <w:lang w:eastAsia="en-GB"/>
          <w14:ligatures w14:val="none"/>
        </w:rPr>
        <w:t>-- Generate embeddings for policy documents</w:t>
      </w:r>
    </w:p>
    <w:p w14:paraId="45DF136E"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CF222E"/>
          <w:kern w:val="0"/>
          <w:sz w:val="20"/>
          <w:szCs w:val="20"/>
          <w:lang w:eastAsia="en-GB"/>
          <w14:ligatures w14:val="none"/>
        </w:rPr>
        <w:t>UPDATE</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0550AE"/>
          <w:kern w:val="0"/>
          <w:sz w:val="20"/>
          <w:szCs w:val="20"/>
          <w:lang w:eastAsia="en-GB"/>
          <w14:ligatures w14:val="none"/>
        </w:rPr>
        <w:t>TEST</w:t>
      </w:r>
      <w:r w:rsidRPr="00AD0174">
        <w:rPr>
          <w:rFonts w:ascii="Menlo" w:eastAsia="Times New Roman" w:hAnsi="Menlo" w:cs="Menlo"/>
          <w:color w:val="1F2328"/>
          <w:kern w:val="0"/>
          <w:sz w:val="20"/>
          <w:szCs w:val="20"/>
          <w:lang w:eastAsia="en-GB"/>
          <w14:ligatures w14:val="none"/>
        </w:rPr>
        <w:t>.</w:t>
      </w:r>
      <w:r w:rsidRPr="00AD0174">
        <w:rPr>
          <w:rFonts w:ascii="Menlo" w:eastAsia="Times New Roman" w:hAnsi="Menlo" w:cs="Menlo"/>
          <w:color w:val="0550AE"/>
          <w:kern w:val="0"/>
          <w:sz w:val="20"/>
          <w:szCs w:val="20"/>
          <w:lang w:eastAsia="en-GB"/>
          <w14:ligatures w14:val="none"/>
        </w:rPr>
        <w:t>DEFNE_POLICY</w:t>
      </w:r>
      <w:r w:rsidRPr="00AD0174">
        <w:rPr>
          <w:rFonts w:ascii="Menlo" w:eastAsia="Times New Roman" w:hAnsi="Menlo" w:cs="Menlo"/>
          <w:color w:val="1F2328"/>
          <w:kern w:val="0"/>
          <w:sz w:val="20"/>
          <w:szCs w:val="20"/>
          <w:lang w:eastAsia="en-GB"/>
          <w14:ligatures w14:val="none"/>
        </w:rPr>
        <w:t xml:space="preserve"> </w:t>
      </w:r>
    </w:p>
    <w:p w14:paraId="19F9317D"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CF222E"/>
          <w:kern w:val="0"/>
          <w:sz w:val="20"/>
          <w:szCs w:val="20"/>
          <w:lang w:eastAsia="en-GB"/>
          <w14:ligatures w14:val="none"/>
        </w:rPr>
        <w:t>SET</w:t>
      </w:r>
      <w:r w:rsidRPr="00AD0174">
        <w:rPr>
          <w:rFonts w:ascii="Menlo" w:eastAsia="Times New Roman" w:hAnsi="Menlo" w:cs="Menlo"/>
          <w:color w:val="1F2328"/>
          <w:kern w:val="0"/>
          <w:sz w:val="20"/>
          <w:szCs w:val="20"/>
          <w:lang w:eastAsia="en-GB"/>
          <w14:ligatures w14:val="none"/>
        </w:rPr>
        <w:t xml:space="preserve"> EMBEDDING </w:t>
      </w:r>
      <w:r w:rsidRPr="00AD0174">
        <w:rPr>
          <w:rFonts w:ascii="Menlo" w:eastAsia="Times New Roman" w:hAnsi="Menlo" w:cs="Menlo"/>
          <w:color w:val="CF222E"/>
          <w:kern w:val="0"/>
          <w:sz w:val="20"/>
          <w:szCs w:val="20"/>
          <w:lang w:eastAsia="en-GB"/>
          <w14:ligatures w14:val="none"/>
        </w:rPr>
        <w:t>=</w:t>
      </w:r>
      <w:r w:rsidRPr="00AD0174">
        <w:rPr>
          <w:rFonts w:ascii="Menlo" w:eastAsia="Times New Roman" w:hAnsi="Menlo" w:cs="Menlo"/>
          <w:color w:val="1F2328"/>
          <w:kern w:val="0"/>
          <w:sz w:val="20"/>
          <w:szCs w:val="20"/>
          <w:lang w:eastAsia="en-GB"/>
          <w14:ligatures w14:val="none"/>
        </w:rPr>
        <w:t xml:space="preserve"> TO_EMBEDDING(CONTENT USING SLATE125M)</w:t>
      </w:r>
    </w:p>
    <w:p w14:paraId="07EC49AD"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CF222E"/>
          <w:kern w:val="0"/>
          <w:sz w:val="20"/>
          <w:szCs w:val="20"/>
          <w:lang w:eastAsia="en-GB"/>
          <w14:ligatures w14:val="none"/>
        </w:rPr>
        <w:t>WHERE</w:t>
      </w:r>
      <w:r w:rsidRPr="00AD0174">
        <w:rPr>
          <w:rFonts w:ascii="Menlo" w:eastAsia="Times New Roman" w:hAnsi="Menlo" w:cs="Menlo"/>
          <w:color w:val="1F2328"/>
          <w:kern w:val="0"/>
          <w:sz w:val="20"/>
          <w:szCs w:val="20"/>
          <w:lang w:eastAsia="en-GB"/>
          <w14:ligatures w14:val="none"/>
        </w:rPr>
        <w:t xml:space="preserve"> EMBEDDING IS </w:t>
      </w:r>
      <w:r w:rsidRPr="00AD0174">
        <w:rPr>
          <w:rFonts w:ascii="Menlo" w:eastAsia="Times New Roman" w:hAnsi="Menlo" w:cs="Menlo"/>
          <w:color w:val="CF222E"/>
          <w:kern w:val="0"/>
          <w:sz w:val="20"/>
          <w:szCs w:val="20"/>
          <w:lang w:eastAsia="en-GB"/>
          <w14:ligatures w14:val="none"/>
        </w:rPr>
        <w:t>NULL</w:t>
      </w:r>
      <w:r w:rsidRPr="00AD0174">
        <w:rPr>
          <w:rFonts w:ascii="Menlo" w:eastAsia="Times New Roman" w:hAnsi="Menlo" w:cs="Menlo"/>
          <w:color w:val="1F2328"/>
          <w:kern w:val="0"/>
          <w:sz w:val="20"/>
          <w:szCs w:val="20"/>
          <w:lang w:eastAsia="en-GB"/>
          <w14:ligatures w14:val="none"/>
        </w:rPr>
        <w:t>;</w:t>
      </w:r>
    </w:p>
    <w:p w14:paraId="0ED32D58"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p>
    <w:p w14:paraId="567F44FC"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59636E"/>
          <w:kern w:val="0"/>
          <w:sz w:val="20"/>
          <w:szCs w:val="20"/>
          <w:lang w:eastAsia="en-GB"/>
          <w14:ligatures w14:val="none"/>
        </w:rPr>
        <w:t>-- Generate embeddings for customer emails</w:t>
      </w:r>
    </w:p>
    <w:p w14:paraId="6B866457"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CF222E"/>
          <w:kern w:val="0"/>
          <w:sz w:val="20"/>
          <w:szCs w:val="20"/>
          <w:lang w:eastAsia="en-GB"/>
          <w14:ligatures w14:val="none"/>
        </w:rPr>
        <w:t>UPDATE</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0550AE"/>
          <w:kern w:val="0"/>
          <w:sz w:val="20"/>
          <w:szCs w:val="20"/>
          <w:lang w:eastAsia="en-GB"/>
          <w14:ligatures w14:val="none"/>
        </w:rPr>
        <w:t>TEST</w:t>
      </w:r>
      <w:r w:rsidRPr="00AD0174">
        <w:rPr>
          <w:rFonts w:ascii="Menlo" w:eastAsia="Times New Roman" w:hAnsi="Menlo" w:cs="Menlo"/>
          <w:color w:val="1F2328"/>
          <w:kern w:val="0"/>
          <w:sz w:val="20"/>
          <w:szCs w:val="20"/>
          <w:lang w:eastAsia="en-GB"/>
          <w14:ligatures w14:val="none"/>
        </w:rPr>
        <w:t>.</w:t>
      </w:r>
      <w:r w:rsidRPr="00AD0174">
        <w:rPr>
          <w:rFonts w:ascii="Menlo" w:eastAsia="Times New Roman" w:hAnsi="Menlo" w:cs="Menlo"/>
          <w:color w:val="0550AE"/>
          <w:kern w:val="0"/>
          <w:sz w:val="20"/>
          <w:szCs w:val="20"/>
          <w:lang w:eastAsia="en-GB"/>
          <w14:ligatures w14:val="none"/>
        </w:rPr>
        <w:t>CUSTOMER_EMAILS</w:t>
      </w:r>
      <w:r w:rsidRPr="00AD0174">
        <w:rPr>
          <w:rFonts w:ascii="Menlo" w:eastAsia="Times New Roman" w:hAnsi="Menlo" w:cs="Menlo"/>
          <w:color w:val="1F2328"/>
          <w:kern w:val="0"/>
          <w:sz w:val="20"/>
          <w:szCs w:val="20"/>
          <w:lang w:eastAsia="en-GB"/>
          <w14:ligatures w14:val="none"/>
        </w:rPr>
        <w:t xml:space="preserve"> </w:t>
      </w:r>
    </w:p>
    <w:p w14:paraId="1DC453EB"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CF222E"/>
          <w:kern w:val="0"/>
          <w:sz w:val="20"/>
          <w:szCs w:val="20"/>
          <w:lang w:eastAsia="en-GB"/>
          <w14:ligatures w14:val="none"/>
        </w:rPr>
        <w:t>SET</w:t>
      </w:r>
      <w:r w:rsidRPr="00AD0174">
        <w:rPr>
          <w:rFonts w:ascii="Menlo" w:eastAsia="Times New Roman" w:hAnsi="Menlo" w:cs="Menlo"/>
          <w:color w:val="1F2328"/>
          <w:kern w:val="0"/>
          <w:sz w:val="20"/>
          <w:szCs w:val="20"/>
          <w:lang w:eastAsia="en-GB"/>
          <w14:ligatures w14:val="none"/>
        </w:rPr>
        <w:t xml:space="preserve"> EMBEDDING </w:t>
      </w:r>
      <w:r w:rsidRPr="00AD0174">
        <w:rPr>
          <w:rFonts w:ascii="Menlo" w:eastAsia="Times New Roman" w:hAnsi="Menlo" w:cs="Menlo"/>
          <w:color w:val="CF222E"/>
          <w:kern w:val="0"/>
          <w:sz w:val="20"/>
          <w:szCs w:val="20"/>
          <w:lang w:eastAsia="en-GB"/>
          <w14:ligatures w14:val="none"/>
        </w:rPr>
        <w:t>=</w:t>
      </w:r>
      <w:r w:rsidRPr="00AD0174">
        <w:rPr>
          <w:rFonts w:ascii="Menlo" w:eastAsia="Times New Roman" w:hAnsi="Menlo" w:cs="Menlo"/>
          <w:color w:val="1F2328"/>
          <w:kern w:val="0"/>
          <w:sz w:val="20"/>
          <w:szCs w:val="20"/>
          <w:lang w:eastAsia="en-GB"/>
          <w14:ligatures w14:val="none"/>
        </w:rPr>
        <w:t xml:space="preserve"> TO_EMBEDDING(SUBJECT_LINE </w:t>
      </w:r>
      <w:r w:rsidRPr="00AD0174">
        <w:rPr>
          <w:rFonts w:ascii="Menlo" w:eastAsia="Times New Roman" w:hAnsi="Menlo" w:cs="Menlo"/>
          <w:color w:val="CF222E"/>
          <w:kern w:val="0"/>
          <w:sz w:val="20"/>
          <w:szCs w:val="20"/>
          <w:lang w:eastAsia="en-GB"/>
          <w14:ligatures w14:val="none"/>
        </w:rPr>
        <w:t>||</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0A3069"/>
          <w:kern w:val="0"/>
          <w:sz w:val="20"/>
          <w:szCs w:val="20"/>
          <w:lang w:eastAsia="en-GB"/>
          <w14:ligatures w14:val="none"/>
        </w:rPr>
        <w:t>'. '</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CF222E"/>
          <w:kern w:val="0"/>
          <w:sz w:val="20"/>
          <w:szCs w:val="20"/>
          <w:lang w:eastAsia="en-GB"/>
          <w14:ligatures w14:val="none"/>
        </w:rPr>
        <w:t>||</w:t>
      </w:r>
      <w:r w:rsidRPr="00AD0174">
        <w:rPr>
          <w:rFonts w:ascii="Menlo" w:eastAsia="Times New Roman" w:hAnsi="Menlo" w:cs="Menlo"/>
          <w:color w:val="1F2328"/>
          <w:kern w:val="0"/>
          <w:sz w:val="20"/>
          <w:szCs w:val="20"/>
          <w:lang w:eastAsia="en-GB"/>
          <w14:ligatures w14:val="none"/>
        </w:rPr>
        <w:t xml:space="preserve"> EMAIL_BODY USING SLATE125M)</w:t>
      </w:r>
    </w:p>
    <w:p w14:paraId="0FD43105"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CF222E"/>
          <w:kern w:val="0"/>
          <w:sz w:val="20"/>
          <w:szCs w:val="20"/>
          <w:lang w:eastAsia="en-GB"/>
          <w14:ligatures w14:val="none"/>
        </w:rPr>
        <w:lastRenderedPageBreak/>
        <w:t>WHERE</w:t>
      </w:r>
      <w:r w:rsidRPr="00AD0174">
        <w:rPr>
          <w:rFonts w:ascii="Menlo" w:eastAsia="Times New Roman" w:hAnsi="Menlo" w:cs="Menlo"/>
          <w:color w:val="1F2328"/>
          <w:kern w:val="0"/>
          <w:sz w:val="20"/>
          <w:szCs w:val="20"/>
          <w:lang w:eastAsia="en-GB"/>
          <w14:ligatures w14:val="none"/>
        </w:rPr>
        <w:t xml:space="preserve"> EMBEDDING IS </w:t>
      </w:r>
      <w:r w:rsidRPr="00AD0174">
        <w:rPr>
          <w:rFonts w:ascii="Menlo" w:eastAsia="Times New Roman" w:hAnsi="Menlo" w:cs="Menlo"/>
          <w:color w:val="CF222E"/>
          <w:kern w:val="0"/>
          <w:sz w:val="20"/>
          <w:szCs w:val="20"/>
          <w:lang w:eastAsia="en-GB"/>
          <w14:ligatures w14:val="none"/>
        </w:rPr>
        <w:t>NULL</w:t>
      </w:r>
      <w:r w:rsidRPr="00AD0174">
        <w:rPr>
          <w:rFonts w:ascii="Menlo" w:eastAsia="Times New Roman" w:hAnsi="Menlo" w:cs="Menlo"/>
          <w:color w:val="1F2328"/>
          <w:kern w:val="0"/>
          <w:sz w:val="20"/>
          <w:szCs w:val="20"/>
          <w:lang w:eastAsia="en-GB"/>
          <w14:ligatures w14:val="none"/>
        </w:rPr>
        <w:t>;</w:t>
      </w:r>
    </w:p>
    <w:p w14:paraId="5A694DB4" w14:textId="4C4A27DE"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Db2 automatically batches these requests to watsonx.ai, handling authentication  and error management seamlessly.</w:t>
      </w:r>
    </w:p>
    <w:p w14:paraId="14D6D7C6" w14:textId="77777777" w:rsidR="00AD0174" w:rsidRPr="00AD0174" w:rsidRDefault="00AD0174" w:rsidP="00AD0174">
      <w:pPr>
        <w:shd w:val="clear" w:color="auto" w:fill="FFFFFF"/>
        <w:spacing w:before="360" w:after="240"/>
        <w:outlineLvl w:val="1"/>
        <w:rPr>
          <w:rFonts w:ascii="Segoe UI" w:eastAsia="Times New Roman" w:hAnsi="Segoe UI" w:cs="Segoe UI"/>
          <w:b/>
          <w:bCs/>
          <w:color w:val="1F2328"/>
          <w:kern w:val="0"/>
          <w:sz w:val="36"/>
          <w:szCs w:val="36"/>
          <w:lang w:eastAsia="en-GB"/>
          <w14:ligatures w14:val="none"/>
        </w:rPr>
      </w:pPr>
      <w:r w:rsidRPr="00AD0174">
        <w:rPr>
          <w:rFonts w:ascii="Segoe UI" w:eastAsia="Times New Roman" w:hAnsi="Segoe UI" w:cs="Segoe UI"/>
          <w:b/>
          <w:bCs/>
          <w:color w:val="1F2328"/>
          <w:kern w:val="0"/>
          <w:sz w:val="36"/>
          <w:szCs w:val="36"/>
          <w:lang w:eastAsia="en-GB"/>
          <w14:ligatures w14:val="none"/>
        </w:rPr>
        <w:t>Step 4: Vector Search for RAG</w:t>
      </w:r>
    </w:p>
    <w:p w14:paraId="11207131" w14:textId="2A1EBA13"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The core of our RAG system is semantic similarity search using Db2's built-in vector functions. When the customer support agent clicks generate AI response, we:</w:t>
      </w:r>
    </w:p>
    <w:p w14:paraId="24A3295D" w14:textId="77777777" w:rsidR="00AD0174" w:rsidRPr="00AD0174" w:rsidRDefault="00AD0174" w:rsidP="00AD0174">
      <w:pPr>
        <w:numPr>
          <w:ilvl w:val="0"/>
          <w:numId w:val="6"/>
        </w:numPr>
        <w:shd w:val="clear" w:color="auto" w:fill="FFFFFF"/>
        <w:spacing w:before="100" w:beforeAutospacing="1"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Retrieve the email's embedding</w:t>
      </w:r>
    </w:p>
    <w:p w14:paraId="22768FFB" w14:textId="77777777" w:rsidR="00AD0174" w:rsidRPr="00AD0174" w:rsidRDefault="00AD0174" w:rsidP="00AD0174">
      <w:pPr>
        <w:numPr>
          <w:ilvl w:val="0"/>
          <w:numId w:val="6"/>
        </w:numPr>
        <w:shd w:val="clear" w:color="auto" w:fill="FFFFFF"/>
        <w:spacing w:before="60"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Find the most similar policy chunks using cosine similarity</w:t>
      </w:r>
    </w:p>
    <w:p w14:paraId="397E56B1" w14:textId="77777777" w:rsidR="00AD0174" w:rsidRPr="00AD0174" w:rsidRDefault="00AD0174" w:rsidP="00AD0174">
      <w:pPr>
        <w:numPr>
          <w:ilvl w:val="0"/>
          <w:numId w:val="6"/>
        </w:numPr>
        <w:shd w:val="clear" w:color="auto" w:fill="FFFFFF"/>
        <w:spacing w:before="60"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Return the top-K most relevant documents</w:t>
      </w:r>
    </w:p>
    <w:p w14:paraId="3ED09B38"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CF222E"/>
          <w:kern w:val="0"/>
          <w:sz w:val="20"/>
          <w:szCs w:val="20"/>
          <w:lang w:eastAsia="en-GB"/>
          <w14:ligatures w14:val="none"/>
        </w:rPr>
        <w:t>SELECT</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0550AE"/>
          <w:kern w:val="0"/>
          <w:sz w:val="20"/>
          <w:szCs w:val="20"/>
          <w:lang w:eastAsia="en-GB"/>
          <w14:ligatures w14:val="none"/>
        </w:rPr>
        <w:t>P</w:t>
      </w:r>
      <w:r w:rsidRPr="00AD0174">
        <w:rPr>
          <w:rFonts w:ascii="Menlo" w:eastAsia="Times New Roman" w:hAnsi="Menlo" w:cs="Menlo"/>
          <w:color w:val="1F2328"/>
          <w:kern w:val="0"/>
          <w:sz w:val="20"/>
          <w:szCs w:val="20"/>
          <w:lang w:eastAsia="en-GB"/>
          <w14:ligatures w14:val="none"/>
        </w:rPr>
        <w:t>.</w:t>
      </w:r>
      <w:r w:rsidRPr="00AD0174">
        <w:rPr>
          <w:rFonts w:ascii="Menlo" w:eastAsia="Times New Roman" w:hAnsi="Menlo" w:cs="Menlo"/>
          <w:color w:val="0550AE"/>
          <w:kern w:val="0"/>
          <w:sz w:val="20"/>
          <w:szCs w:val="20"/>
          <w:lang w:eastAsia="en-GB"/>
          <w14:ligatures w14:val="none"/>
        </w:rPr>
        <w:t>SECTION_NAME</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0550AE"/>
          <w:kern w:val="0"/>
          <w:sz w:val="20"/>
          <w:szCs w:val="20"/>
          <w:lang w:eastAsia="en-GB"/>
          <w14:ligatures w14:val="none"/>
        </w:rPr>
        <w:t>P</w:t>
      </w:r>
      <w:r w:rsidRPr="00AD0174">
        <w:rPr>
          <w:rFonts w:ascii="Menlo" w:eastAsia="Times New Roman" w:hAnsi="Menlo" w:cs="Menlo"/>
          <w:color w:val="1F2328"/>
          <w:kern w:val="0"/>
          <w:sz w:val="20"/>
          <w:szCs w:val="20"/>
          <w:lang w:eastAsia="en-GB"/>
          <w14:ligatures w14:val="none"/>
        </w:rPr>
        <w:t>.</w:t>
      </w:r>
      <w:r w:rsidRPr="00AD0174">
        <w:rPr>
          <w:rFonts w:ascii="Menlo" w:eastAsia="Times New Roman" w:hAnsi="Menlo" w:cs="Menlo"/>
          <w:color w:val="0550AE"/>
          <w:kern w:val="0"/>
          <w:sz w:val="20"/>
          <w:szCs w:val="20"/>
          <w:lang w:eastAsia="en-GB"/>
          <w14:ligatures w14:val="none"/>
        </w:rPr>
        <w:t>SUBSECTION_NAME</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0550AE"/>
          <w:kern w:val="0"/>
          <w:sz w:val="20"/>
          <w:szCs w:val="20"/>
          <w:lang w:eastAsia="en-GB"/>
          <w14:ligatures w14:val="none"/>
        </w:rPr>
        <w:t>P</w:t>
      </w:r>
      <w:r w:rsidRPr="00AD0174">
        <w:rPr>
          <w:rFonts w:ascii="Menlo" w:eastAsia="Times New Roman" w:hAnsi="Menlo" w:cs="Menlo"/>
          <w:color w:val="1F2328"/>
          <w:kern w:val="0"/>
          <w:sz w:val="20"/>
          <w:szCs w:val="20"/>
          <w:lang w:eastAsia="en-GB"/>
          <w14:ligatures w14:val="none"/>
        </w:rPr>
        <w:t>.</w:t>
      </w:r>
      <w:r w:rsidRPr="00AD0174">
        <w:rPr>
          <w:rFonts w:ascii="Menlo" w:eastAsia="Times New Roman" w:hAnsi="Menlo" w:cs="Menlo"/>
          <w:color w:val="0550AE"/>
          <w:kern w:val="0"/>
          <w:sz w:val="20"/>
          <w:szCs w:val="20"/>
          <w:lang w:eastAsia="en-GB"/>
          <w14:ligatures w14:val="none"/>
        </w:rPr>
        <w:t>CONTENT</w:t>
      </w:r>
      <w:r w:rsidRPr="00AD0174">
        <w:rPr>
          <w:rFonts w:ascii="Menlo" w:eastAsia="Times New Roman" w:hAnsi="Menlo" w:cs="Menlo"/>
          <w:color w:val="1F2328"/>
          <w:kern w:val="0"/>
          <w:sz w:val="20"/>
          <w:szCs w:val="20"/>
          <w:lang w:eastAsia="en-GB"/>
          <w14:ligatures w14:val="none"/>
        </w:rPr>
        <w:t>,</w:t>
      </w:r>
    </w:p>
    <w:p w14:paraId="63DF81CB"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       VECTOR_DISTANCE(</w:t>
      </w:r>
      <w:r w:rsidRPr="00AD0174">
        <w:rPr>
          <w:rFonts w:ascii="Menlo" w:eastAsia="Times New Roman" w:hAnsi="Menlo" w:cs="Menlo"/>
          <w:color w:val="0550AE"/>
          <w:kern w:val="0"/>
          <w:sz w:val="20"/>
          <w:szCs w:val="20"/>
          <w:lang w:eastAsia="en-GB"/>
          <w14:ligatures w14:val="none"/>
        </w:rPr>
        <w:t>E</w:t>
      </w:r>
      <w:r w:rsidRPr="00AD0174">
        <w:rPr>
          <w:rFonts w:ascii="Menlo" w:eastAsia="Times New Roman" w:hAnsi="Menlo" w:cs="Menlo"/>
          <w:color w:val="1F2328"/>
          <w:kern w:val="0"/>
          <w:sz w:val="20"/>
          <w:szCs w:val="20"/>
          <w:lang w:eastAsia="en-GB"/>
          <w14:ligatures w14:val="none"/>
        </w:rPr>
        <w:t>.</w:t>
      </w:r>
      <w:r w:rsidRPr="00AD0174">
        <w:rPr>
          <w:rFonts w:ascii="Menlo" w:eastAsia="Times New Roman" w:hAnsi="Menlo" w:cs="Menlo"/>
          <w:color w:val="0550AE"/>
          <w:kern w:val="0"/>
          <w:sz w:val="20"/>
          <w:szCs w:val="20"/>
          <w:lang w:eastAsia="en-GB"/>
          <w14:ligatures w14:val="none"/>
        </w:rPr>
        <w:t>EMBEDDING</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0550AE"/>
          <w:kern w:val="0"/>
          <w:sz w:val="20"/>
          <w:szCs w:val="20"/>
          <w:lang w:eastAsia="en-GB"/>
          <w14:ligatures w14:val="none"/>
        </w:rPr>
        <w:t>P</w:t>
      </w:r>
      <w:r w:rsidRPr="00AD0174">
        <w:rPr>
          <w:rFonts w:ascii="Menlo" w:eastAsia="Times New Roman" w:hAnsi="Menlo" w:cs="Menlo"/>
          <w:color w:val="1F2328"/>
          <w:kern w:val="0"/>
          <w:sz w:val="20"/>
          <w:szCs w:val="20"/>
          <w:lang w:eastAsia="en-GB"/>
          <w14:ligatures w14:val="none"/>
        </w:rPr>
        <w:t>.</w:t>
      </w:r>
      <w:r w:rsidRPr="00AD0174">
        <w:rPr>
          <w:rFonts w:ascii="Menlo" w:eastAsia="Times New Roman" w:hAnsi="Menlo" w:cs="Menlo"/>
          <w:color w:val="0550AE"/>
          <w:kern w:val="0"/>
          <w:sz w:val="20"/>
          <w:szCs w:val="20"/>
          <w:lang w:eastAsia="en-GB"/>
          <w14:ligatures w14:val="none"/>
        </w:rPr>
        <w:t>EMBEDDING</w:t>
      </w:r>
      <w:r w:rsidRPr="00AD0174">
        <w:rPr>
          <w:rFonts w:ascii="Menlo" w:eastAsia="Times New Roman" w:hAnsi="Menlo" w:cs="Menlo"/>
          <w:color w:val="1F2328"/>
          <w:kern w:val="0"/>
          <w:sz w:val="20"/>
          <w:szCs w:val="20"/>
          <w:lang w:eastAsia="en-GB"/>
          <w14:ligatures w14:val="none"/>
        </w:rPr>
        <w:t xml:space="preserve">, COSINE) </w:t>
      </w:r>
      <w:r w:rsidRPr="00AD0174">
        <w:rPr>
          <w:rFonts w:ascii="Menlo" w:eastAsia="Times New Roman" w:hAnsi="Menlo" w:cs="Menlo"/>
          <w:color w:val="CF222E"/>
          <w:kern w:val="0"/>
          <w:sz w:val="20"/>
          <w:szCs w:val="20"/>
          <w:lang w:eastAsia="en-GB"/>
          <w14:ligatures w14:val="none"/>
        </w:rPr>
        <w:t>as</w:t>
      </w:r>
      <w:r w:rsidRPr="00AD0174">
        <w:rPr>
          <w:rFonts w:ascii="Menlo" w:eastAsia="Times New Roman" w:hAnsi="Menlo" w:cs="Menlo"/>
          <w:color w:val="1F2328"/>
          <w:kern w:val="0"/>
          <w:sz w:val="20"/>
          <w:szCs w:val="20"/>
          <w:lang w:eastAsia="en-GB"/>
          <w14:ligatures w14:val="none"/>
        </w:rPr>
        <w:t xml:space="preserve"> SCORE</w:t>
      </w:r>
    </w:p>
    <w:p w14:paraId="10832968"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CF222E"/>
          <w:kern w:val="0"/>
          <w:sz w:val="20"/>
          <w:szCs w:val="20"/>
          <w:lang w:eastAsia="en-GB"/>
          <w14:ligatures w14:val="none"/>
        </w:rPr>
        <w:t>FROM</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0550AE"/>
          <w:kern w:val="0"/>
          <w:sz w:val="20"/>
          <w:szCs w:val="20"/>
          <w:lang w:eastAsia="en-GB"/>
          <w14:ligatures w14:val="none"/>
        </w:rPr>
        <w:t>TEST</w:t>
      </w:r>
      <w:r w:rsidRPr="00AD0174">
        <w:rPr>
          <w:rFonts w:ascii="Menlo" w:eastAsia="Times New Roman" w:hAnsi="Menlo" w:cs="Menlo"/>
          <w:color w:val="1F2328"/>
          <w:kern w:val="0"/>
          <w:sz w:val="20"/>
          <w:szCs w:val="20"/>
          <w:lang w:eastAsia="en-GB"/>
          <w14:ligatures w14:val="none"/>
        </w:rPr>
        <w:t>.</w:t>
      </w:r>
      <w:r w:rsidRPr="00AD0174">
        <w:rPr>
          <w:rFonts w:ascii="Menlo" w:eastAsia="Times New Roman" w:hAnsi="Menlo" w:cs="Menlo"/>
          <w:color w:val="0550AE"/>
          <w:kern w:val="0"/>
          <w:sz w:val="20"/>
          <w:szCs w:val="20"/>
          <w:lang w:eastAsia="en-GB"/>
          <w14:ligatures w14:val="none"/>
        </w:rPr>
        <w:t>DEFNE_POLICY</w:t>
      </w:r>
      <w:r w:rsidRPr="00AD0174">
        <w:rPr>
          <w:rFonts w:ascii="Menlo" w:eastAsia="Times New Roman" w:hAnsi="Menlo" w:cs="Menlo"/>
          <w:color w:val="1F2328"/>
          <w:kern w:val="0"/>
          <w:sz w:val="20"/>
          <w:szCs w:val="20"/>
          <w:lang w:eastAsia="en-GB"/>
          <w14:ligatures w14:val="none"/>
        </w:rPr>
        <w:t xml:space="preserve"> P, </w:t>
      </w:r>
      <w:r w:rsidRPr="00AD0174">
        <w:rPr>
          <w:rFonts w:ascii="Menlo" w:eastAsia="Times New Roman" w:hAnsi="Menlo" w:cs="Menlo"/>
          <w:color w:val="0550AE"/>
          <w:kern w:val="0"/>
          <w:sz w:val="20"/>
          <w:szCs w:val="20"/>
          <w:lang w:eastAsia="en-GB"/>
          <w14:ligatures w14:val="none"/>
        </w:rPr>
        <w:t>TEST</w:t>
      </w:r>
      <w:r w:rsidRPr="00AD0174">
        <w:rPr>
          <w:rFonts w:ascii="Menlo" w:eastAsia="Times New Roman" w:hAnsi="Menlo" w:cs="Menlo"/>
          <w:color w:val="1F2328"/>
          <w:kern w:val="0"/>
          <w:sz w:val="20"/>
          <w:szCs w:val="20"/>
          <w:lang w:eastAsia="en-GB"/>
          <w14:ligatures w14:val="none"/>
        </w:rPr>
        <w:t>.</w:t>
      </w:r>
      <w:r w:rsidRPr="00AD0174">
        <w:rPr>
          <w:rFonts w:ascii="Menlo" w:eastAsia="Times New Roman" w:hAnsi="Menlo" w:cs="Menlo"/>
          <w:color w:val="0550AE"/>
          <w:kern w:val="0"/>
          <w:sz w:val="20"/>
          <w:szCs w:val="20"/>
          <w:lang w:eastAsia="en-GB"/>
          <w14:ligatures w14:val="none"/>
        </w:rPr>
        <w:t>CUSTOMER_EMAILS</w:t>
      </w:r>
      <w:r w:rsidRPr="00AD0174">
        <w:rPr>
          <w:rFonts w:ascii="Menlo" w:eastAsia="Times New Roman" w:hAnsi="Menlo" w:cs="Menlo"/>
          <w:color w:val="1F2328"/>
          <w:kern w:val="0"/>
          <w:sz w:val="20"/>
          <w:szCs w:val="20"/>
          <w:lang w:eastAsia="en-GB"/>
          <w14:ligatures w14:val="none"/>
        </w:rPr>
        <w:t xml:space="preserve"> E</w:t>
      </w:r>
    </w:p>
    <w:p w14:paraId="12D83A66"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CF222E"/>
          <w:kern w:val="0"/>
          <w:sz w:val="20"/>
          <w:szCs w:val="20"/>
          <w:lang w:eastAsia="en-GB"/>
          <w14:ligatures w14:val="none"/>
        </w:rPr>
        <w:t>WHERE</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0550AE"/>
          <w:kern w:val="0"/>
          <w:sz w:val="20"/>
          <w:szCs w:val="20"/>
          <w:lang w:eastAsia="en-GB"/>
          <w14:ligatures w14:val="none"/>
        </w:rPr>
        <w:t>E</w:t>
      </w:r>
      <w:r w:rsidRPr="00AD0174">
        <w:rPr>
          <w:rFonts w:ascii="Menlo" w:eastAsia="Times New Roman" w:hAnsi="Menlo" w:cs="Menlo"/>
          <w:color w:val="1F2328"/>
          <w:kern w:val="0"/>
          <w:sz w:val="20"/>
          <w:szCs w:val="20"/>
          <w:lang w:eastAsia="en-GB"/>
          <w14:ligatures w14:val="none"/>
        </w:rPr>
        <w:t>.</w:t>
      </w:r>
      <w:r w:rsidRPr="00AD0174">
        <w:rPr>
          <w:rFonts w:ascii="Menlo" w:eastAsia="Times New Roman" w:hAnsi="Menlo" w:cs="Menlo"/>
          <w:color w:val="0550AE"/>
          <w:kern w:val="0"/>
          <w:sz w:val="20"/>
          <w:szCs w:val="20"/>
          <w:lang w:eastAsia="en-GB"/>
          <w14:ligatures w14:val="none"/>
        </w:rPr>
        <w:t>EMAIL_ID</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CF222E"/>
          <w:kern w:val="0"/>
          <w:sz w:val="20"/>
          <w:szCs w:val="20"/>
          <w:lang w:eastAsia="en-GB"/>
          <w14:ligatures w14:val="none"/>
        </w:rPr>
        <w:t>=</w:t>
      </w:r>
      <w:r w:rsidRPr="00AD0174">
        <w:rPr>
          <w:rFonts w:ascii="Menlo" w:eastAsia="Times New Roman" w:hAnsi="Menlo" w:cs="Menlo"/>
          <w:color w:val="1F2328"/>
          <w:kern w:val="0"/>
          <w:sz w:val="20"/>
          <w:szCs w:val="20"/>
          <w:lang w:eastAsia="en-GB"/>
          <w14:ligatures w14:val="none"/>
        </w:rPr>
        <w:t xml:space="preserve"> ?</w:t>
      </w:r>
    </w:p>
    <w:p w14:paraId="0C4516B3"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CF222E"/>
          <w:kern w:val="0"/>
          <w:sz w:val="20"/>
          <w:szCs w:val="20"/>
          <w:lang w:eastAsia="en-GB"/>
          <w14:ligatures w14:val="none"/>
        </w:rPr>
        <w:t>ORDER BY</w:t>
      </w:r>
      <w:r w:rsidRPr="00AD0174">
        <w:rPr>
          <w:rFonts w:ascii="Menlo" w:eastAsia="Times New Roman" w:hAnsi="Menlo" w:cs="Menlo"/>
          <w:color w:val="1F2328"/>
          <w:kern w:val="0"/>
          <w:sz w:val="20"/>
          <w:szCs w:val="20"/>
          <w:lang w:eastAsia="en-GB"/>
          <w14:ligatures w14:val="none"/>
        </w:rPr>
        <w:t xml:space="preserve"> SCORE </w:t>
      </w:r>
      <w:r w:rsidRPr="00AD0174">
        <w:rPr>
          <w:rFonts w:ascii="Menlo" w:eastAsia="Times New Roman" w:hAnsi="Menlo" w:cs="Menlo"/>
          <w:color w:val="CF222E"/>
          <w:kern w:val="0"/>
          <w:sz w:val="20"/>
          <w:szCs w:val="20"/>
          <w:lang w:eastAsia="en-GB"/>
          <w14:ligatures w14:val="none"/>
        </w:rPr>
        <w:t>ASC</w:t>
      </w:r>
    </w:p>
    <w:p w14:paraId="51849AFB"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FETCH FIRST </w:t>
      </w:r>
      <w:r w:rsidRPr="00AD0174">
        <w:rPr>
          <w:rFonts w:ascii="Menlo" w:eastAsia="Times New Roman" w:hAnsi="Menlo" w:cs="Menlo"/>
          <w:color w:val="0550AE"/>
          <w:kern w:val="0"/>
          <w:sz w:val="20"/>
          <w:szCs w:val="20"/>
          <w:lang w:eastAsia="en-GB"/>
          <w14:ligatures w14:val="none"/>
        </w:rPr>
        <w:t>4</w:t>
      </w:r>
      <w:r w:rsidRPr="00AD0174">
        <w:rPr>
          <w:rFonts w:ascii="Menlo" w:eastAsia="Times New Roman" w:hAnsi="Menlo" w:cs="Menlo"/>
          <w:color w:val="1F2328"/>
          <w:kern w:val="0"/>
          <w:sz w:val="20"/>
          <w:szCs w:val="20"/>
          <w:lang w:eastAsia="en-GB"/>
          <w14:ligatures w14:val="none"/>
        </w:rPr>
        <w:t xml:space="preserve"> ROWS ONLY</w:t>
      </w:r>
    </w:p>
    <w:p w14:paraId="5741C2D8" w14:textId="5E3C4213" w:rsidR="004B69D6" w:rsidRDefault="004B69D6" w:rsidP="004B69D6">
      <w:pPr>
        <w:shd w:val="clear" w:color="auto" w:fill="FFFFFF"/>
        <w:spacing w:before="360" w:after="240"/>
        <w:outlineLvl w:val="2"/>
        <w:rPr>
          <w:rFonts w:ascii="Segoe UI" w:eastAsia="Times New Roman" w:hAnsi="Segoe UI" w:cs="Segoe UI"/>
          <w:color w:val="1F2328"/>
          <w:kern w:val="0"/>
          <w:lang w:eastAsia="en-GB"/>
          <w14:ligatures w14:val="none"/>
        </w:rPr>
      </w:pPr>
      <w:r w:rsidRPr="004B69D6">
        <w:rPr>
          <w:rFonts w:ascii="Segoe UI" w:eastAsia="Times New Roman" w:hAnsi="Segoe UI" w:cs="Segoe UI"/>
          <w:color w:val="1F2328"/>
          <w:kern w:val="0"/>
          <w:lang w:eastAsia="en-GB"/>
          <w14:ligatures w14:val="none"/>
        </w:rPr>
        <w:t>VECTOR_DISTANCE(vec1, vec2, COSINE) returns a cosine distance value where 0 means identical vectors and larger numbers mean less semantic similarity.</w:t>
      </w:r>
    </w:p>
    <w:p w14:paraId="43FCD1B7" w14:textId="2ECF06B9" w:rsidR="004B69D6" w:rsidRPr="004B69D6" w:rsidRDefault="004B69D6" w:rsidP="004B69D6">
      <w:pPr>
        <w:shd w:val="clear" w:color="auto" w:fill="FFFFFF"/>
        <w:spacing w:before="360" w:after="240"/>
        <w:outlineLvl w:val="2"/>
        <w:rPr>
          <w:rFonts w:ascii="Segoe UI" w:eastAsia="Times New Roman" w:hAnsi="Segoe UI" w:cs="Segoe UI"/>
          <w:color w:val="1F2328"/>
          <w:kern w:val="0"/>
          <w:lang w:eastAsia="en-GB"/>
          <w14:ligatures w14:val="none"/>
        </w:rPr>
      </w:pPr>
      <w:r w:rsidRPr="004B69D6">
        <w:rPr>
          <w:rFonts w:ascii="Segoe UI" w:eastAsia="Times New Roman" w:hAnsi="Segoe UI" w:cs="Segoe UI"/>
          <w:color w:val="1F2328"/>
          <w:kern w:val="0"/>
          <w:lang w:eastAsia="en-GB"/>
          <w14:ligatures w14:val="none"/>
        </w:rPr>
        <w:t>Cosine distance is direction based, ignoring vector magnitude, which makes it effective for comparing text embeddings.</w:t>
      </w:r>
    </w:p>
    <w:p w14:paraId="103F77B3" w14:textId="326AFCC1" w:rsidR="004B69D6" w:rsidRDefault="004B69D6" w:rsidP="004B69D6">
      <w:pPr>
        <w:shd w:val="clear" w:color="auto" w:fill="FFFFFF"/>
        <w:spacing w:before="360" w:after="240"/>
        <w:outlineLvl w:val="2"/>
        <w:rPr>
          <w:rFonts w:ascii="Segoe UI" w:eastAsia="Times New Roman" w:hAnsi="Segoe UI" w:cs="Segoe UI"/>
          <w:b/>
          <w:bCs/>
          <w:color w:val="1F2328"/>
          <w:kern w:val="0"/>
          <w:sz w:val="30"/>
          <w:szCs w:val="30"/>
          <w:lang w:eastAsia="en-GB"/>
          <w14:ligatures w14:val="none"/>
        </w:rPr>
      </w:pPr>
      <w:r>
        <w:rPr>
          <w:rFonts w:ascii="Segoe UI" w:eastAsia="Times New Roman" w:hAnsi="Segoe UI" w:cs="Segoe UI"/>
          <w:color w:val="1F2328"/>
          <w:kern w:val="0"/>
          <w:lang w:eastAsia="en-GB"/>
          <w14:ligatures w14:val="none"/>
        </w:rPr>
        <w:t xml:space="preserve">IBM’s </w:t>
      </w:r>
      <w:r w:rsidRPr="004B69D6">
        <w:rPr>
          <w:rFonts w:ascii="Segoe UI" w:eastAsia="Times New Roman" w:hAnsi="Segoe UI" w:cs="Segoe UI"/>
          <w:color w:val="1F2328"/>
          <w:kern w:val="0"/>
          <w:lang w:eastAsia="en-GB"/>
          <w14:ligatures w14:val="none"/>
        </w:rPr>
        <w:t>SLATE-125M embeddings are trained to optimize cosine similarity, so cosine distance is the recommended metric for comparing them in Db2.</w:t>
      </w:r>
      <w:r w:rsidRPr="004B69D6">
        <w:rPr>
          <w:rFonts w:ascii="Segoe UI" w:eastAsia="Times New Roman" w:hAnsi="Segoe UI" w:cs="Segoe UI"/>
          <w:b/>
          <w:bCs/>
          <w:color w:val="1F2328"/>
          <w:kern w:val="0"/>
          <w:sz w:val="30"/>
          <w:szCs w:val="30"/>
          <w:lang w:eastAsia="en-GB"/>
          <w14:ligatures w14:val="none"/>
        </w:rPr>
        <w:t xml:space="preserve"> </w:t>
      </w:r>
    </w:p>
    <w:p w14:paraId="673A73BC" w14:textId="5667DA42" w:rsidR="00AD0174" w:rsidRPr="00AD0174" w:rsidRDefault="00AD0174" w:rsidP="004B69D6">
      <w:pPr>
        <w:shd w:val="clear" w:color="auto" w:fill="FFFFFF"/>
        <w:spacing w:before="360" w:after="240"/>
        <w:outlineLvl w:val="2"/>
        <w:rPr>
          <w:rFonts w:ascii="Segoe UI" w:eastAsia="Times New Roman" w:hAnsi="Segoe UI" w:cs="Segoe UI"/>
          <w:b/>
          <w:bCs/>
          <w:color w:val="1F2328"/>
          <w:kern w:val="0"/>
          <w:sz w:val="30"/>
          <w:szCs w:val="30"/>
          <w:lang w:eastAsia="en-GB"/>
          <w14:ligatures w14:val="none"/>
        </w:rPr>
      </w:pPr>
      <w:r w:rsidRPr="00AD0174">
        <w:rPr>
          <w:rFonts w:ascii="Segoe UI" w:eastAsia="Times New Roman" w:hAnsi="Segoe UI" w:cs="Segoe UI"/>
          <w:b/>
          <w:bCs/>
          <w:color w:val="1F2328"/>
          <w:kern w:val="0"/>
          <w:sz w:val="30"/>
          <w:szCs w:val="30"/>
          <w:lang w:eastAsia="en-GB"/>
          <w14:ligatures w14:val="none"/>
        </w:rPr>
        <w:t>Hybrid Queries: Combining Vector and Structured Search</w:t>
      </w:r>
    </w:p>
    <w:p w14:paraId="4876EA5C" w14:textId="71016A81"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Pr>
          <w:rFonts w:ascii="Segoe UI" w:eastAsia="Times New Roman" w:hAnsi="Segoe UI" w:cs="Segoe UI"/>
          <w:color w:val="1F2328"/>
          <w:kern w:val="0"/>
          <w:lang w:eastAsia="en-GB"/>
          <w14:ligatures w14:val="none"/>
        </w:rPr>
        <w:t xml:space="preserve">We </w:t>
      </w:r>
      <w:r w:rsidR="00395550">
        <w:rPr>
          <w:rFonts w:ascii="Segoe UI" w:eastAsia="Times New Roman" w:hAnsi="Segoe UI" w:cs="Segoe UI"/>
          <w:color w:val="1F2328"/>
          <w:kern w:val="0"/>
          <w:lang w:eastAsia="en-GB"/>
          <w14:ligatures w14:val="none"/>
        </w:rPr>
        <w:t xml:space="preserve">could </w:t>
      </w:r>
      <w:r w:rsidR="00A2321B">
        <w:rPr>
          <w:rFonts w:ascii="Segoe UI" w:eastAsia="Times New Roman" w:hAnsi="Segoe UI" w:cs="Segoe UI"/>
          <w:color w:val="1F2328"/>
          <w:kern w:val="0"/>
          <w:lang w:eastAsia="en-GB"/>
          <w14:ligatures w14:val="none"/>
        </w:rPr>
        <w:t xml:space="preserve">also </w:t>
      </w:r>
      <w:r>
        <w:rPr>
          <w:rFonts w:ascii="Segoe UI" w:eastAsia="Times New Roman" w:hAnsi="Segoe UI" w:cs="Segoe UI"/>
          <w:color w:val="1F2328"/>
          <w:kern w:val="0"/>
          <w:lang w:eastAsia="en-GB"/>
          <w14:ligatures w14:val="none"/>
        </w:rPr>
        <w:t xml:space="preserve">easily </w:t>
      </w:r>
      <w:r w:rsidRPr="00AD0174">
        <w:rPr>
          <w:rFonts w:ascii="Segoe UI" w:eastAsia="Times New Roman" w:hAnsi="Segoe UI" w:cs="Segoe UI"/>
          <w:color w:val="1F2328"/>
          <w:kern w:val="0"/>
          <w:lang w:eastAsia="en-GB"/>
          <w14:ligatures w14:val="none"/>
        </w:rPr>
        <w:t>combine vector similarity with traditional SQL predicates in a single query:</w:t>
      </w:r>
    </w:p>
    <w:p w14:paraId="150996F4"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59636E"/>
          <w:kern w:val="0"/>
          <w:sz w:val="20"/>
          <w:szCs w:val="20"/>
          <w:lang w:eastAsia="en-GB"/>
          <w14:ligatures w14:val="none"/>
        </w:rPr>
        <w:t>-- Find similar policies, but only from specific sections</w:t>
      </w:r>
    </w:p>
    <w:p w14:paraId="2BF0C5B7"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CF222E"/>
          <w:kern w:val="0"/>
          <w:sz w:val="20"/>
          <w:szCs w:val="20"/>
          <w:lang w:eastAsia="en-GB"/>
          <w14:ligatures w14:val="none"/>
        </w:rPr>
        <w:t>SELECT</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0550AE"/>
          <w:kern w:val="0"/>
          <w:sz w:val="20"/>
          <w:szCs w:val="20"/>
          <w:lang w:eastAsia="en-GB"/>
          <w14:ligatures w14:val="none"/>
        </w:rPr>
        <w:t>P</w:t>
      </w:r>
      <w:r w:rsidRPr="00AD0174">
        <w:rPr>
          <w:rFonts w:ascii="Menlo" w:eastAsia="Times New Roman" w:hAnsi="Menlo" w:cs="Menlo"/>
          <w:color w:val="1F2328"/>
          <w:kern w:val="0"/>
          <w:sz w:val="20"/>
          <w:szCs w:val="20"/>
          <w:lang w:eastAsia="en-GB"/>
          <w14:ligatures w14:val="none"/>
        </w:rPr>
        <w:t>.</w:t>
      </w:r>
      <w:r w:rsidRPr="00AD0174">
        <w:rPr>
          <w:rFonts w:ascii="Menlo" w:eastAsia="Times New Roman" w:hAnsi="Menlo" w:cs="Menlo"/>
          <w:color w:val="0550AE"/>
          <w:kern w:val="0"/>
          <w:sz w:val="20"/>
          <w:szCs w:val="20"/>
          <w:lang w:eastAsia="en-GB"/>
          <w14:ligatures w14:val="none"/>
        </w:rPr>
        <w:t>SECTION_NAME</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0550AE"/>
          <w:kern w:val="0"/>
          <w:sz w:val="20"/>
          <w:szCs w:val="20"/>
          <w:lang w:eastAsia="en-GB"/>
          <w14:ligatures w14:val="none"/>
        </w:rPr>
        <w:t>P</w:t>
      </w:r>
      <w:r w:rsidRPr="00AD0174">
        <w:rPr>
          <w:rFonts w:ascii="Menlo" w:eastAsia="Times New Roman" w:hAnsi="Menlo" w:cs="Menlo"/>
          <w:color w:val="1F2328"/>
          <w:kern w:val="0"/>
          <w:sz w:val="20"/>
          <w:szCs w:val="20"/>
          <w:lang w:eastAsia="en-GB"/>
          <w14:ligatures w14:val="none"/>
        </w:rPr>
        <w:t>.</w:t>
      </w:r>
      <w:r w:rsidRPr="00AD0174">
        <w:rPr>
          <w:rFonts w:ascii="Menlo" w:eastAsia="Times New Roman" w:hAnsi="Menlo" w:cs="Menlo"/>
          <w:color w:val="0550AE"/>
          <w:kern w:val="0"/>
          <w:sz w:val="20"/>
          <w:szCs w:val="20"/>
          <w:lang w:eastAsia="en-GB"/>
          <w14:ligatures w14:val="none"/>
        </w:rPr>
        <w:t>CONTENT</w:t>
      </w:r>
      <w:r w:rsidRPr="00AD0174">
        <w:rPr>
          <w:rFonts w:ascii="Menlo" w:eastAsia="Times New Roman" w:hAnsi="Menlo" w:cs="Menlo"/>
          <w:color w:val="1F2328"/>
          <w:kern w:val="0"/>
          <w:sz w:val="20"/>
          <w:szCs w:val="20"/>
          <w:lang w:eastAsia="en-GB"/>
          <w14:ligatures w14:val="none"/>
        </w:rPr>
        <w:t>,</w:t>
      </w:r>
    </w:p>
    <w:p w14:paraId="4EDDC45D"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       VECTOR_DISTANCE(</w:t>
      </w:r>
      <w:r w:rsidRPr="00AD0174">
        <w:rPr>
          <w:rFonts w:ascii="Menlo" w:eastAsia="Times New Roman" w:hAnsi="Menlo" w:cs="Menlo"/>
          <w:color w:val="0550AE"/>
          <w:kern w:val="0"/>
          <w:sz w:val="20"/>
          <w:szCs w:val="20"/>
          <w:lang w:eastAsia="en-GB"/>
          <w14:ligatures w14:val="none"/>
        </w:rPr>
        <w:t>E</w:t>
      </w:r>
      <w:r w:rsidRPr="00AD0174">
        <w:rPr>
          <w:rFonts w:ascii="Menlo" w:eastAsia="Times New Roman" w:hAnsi="Menlo" w:cs="Menlo"/>
          <w:color w:val="1F2328"/>
          <w:kern w:val="0"/>
          <w:sz w:val="20"/>
          <w:szCs w:val="20"/>
          <w:lang w:eastAsia="en-GB"/>
          <w14:ligatures w14:val="none"/>
        </w:rPr>
        <w:t>.</w:t>
      </w:r>
      <w:r w:rsidRPr="00AD0174">
        <w:rPr>
          <w:rFonts w:ascii="Menlo" w:eastAsia="Times New Roman" w:hAnsi="Menlo" w:cs="Menlo"/>
          <w:color w:val="0550AE"/>
          <w:kern w:val="0"/>
          <w:sz w:val="20"/>
          <w:szCs w:val="20"/>
          <w:lang w:eastAsia="en-GB"/>
          <w14:ligatures w14:val="none"/>
        </w:rPr>
        <w:t>EMBEDDING</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0550AE"/>
          <w:kern w:val="0"/>
          <w:sz w:val="20"/>
          <w:szCs w:val="20"/>
          <w:lang w:eastAsia="en-GB"/>
          <w14:ligatures w14:val="none"/>
        </w:rPr>
        <w:t>P</w:t>
      </w:r>
      <w:r w:rsidRPr="00AD0174">
        <w:rPr>
          <w:rFonts w:ascii="Menlo" w:eastAsia="Times New Roman" w:hAnsi="Menlo" w:cs="Menlo"/>
          <w:color w:val="1F2328"/>
          <w:kern w:val="0"/>
          <w:sz w:val="20"/>
          <w:szCs w:val="20"/>
          <w:lang w:eastAsia="en-GB"/>
          <w14:ligatures w14:val="none"/>
        </w:rPr>
        <w:t>.</w:t>
      </w:r>
      <w:r w:rsidRPr="00AD0174">
        <w:rPr>
          <w:rFonts w:ascii="Menlo" w:eastAsia="Times New Roman" w:hAnsi="Menlo" w:cs="Menlo"/>
          <w:color w:val="0550AE"/>
          <w:kern w:val="0"/>
          <w:sz w:val="20"/>
          <w:szCs w:val="20"/>
          <w:lang w:eastAsia="en-GB"/>
          <w14:ligatures w14:val="none"/>
        </w:rPr>
        <w:t>EMBEDDING</w:t>
      </w:r>
      <w:r w:rsidRPr="00AD0174">
        <w:rPr>
          <w:rFonts w:ascii="Menlo" w:eastAsia="Times New Roman" w:hAnsi="Menlo" w:cs="Menlo"/>
          <w:color w:val="1F2328"/>
          <w:kern w:val="0"/>
          <w:sz w:val="20"/>
          <w:szCs w:val="20"/>
          <w:lang w:eastAsia="en-GB"/>
          <w14:ligatures w14:val="none"/>
        </w:rPr>
        <w:t xml:space="preserve">, COSINE) </w:t>
      </w:r>
      <w:r w:rsidRPr="00AD0174">
        <w:rPr>
          <w:rFonts w:ascii="Menlo" w:eastAsia="Times New Roman" w:hAnsi="Menlo" w:cs="Menlo"/>
          <w:color w:val="CF222E"/>
          <w:kern w:val="0"/>
          <w:sz w:val="20"/>
          <w:szCs w:val="20"/>
          <w:lang w:eastAsia="en-GB"/>
          <w14:ligatures w14:val="none"/>
        </w:rPr>
        <w:t>as</w:t>
      </w:r>
      <w:r w:rsidRPr="00AD0174">
        <w:rPr>
          <w:rFonts w:ascii="Menlo" w:eastAsia="Times New Roman" w:hAnsi="Menlo" w:cs="Menlo"/>
          <w:color w:val="1F2328"/>
          <w:kern w:val="0"/>
          <w:sz w:val="20"/>
          <w:szCs w:val="20"/>
          <w:lang w:eastAsia="en-GB"/>
          <w14:ligatures w14:val="none"/>
        </w:rPr>
        <w:t xml:space="preserve"> SCORE</w:t>
      </w:r>
    </w:p>
    <w:p w14:paraId="2CC2F72F"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CF222E"/>
          <w:kern w:val="0"/>
          <w:sz w:val="20"/>
          <w:szCs w:val="20"/>
          <w:lang w:eastAsia="en-GB"/>
          <w14:ligatures w14:val="none"/>
        </w:rPr>
        <w:t>FROM</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0550AE"/>
          <w:kern w:val="0"/>
          <w:sz w:val="20"/>
          <w:szCs w:val="20"/>
          <w:lang w:eastAsia="en-GB"/>
          <w14:ligatures w14:val="none"/>
        </w:rPr>
        <w:t>TEST</w:t>
      </w:r>
      <w:r w:rsidRPr="00AD0174">
        <w:rPr>
          <w:rFonts w:ascii="Menlo" w:eastAsia="Times New Roman" w:hAnsi="Menlo" w:cs="Menlo"/>
          <w:color w:val="1F2328"/>
          <w:kern w:val="0"/>
          <w:sz w:val="20"/>
          <w:szCs w:val="20"/>
          <w:lang w:eastAsia="en-GB"/>
          <w14:ligatures w14:val="none"/>
        </w:rPr>
        <w:t>.</w:t>
      </w:r>
      <w:r w:rsidRPr="00AD0174">
        <w:rPr>
          <w:rFonts w:ascii="Menlo" w:eastAsia="Times New Roman" w:hAnsi="Menlo" w:cs="Menlo"/>
          <w:color w:val="0550AE"/>
          <w:kern w:val="0"/>
          <w:sz w:val="20"/>
          <w:szCs w:val="20"/>
          <w:lang w:eastAsia="en-GB"/>
          <w14:ligatures w14:val="none"/>
        </w:rPr>
        <w:t>DEFNE_POLICY</w:t>
      </w:r>
      <w:r w:rsidRPr="00AD0174">
        <w:rPr>
          <w:rFonts w:ascii="Menlo" w:eastAsia="Times New Roman" w:hAnsi="Menlo" w:cs="Menlo"/>
          <w:color w:val="1F2328"/>
          <w:kern w:val="0"/>
          <w:sz w:val="20"/>
          <w:szCs w:val="20"/>
          <w:lang w:eastAsia="en-GB"/>
          <w14:ligatures w14:val="none"/>
        </w:rPr>
        <w:t xml:space="preserve"> P, </w:t>
      </w:r>
      <w:r w:rsidRPr="00AD0174">
        <w:rPr>
          <w:rFonts w:ascii="Menlo" w:eastAsia="Times New Roman" w:hAnsi="Menlo" w:cs="Menlo"/>
          <w:color w:val="0550AE"/>
          <w:kern w:val="0"/>
          <w:sz w:val="20"/>
          <w:szCs w:val="20"/>
          <w:lang w:eastAsia="en-GB"/>
          <w14:ligatures w14:val="none"/>
        </w:rPr>
        <w:t>TEST</w:t>
      </w:r>
      <w:r w:rsidRPr="00AD0174">
        <w:rPr>
          <w:rFonts w:ascii="Menlo" w:eastAsia="Times New Roman" w:hAnsi="Menlo" w:cs="Menlo"/>
          <w:color w:val="1F2328"/>
          <w:kern w:val="0"/>
          <w:sz w:val="20"/>
          <w:szCs w:val="20"/>
          <w:lang w:eastAsia="en-GB"/>
          <w14:ligatures w14:val="none"/>
        </w:rPr>
        <w:t>.</w:t>
      </w:r>
      <w:r w:rsidRPr="00AD0174">
        <w:rPr>
          <w:rFonts w:ascii="Menlo" w:eastAsia="Times New Roman" w:hAnsi="Menlo" w:cs="Menlo"/>
          <w:color w:val="0550AE"/>
          <w:kern w:val="0"/>
          <w:sz w:val="20"/>
          <w:szCs w:val="20"/>
          <w:lang w:eastAsia="en-GB"/>
          <w14:ligatures w14:val="none"/>
        </w:rPr>
        <w:t>CUSTOMER_EMAILS</w:t>
      </w:r>
      <w:r w:rsidRPr="00AD0174">
        <w:rPr>
          <w:rFonts w:ascii="Menlo" w:eastAsia="Times New Roman" w:hAnsi="Menlo" w:cs="Menlo"/>
          <w:color w:val="1F2328"/>
          <w:kern w:val="0"/>
          <w:sz w:val="20"/>
          <w:szCs w:val="20"/>
          <w:lang w:eastAsia="en-GB"/>
          <w14:ligatures w14:val="none"/>
        </w:rPr>
        <w:t xml:space="preserve"> E</w:t>
      </w:r>
    </w:p>
    <w:p w14:paraId="4E917FEB"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CF222E"/>
          <w:kern w:val="0"/>
          <w:sz w:val="20"/>
          <w:szCs w:val="20"/>
          <w:lang w:eastAsia="en-GB"/>
          <w14:ligatures w14:val="none"/>
        </w:rPr>
        <w:t>WHERE</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0550AE"/>
          <w:kern w:val="0"/>
          <w:sz w:val="20"/>
          <w:szCs w:val="20"/>
          <w:lang w:eastAsia="en-GB"/>
          <w14:ligatures w14:val="none"/>
        </w:rPr>
        <w:t>E</w:t>
      </w:r>
      <w:r w:rsidRPr="00AD0174">
        <w:rPr>
          <w:rFonts w:ascii="Menlo" w:eastAsia="Times New Roman" w:hAnsi="Menlo" w:cs="Menlo"/>
          <w:color w:val="1F2328"/>
          <w:kern w:val="0"/>
          <w:sz w:val="20"/>
          <w:szCs w:val="20"/>
          <w:lang w:eastAsia="en-GB"/>
          <w14:ligatures w14:val="none"/>
        </w:rPr>
        <w:t>.</w:t>
      </w:r>
      <w:r w:rsidRPr="00AD0174">
        <w:rPr>
          <w:rFonts w:ascii="Menlo" w:eastAsia="Times New Roman" w:hAnsi="Menlo" w:cs="Menlo"/>
          <w:color w:val="0550AE"/>
          <w:kern w:val="0"/>
          <w:sz w:val="20"/>
          <w:szCs w:val="20"/>
          <w:lang w:eastAsia="en-GB"/>
          <w14:ligatures w14:val="none"/>
        </w:rPr>
        <w:t>EMAIL_ID</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CF222E"/>
          <w:kern w:val="0"/>
          <w:sz w:val="20"/>
          <w:szCs w:val="20"/>
          <w:lang w:eastAsia="en-GB"/>
          <w14:ligatures w14:val="none"/>
        </w:rPr>
        <w:t>=</w:t>
      </w:r>
      <w:r w:rsidRPr="00AD0174">
        <w:rPr>
          <w:rFonts w:ascii="Menlo" w:eastAsia="Times New Roman" w:hAnsi="Menlo" w:cs="Menlo"/>
          <w:color w:val="1F2328"/>
          <w:kern w:val="0"/>
          <w:sz w:val="20"/>
          <w:szCs w:val="20"/>
          <w:lang w:eastAsia="en-GB"/>
          <w14:ligatures w14:val="none"/>
        </w:rPr>
        <w:t xml:space="preserve"> ?</w:t>
      </w:r>
    </w:p>
    <w:p w14:paraId="3EE53CE7"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CF222E"/>
          <w:kern w:val="0"/>
          <w:sz w:val="20"/>
          <w:szCs w:val="20"/>
          <w:lang w:eastAsia="en-GB"/>
          <w14:ligatures w14:val="none"/>
        </w:rPr>
        <w:t>AND</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0550AE"/>
          <w:kern w:val="0"/>
          <w:sz w:val="20"/>
          <w:szCs w:val="20"/>
          <w:lang w:eastAsia="en-GB"/>
          <w14:ligatures w14:val="none"/>
        </w:rPr>
        <w:t>P</w:t>
      </w:r>
      <w:r w:rsidRPr="00AD0174">
        <w:rPr>
          <w:rFonts w:ascii="Menlo" w:eastAsia="Times New Roman" w:hAnsi="Menlo" w:cs="Menlo"/>
          <w:color w:val="1F2328"/>
          <w:kern w:val="0"/>
          <w:sz w:val="20"/>
          <w:szCs w:val="20"/>
          <w:lang w:eastAsia="en-GB"/>
          <w14:ligatures w14:val="none"/>
        </w:rPr>
        <w:t>.</w:t>
      </w:r>
      <w:r w:rsidRPr="00AD0174">
        <w:rPr>
          <w:rFonts w:ascii="Menlo" w:eastAsia="Times New Roman" w:hAnsi="Menlo" w:cs="Menlo"/>
          <w:color w:val="0550AE"/>
          <w:kern w:val="0"/>
          <w:sz w:val="20"/>
          <w:szCs w:val="20"/>
          <w:lang w:eastAsia="en-GB"/>
          <w14:ligatures w14:val="none"/>
        </w:rPr>
        <w:t>SECTION_NAME</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CF222E"/>
          <w:kern w:val="0"/>
          <w:sz w:val="20"/>
          <w:szCs w:val="20"/>
          <w:lang w:eastAsia="en-GB"/>
          <w14:ligatures w14:val="none"/>
        </w:rPr>
        <w:t>IN</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0A3069"/>
          <w:kern w:val="0"/>
          <w:sz w:val="20"/>
          <w:szCs w:val="20"/>
          <w:lang w:eastAsia="en-GB"/>
          <w14:ligatures w14:val="none"/>
        </w:rPr>
        <w:t>'Shipping'</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0A3069"/>
          <w:kern w:val="0"/>
          <w:sz w:val="20"/>
          <w:szCs w:val="20"/>
          <w:lang w:eastAsia="en-GB"/>
          <w14:ligatures w14:val="none"/>
        </w:rPr>
        <w:t>'Returns'</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0A3069"/>
          <w:kern w:val="0"/>
          <w:sz w:val="20"/>
          <w:szCs w:val="20"/>
          <w:lang w:eastAsia="en-GB"/>
          <w14:ligatures w14:val="none"/>
        </w:rPr>
        <w:t>'Refunds'</w:t>
      </w:r>
      <w:r w:rsidRPr="00AD0174">
        <w:rPr>
          <w:rFonts w:ascii="Menlo" w:eastAsia="Times New Roman" w:hAnsi="Menlo" w:cs="Menlo"/>
          <w:color w:val="1F2328"/>
          <w:kern w:val="0"/>
          <w:sz w:val="20"/>
          <w:szCs w:val="20"/>
          <w:lang w:eastAsia="en-GB"/>
          <w14:ligatures w14:val="none"/>
        </w:rPr>
        <w:t>)</w:t>
      </w:r>
    </w:p>
    <w:p w14:paraId="7B5E3E49"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CF222E"/>
          <w:kern w:val="0"/>
          <w:sz w:val="20"/>
          <w:szCs w:val="20"/>
          <w:lang w:eastAsia="en-GB"/>
          <w14:ligatures w14:val="none"/>
        </w:rPr>
        <w:t>ORDER BY</w:t>
      </w:r>
      <w:r w:rsidRPr="00AD0174">
        <w:rPr>
          <w:rFonts w:ascii="Menlo" w:eastAsia="Times New Roman" w:hAnsi="Menlo" w:cs="Menlo"/>
          <w:color w:val="1F2328"/>
          <w:kern w:val="0"/>
          <w:sz w:val="20"/>
          <w:szCs w:val="20"/>
          <w:lang w:eastAsia="en-GB"/>
          <w14:ligatures w14:val="none"/>
        </w:rPr>
        <w:t xml:space="preserve"> SCORE </w:t>
      </w:r>
      <w:r w:rsidRPr="00AD0174">
        <w:rPr>
          <w:rFonts w:ascii="Menlo" w:eastAsia="Times New Roman" w:hAnsi="Menlo" w:cs="Menlo"/>
          <w:color w:val="CF222E"/>
          <w:kern w:val="0"/>
          <w:sz w:val="20"/>
          <w:szCs w:val="20"/>
          <w:lang w:eastAsia="en-GB"/>
          <w14:ligatures w14:val="none"/>
        </w:rPr>
        <w:t>ASC</w:t>
      </w:r>
    </w:p>
    <w:p w14:paraId="69886496"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FETCH FIRST </w:t>
      </w:r>
      <w:r w:rsidRPr="00AD0174">
        <w:rPr>
          <w:rFonts w:ascii="Menlo" w:eastAsia="Times New Roman" w:hAnsi="Menlo" w:cs="Menlo"/>
          <w:color w:val="0550AE"/>
          <w:kern w:val="0"/>
          <w:sz w:val="20"/>
          <w:szCs w:val="20"/>
          <w:lang w:eastAsia="en-GB"/>
          <w14:ligatures w14:val="none"/>
        </w:rPr>
        <w:t>4</w:t>
      </w:r>
      <w:r w:rsidRPr="00AD0174">
        <w:rPr>
          <w:rFonts w:ascii="Menlo" w:eastAsia="Times New Roman" w:hAnsi="Menlo" w:cs="Menlo"/>
          <w:color w:val="1F2328"/>
          <w:kern w:val="0"/>
          <w:sz w:val="20"/>
          <w:szCs w:val="20"/>
          <w:lang w:eastAsia="en-GB"/>
          <w14:ligatures w14:val="none"/>
        </w:rPr>
        <w:t xml:space="preserve"> ROWS ONLY;</w:t>
      </w:r>
    </w:p>
    <w:p w14:paraId="5FA0A045" w14:textId="146820E2" w:rsidR="00AD0174" w:rsidRPr="0060525D" w:rsidRDefault="00AD0174" w:rsidP="0060525D">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This eliminates the need for application-level joins between vector databases and relational databases</w:t>
      </w:r>
      <w:r w:rsidR="00D81E50">
        <w:rPr>
          <w:rFonts w:ascii="Segoe UI" w:eastAsia="Times New Roman" w:hAnsi="Segoe UI" w:cs="Segoe UI"/>
          <w:color w:val="1F2328"/>
          <w:kern w:val="0"/>
          <w:lang w:eastAsia="en-GB"/>
          <w14:ligatures w14:val="none"/>
        </w:rPr>
        <w:t xml:space="preserve"> - </w:t>
      </w:r>
      <w:r w:rsidRPr="00AD0174">
        <w:rPr>
          <w:rFonts w:ascii="Segoe UI" w:eastAsia="Times New Roman" w:hAnsi="Segoe UI" w:cs="Segoe UI"/>
          <w:color w:val="1F2328"/>
          <w:kern w:val="0"/>
          <w:lang w:eastAsia="en-GB"/>
          <w14:ligatures w14:val="none"/>
        </w:rPr>
        <w:t>a common pain point in traditional RAG architectures. Db2's query optimizer can push predicates down, improving performance for hybrid queries.</w:t>
      </w:r>
    </w:p>
    <w:p w14:paraId="641A1F75" w14:textId="50C98FDB" w:rsidR="00AD0174" w:rsidRPr="00AD0174" w:rsidRDefault="00AD0174" w:rsidP="00AD0174">
      <w:pPr>
        <w:shd w:val="clear" w:color="auto" w:fill="FFFFFF"/>
        <w:spacing w:before="360" w:after="240"/>
        <w:outlineLvl w:val="1"/>
        <w:rPr>
          <w:rFonts w:ascii="Segoe UI" w:eastAsia="Times New Roman" w:hAnsi="Segoe UI" w:cs="Segoe UI"/>
          <w:b/>
          <w:bCs/>
          <w:color w:val="1F2328"/>
          <w:kern w:val="0"/>
          <w:sz w:val="36"/>
          <w:szCs w:val="36"/>
          <w:lang w:eastAsia="en-GB"/>
          <w14:ligatures w14:val="none"/>
        </w:rPr>
      </w:pPr>
      <w:r w:rsidRPr="00AD0174">
        <w:rPr>
          <w:rFonts w:ascii="Segoe UI" w:eastAsia="Times New Roman" w:hAnsi="Segoe UI" w:cs="Segoe UI"/>
          <w:b/>
          <w:bCs/>
          <w:color w:val="1F2328"/>
          <w:kern w:val="0"/>
          <w:sz w:val="36"/>
          <w:szCs w:val="36"/>
          <w:lang w:eastAsia="en-GB"/>
          <w14:ligatures w14:val="none"/>
        </w:rPr>
        <w:lastRenderedPageBreak/>
        <w:t>Step 5: AI Response Generation with watsonx.ai</w:t>
      </w:r>
    </w:p>
    <w:p w14:paraId="5935AE09" w14:textId="29953444"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With relevant context retrieved, we use</w:t>
      </w:r>
      <w:r w:rsidR="00D81E50">
        <w:rPr>
          <w:rFonts w:ascii="Segoe UI" w:eastAsia="Times New Roman" w:hAnsi="Segoe UI" w:cs="Segoe UI"/>
          <w:color w:val="1F2328"/>
          <w:kern w:val="0"/>
          <w:lang w:eastAsia="en-GB"/>
          <w14:ligatures w14:val="none"/>
        </w:rPr>
        <w:t xml:space="preserve"> our model on</w:t>
      </w:r>
      <w:r w:rsidRPr="00AD0174">
        <w:rPr>
          <w:rFonts w:ascii="Segoe UI" w:eastAsia="Times New Roman" w:hAnsi="Segoe UI" w:cs="Segoe UI"/>
          <w:color w:val="1F2328"/>
          <w:kern w:val="0"/>
          <w:lang w:eastAsia="en-GB"/>
          <w14:ligatures w14:val="none"/>
        </w:rPr>
        <w:t xml:space="preserve"> watsonx.</w:t>
      </w:r>
      <w:r w:rsidR="00D81E50">
        <w:rPr>
          <w:rFonts w:ascii="Segoe UI" w:eastAsia="Times New Roman" w:hAnsi="Segoe UI" w:cs="Segoe UI"/>
          <w:color w:val="1F2328"/>
          <w:kern w:val="0"/>
          <w:lang w:eastAsia="en-GB"/>
          <w14:ligatures w14:val="none"/>
        </w:rPr>
        <w:t xml:space="preserve">ai </w:t>
      </w:r>
      <w:r w:rsidRPr="00AD0174">
        <w:rPr>
          <w:rFonts w:ascii="Segoe UI" w:eastAsia="Times New Roman" w:hAnsi="Segoe UI" w:cs="Segoe UI"/>
          <w:color w:val="1F2328"/>
          <w:kern w:val="0"/>
          <w:lang w:eastAsia="en-GB"/>
          <w14:ligatures w14:val="none"/>
        </w:rPr>
        <w:t>to generate professional customer responses.</w:t>
      </w:r>
    </w:p>
    <w:p w14:paraId="7B6263A3" w14:textId="77777777" w:rsidR="00AD0174" w:rsidRPr="00AD0174" w:rsidRDefault="00AD0174" w:rsidP="00AD0174">
      <w:pPr>
        <w:shd w:val="clear" w:color="auto" w:fill="FFFFFF"/>
        <w:spacing w:before="360" w:after="240"/>
        <w:outlineLvl w:val="2"/>
        <w:rPr>
          <w:rFonts w:ascii="Segoe UI" w:eastAsia="Times New Roman" w:hAnsi="Segoe UI" w:cs="Segoe UI"/>
          <w:b/>
          <w:bCs/>
          <w:color w:val="1F2328"/>
          <w:kern w:val="0"/>
          <w:sz w:val="30"/>
          <w:szCs w:val="30"/>
          <w:lang w:eastAsia="en-GB"/>
          <w14:ligatures w14:val="none"/>
        </w:rPr>
      </w:pPr>
      <w:r w:rsidRPr="00AD0174">
        <w:rPr>
          <w:rFonts w:ascii="Segoe UI" w:eastAsia="Times New Roman" w:hAnsi="Segoe UI" w:cs="Segoe UI"/>
          <w:b/>
          <w:bCs/>
          <w:color w:val="1F2328"/>
          <w:kern w:val="0"/>
          <w:sz w:val="30"/>
          <w:szCs w:val="30"/>
          <w:lang w:eastAsia="en-GB"/>
          <w14:ligatures w14:val="none"/>
        </w:rPr>
        <w:t>Prompt Engineering</w:t>
      </w:r>
    </w:p>
    <w:p w14:paraId="0895524A"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system_prompt </w:t>
      </w:r>
      <w:r w:rsidRPr="00AD0174">
        <w:rPr>
          <w:rFonts w:ascii="Menlo" w:eastAsia="Times New Roman" w:hAnsi="Menlo" w:cs="Menlo"/>
          <w:color w:val="0550AE"/>
          <w:kern w:val="0"/>
          <w:sz w:val="20"/>
          <w:szCs w:val="20"/>
          <w:lang w:eastAsia="en-GB"/>
          <w14:ligatures w14:val="none"/>
        </w:rPr>
        <w:t>=</w:t>
      </w:r>
      <w:r w:rsidRPr="00AD0174">
        <w:rPr>
          <w:rFonts w:ascii="Menlo" w:eastAsia="Times New Roman" w:hAnsi="Menlo" w:cs="Menlo"/>
          <w:color w:val="1F2328"/>
          <w:kern w:val="0"/>
          <w:sz w:val="20"/>
          <w:szCs w:val="20"/>
          <w:lang w:eastAsia="en-GB"/>
          <w14:ligatures w14:val="none"/>
        </w:rPr>
        <w:t xml:space="preserve"> </w:t>
      </w:r>
      <w:r w:rsidRPr="00AD0174">
        <w:rPr>
          <w:rFonts w:ascii="Menlo" w:eastAsia="Times New Roman" w:hAnsi="Menlo" w:cs="Menlo"/>
          <w:color w:val="0A3069"/>
          <w:kern w:val="0"/>
          <w:sz w:val="20"/>
          <w:szCs w:val="20"/>
          <w:lang w:eastAsia="en-GB"/>
          <w14:ligatures w14:val="none"/>
        </w:rPr>
        <w:t>f"""You are a professional customer support agent for Defne Chocolates.</w:t>
      </w:r>
    </w:p>
    <w:p w14:paraId="63828DEA"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p>
    <w:p w14:paraId="228B2A38"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0A3069"/>
          <w:kern w:val="0"/>
          <w:sz w:val="20"/>
          <w:szCs w:val="20"/>
          <w:lang w:eastAsia="en-GB"/>
          <w14:ligatures w14:val="none"/>
        </w:rPr>
        <w:t>Your task is to draft a response to the customer inquiry below using ONLY the information provided in the policy documents.</w:t>
      </w:r>
    </w:p>
    <w:p w14:paraId="4FDF6283"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p>
    <w:p w14:paraId="47D30FF5"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0A3069"/>
          <w:kern w:val="0"/>
          <w:sz w:val="20"/>
          <w:szCs w:val="20"/>
          <w:lang w:eastAsia="en-GB"/>
          <w14:ligatures w14:val="none"/>
        </w:rPr>
        <w:t>Structure your response in TWO sections:</w:t>
      </w:r>
    </w:p>
    <w:p w14:paraId="07181814"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p>
    <w:p w14:paraId="42606439"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0A3069"/>
          <w:kern w:val="0"/>
          <w:sz w:val="20"/>
          <w:szCs w:val="20"/>
          <w:lang w:eastAsia="en-GB"/>
          <w14:ligatures w14:val="none"/>
        </w:rPr>
        <w:t>1. A well-formatted, professional, and courteous reply addressing the customer's concerns. Reference specific policies where applicable and maintain a helpful, empathetic tone.</w:t>
      </w:r>
    </w:p>
    <w:p w14:paraId="06F1B7F3"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0A3069"/>
          <w:kern w:val="0"/>
          <w:sz w:val="20"/>
          <w:szCs w:val="20"/>
          <w:lang w:eastAsia="en-GB"/>
          <w14:ligatures w14:val="none"/>
        </w:rPr>
        <w:t>2. INTERNAL NOTES: Bullet points highlighting key actions for the human support agent, including policy references, verification steps, and any follow-up required.</w:t>
      </w:r>
    </w:p>
    <w:p w14:paraId="022AA592"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p>
    <w:p w14:paraId="391E7FAC"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0A3069"/>
          <w:kern w:val="0"/>
          <w:sz w:val="20"/>
          <w:szCs w:val="20"/>
          <w:lang w:eastAsia="en-GB"/>
          <w14:ligatures w14:val="none"/>
        </w:rPr>
        <w:t>POLICY DOCUMENTS:</w:t>
      </w:r>
    </w:p>
    <w:p w14:paraId="6214B4B7"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{context_str}</w:t>
      </w:r>
    </w:p>
    <w:p w14:paraId="4F65A90C"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p>
    <w:p w14:paraId="0A12FFAA"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0A3069"/>
          <w:kern w:val="0"/>
          <w:sz w:val="20"/>
          <w:szCs w:val="20"/>
          <w:lang w:eastAsia="en-GB"/>
          <w14:ligatures w14:val="none"/>
        </w:rPr>
        <w:t>CUSTOMER EMAIL:</w:t>
      </w:r>
    </w:p>
    <w:p w14:paraId="15E6C91E"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{full_email_text}</w:t>
      </w:r>
    </w:p>
    <w:p w14:paraId="51BE4BC1"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p>
    <w:p w14:paraId="0C6D0C60"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0A3069"/>
          <w:kern w:val="0"/>
          <w:sz w:val="20"/>
          <w:szCs w:val="20"/>
          <w:lang w:eastAsia="en-GB"/>
          <w14:ligatures w14:val="none"/>
        </w:rPr>
        <w:t>RESPONSE:</w:t>
      </w:r>
    </w:p>
    <w:p w14:paraId="4E806982"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0A3069"/>
          <w:kern w:val="0"/>
          <w:sz w:val="20"/>
          <w:szCs w:val="20"/>
          <w:lang w:eastAsia="en-GB"/>
          <w14:ligatures w14:val="none"/>
        </w:rPr>
        <w:t>"""</w:t>
      </w:r>
    </w:p>
    <w:p w14:paraId="2F5C87A1" w14:textId="77777777" w:rsidR="00AD0174" w:rsidRPr="00AD0174" w:rsidRDefault="00AD0174" w:rsidP="00AD0174">
      <w:pPr>
        <w:shd w:val="clear" w:color="auto" w:fill="FFFFFF"/>
        <w:spacing w:before="360" w:after="240"/>
        <w:outlineLvl w:val="1"/>
        <w:rPr>
          <w:rFonts w:ascii="Segoe UI" w:eastAsia="Times New Roman" w:hAnsi="Segoe UI" w:cs="Segoe UI"/>
          <w:b/>
          <w:bCs/>
          <w:color w:val="1F2328"/>
          <w:kern w:val="0"/>
          <w:sz w:val="36"/>
          <w:szCs w:val="36"/>
          <w:lang w:eastAsia="en-GB"/>
          <w14:ligatures w14:val="none"/>
        </w:rPr>
      </w:pPr>
      <w:r w:rsidRPr="00AD0174">
        <w:rPr>
          <w:rFonts w:ascii="Segoe UI" w:eastAsia="Times New Roman" w:hAnsi="Segoe UI" w:cs="Segoe UI"/>
          <w:b/>
          <w:bCs/>
          <w:color w:val="1F2328"/>
          <w:kern w:val="0"/>
          <w:sz w:val="36"/>
          <w:szCs w:val="36"/>
          <w:lang w:eastAsia="en-GB"/>
          <w14:ligatures w14:val="none"/>
        </w:rPr>
        <w:t>Step 6: Building the User Interface</w:t>
      </w:r>
    </w:p>
    <w:p w14:paraId="0BCBF871" w14:textId="77777777"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We built a simple web application that provides customer support agents with an interface to generate AI assisted responses along with internal guidelines:</w:t>
      </w:r>
    </w:p>
    <w:p w14:paraId="5875D799" w14:textId="77777777" w:rsidR="00D673E7" w:rsidRDefault="00D673E7" w:rsidP="00AD0174">
      <w:pPr>
        <w:shd w:val="clear" w:color="auto" w:fill="FFFFFF"/>
        <w:spacing w:after="240"/>
        <w:rPr>
          <w:rFonts w:ascii="Segoe UI" w:eastAsia="Times New Roman" w:hAnsi="Segoe UI" w:cs="Segoe UI"/>
          <w:color w:val="1F2328"/>
          <w:kern w:val="0"/>
          <w:lang w:eastAsia="en-GB"/>
          <w14:ligatures w14:val="none"/>
        </w:rPr>
      </w:pPr>
    </w:p>
    <w:p w14:paraId="2B06CF6F" w14:textId="3BDCDCBA" w:rsidR="00AD0174" w:rsidRDefault="00D673E7" w:rsidP="00AD0174">
      <w:pPr>
        <w:shd w:val="clear" w:color="auto" w:fill="FFFFFF"/>
        <w:spacing w:after="240"/>
        <w:rPr>
          <w:rFonts w:ascii="Segoe UI" w:eastAsia="Times New Roman" w:hAnsi="Segoe UI" w:cs="Segoe UI"/>
          <w:color w:val="1F2328"/>
          <w:kern w:val="0"/>
          <w:lang w:eastAsia="en-GB"/>
          <w14:ligatures w14:val="none"/>
        </w:rPr>
      </w:pPr>
      <w:r>
        <w:rPr>
          <w:rFonts w:ascii="Segoe UI" w:eastAsia="Times New Roman" w:hAnsi="Segoe UI" w:cs="Segoe UI"/>
          <w:noProof/>
          <w:color w:val="1F2328"/>
          <w:kern w:val="0"/>
          <w:lang w:eastAsia="en-GB"/>
        </w:rPr>
        <w:lastRenderedPageBreak/>
        <w:drawing>
          <wp:inline distT="0" distB="0" distL="0" distR="0" wp14:anchorId="76C0A146" wp14:editId="121F8032">
            <wp:extent cx="5731510" cy="4291330"/>
            <wp:effectExtent l="0" t="0" r="0" b="1270"/>
            <wp:docPr id="18968097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0979" name="Picture 3"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291330"/>
                    </a:xfrm>
                    <a:prstGeom prst="rect">
                      <a:avLst/>
                    </a:prstGeom>
                  </pic:spPr>
                </pic:pic>
              </a:graphicData>
            </a:graphic>
          </wp:inline>
        </w:drawing>
      </w:r>
    </w:p>
    <w:p w14:paraId="46BE384D" w14:textId="4178FBE4" w:rsidR="00D673E7" w:rsidRPr="00AD0174" w:rsidRDefault="00D673E7" w:rsidP="00AD0174">
      <w:pPr>
        <w:shd w:val="clear" w:color="auto" w:fill="FFFFFF"/>
        <w:spacing w:after="240"/>
        <w:rPr>
          <w:rFonts w:ascii="Segoe UI" w:eastAsia="Times New Roman" w:hAnsi="Segoe UI" w:cs="Segoe UI"/>
          <w:i/>
          <w:iCs/>
          <w:color w:val="1F2328"/>
          <w:kern w:val="0"/>
          <w:sz w:val="20"/>
          <w:szCs w:val="20"/>
          <w:lang w:eastAsia="en-GB"/>
          <w14:ligatures w14:val="none"/>
        </w:rPr>
      </w:pPr>
      <w:r w:rsidRPr="00D81E50">
        <w:rPr>
          <w:rFonts w:ascii="Segoe UI" w:eastAsia="Times New Roman" w:hAnsi="Segoe UI" w:cs="Segoe UI"/>
          <w:i/>
          <w:iCs/>
          <w:color w:val="1F2328"/>
          <w:kern w:val="0"/>
          <w:sz w:val="20"/>
          <w:szCs w:val="20"/>
          <w:lang w:eastAsia="en-GB"/>
          <w14:ligatures w14:val="none"/>
        </w:rPr>
        <w:t>AI Drafted Response for the complaint, by semantically matching the policy document</w:t>
      </w:r>
      <w:r w:rsidR="00481460">
        <w:rPr>
          <w:rFonts w:ascii="Segoe UI" w:eastAsia="Times New Roman" w:hAnsi="Segoe UI" w:cs="Segoe UI"/>
          <w:i/>
          <w:iCs/>
          <w:color w:val="1F2328"/>
          <w:kern w:val="0"/>
          <w:sz w:val="20"/>
          <w:szCs w:val="20"/>
          <w:lang w:eastAsia="en-GB"/>
          <w14:ligatures w14:val="none"/>
        </w:rPr>
        <w:t xml:space="preserve"> and generating a grounded response for the customer</w:t>
      </w:r>
      <w:r w:rsidRPr="00D81E50">
        <w:rPr>
          <w:rFonts w:ascii="Segoe UI" w:eastAsia="Times New Roman" w:hAnsi="Segoe UI" w:cs="Segoe UI"/>
          <w:i/>
          <w:iCs/>
          <w:color w:val="1F2328"/>
          <w:kern w:val="0"/>
          <w:sz w:val="20"/>
          <w:szCs w:val="20"/>
          <w:lang w:eastAsia="en-GB"/>
          <w14:ligatures w14:val="none"/>
        </w:rPr>
        <w:t>.</w:t>
      </w:r>
    </w:p>
    <w:p w14:paraId="40511BFE" w14:textId="77777777" w:rsidR="00D673E7" w:rsidRDefault="00D673E7">
      <w:pPr>
        <w:rPr>
          <w:rFonts w:ascii="Segoe UI" w:eastAsia="Times New Roman" w:hAnsi="Segoe UI" w:cs="Segoe UI"/>
          <w:b/>
          <w:bCs/>
          <w:color w:val="1F2328"/>
          <w:kern w:val="0"/>
          <w:sz w:val="30"/>
          <w:szCs w:val="30"/>
          <w:lang w:eastAsia="en-GB"/>
          <w14:ligatures w14:val="none"/>
        </w:rPr>
      </w:pPr>
      <w:r>
        <w:rPr>
          <w:rFonts w:ascii="Segoe UI" w:eastAsia="Times New Roman" w:hAnsi="Segoe UI" w:cs="Segoe UI"/>
          <w:b/>
          <w:bCs/>
          <w:color w:val="1F2328"/>
          <w:kern w:val="0"/>
          <w:sz w:val="30"/>
          <w:szCs w:val="30"/>
          <w:lang w:eastAsia="en-GB"/>
          <w14:ligatures w14:val="none"/>
        </w:rPr>
        <w:br w:type="page"/>
      </w:r>
    </w:p>
    <w:p w14:paraId="3F509AA2" w14:textId="784DAAC5" w:rsidR="00AD0174" w:rsidRPr="00AD0174" w:rsidRDefault="00D673E7" w:rsidP="00AD0174">
      <w:pPr>
        <w:shd w:val="clear" w:color="auto" w:fill="FFFFFF"/>
        <w:spacing w:before="360" w:after="240"/>
        <w:outlineLvl w:val="2"/>
        <w:rPr>
          <w:rFonts w:ascii="Segoe UI" w:eastAsia="Times New Roman" w:hAnsi="Segoe UI" w:cs="Segoe UI"/>
          <w:b/>
          <w:bCs/>
          <w:color w:val="1F2328"/>
          <w:kern w:val="0"/>
          <w:sz w:val="30"/>
          <w:szCs w:val="30"/>
          <w:lang w:eastAsia="en-GB"/>
          <w14:ligatures w14:val="none"/>
        </w:rPr>
      </w:pPr>
      <w:r>
        <w:rPr>
          <w:rFonts w:ascii="Segoe UI" w:eastAsia="Times New Roman" w:hAnsi="Segoe UI" w:cs="Segoe UI"/>
          <w:b/>
          <w:bCs/>
          <w:color w:val="1F2328"/>
          <w:kern w:val="0"/>
          <w:sz w:val="30"/>
          <w:szCs w:val="30"/>
          <w:lang w:eastAsia="en-GB"/>
          <w14:ligatures w14:val="none"/>
        </w:rPr>
        <w:lastRenderedPageBreak/>
        <w:t>Use Case</w:t>
      </w:r>
    </w:p>
    <w:p w14:paraId="1249135E" w14:textId="11759A50" w:rsidR="00AD0174" w:rsidRPr="00AD0174" w:rsidRDefault="00D673E7" w:rsidP="00AD0174">
      <w:pPr>
        <w:shd w:val="clear" w:color="auto" w:fill="FFFFFF"/>
        <w:spacing w:after="240"/>
        <w:rPr>
          <w:rFonts w:ascii="Segoe UI" w:eastAsia="Times New Roman" w:hAnsi="Segoe UI" w:cs="Segoe UI"/>
          <w:color w:val="1F2328"/>
          <w:kern w:val="0"/>
          <w:lang w:eastAsia="en-GB"/>
          <w14:ligatures w14:val="none"/>
        </w:rPr>
      </w:pPr>
      <w:r>
        <w:rPr>
          <w:rFonts w:ascii="Segoe UI" w:eastAsia="Times New Roman" w:hAnsi="Segoe UI" w:cs="Segoe UI"/>
          <w:noProof/>
          <w:color w:val="1F2328"/>
          <w:kern w:val="0"/>
          <w:lang w:eastAsia="en-GB"/>
        </w:rPr>
        <w:drawing>
          <wp:inline distT="0" distB="0" distL="0" distR="0" wp14:anchorId="67ADB15F" wp14:editId="7DF098B6">
            <wp:extent cx="5731510" cy="4365625"/>
            <wp:effectExtent l="0" t="0" r="0" b="3175"/>
            <wp:docPr id="210671266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12666" name="Picture 4"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365625"/>
                    </a:xfrm>
                    <a:prstGeom prst="rect">
                      <a:avLst/>
                    </a:prstGeom>
                  </pic:spPr>
                </pic:pic>
              </a:graphicData>
            </a:graphic>
          </wp:inline>
        </w:drawing>
      </w:r>
    </w:p>
    <w:p w14:paraId="0E349E61" w14:textId="0CC66E75" w:rsidR="00D673E7" w:rsidRPr="00D81E50" w:rsidRDefault="00D673E7" w:rsidP="00AD0174">
      <w:pPr>
        <w:shd w:val="clear" w:color="auto" w:fill="FFFFFF"/>
        <w:spacing w:after="240"/>
        <w:rPr>
          <w:rFonts w:ascii="Segoe UI" w:eastAsia="Times New Roman" w:hAnsi="Segoe UI" w:cs="Segoe UI"/>
          <w:i/>
          <w:iCs/>
          <w:color w:val="1F2328"/>
          <w:kern w:val="0"/>
          <w:sz w:val="20"/>
          <w:szCs w:val="20"/>
          <w:lang w:eastAsia="en-GB"/>
          <w14:ligatures w14:val="none"/>
        </w:rPr>
      </w:pPr>
      <w:r w:rsidRPr="00D81E50">
        <w:rPr>
          <w:rFonts w:ascii="Segoe UI" w:eastAsia="Times New Roman" w:hAnsi="Segoe UI" w:cs="Segoe UI"/>
          <w:i/>
          <w:iCs/>
          <w:color w:val="1F2328"/>
          <w:kern w:val="0"/>
          <w:sz w:val="20"/>
          <w:szCs w:val="20"/>
          <w:lang w:eastAsia="en-GB"/>
          <w14:ligatures w14:val="none"/>
        </w:rPr>
        <w:t>AI Drafted internal guidelines and references to the policy.</w:t>
      </w:r>
    </w:p>
    <w:p w14:paraId="67F41F74" w14:textId="4B692EFA" w:rsidR="00D673E7" w:rsidRDefault="00D673E7" w:rsidP="00AD0174">
      <w:pPr>
        <w:shd w:val="clear" w:color="auto" w:fill="FFFFFF"/>
        <w:spacing w:after="240"/>
        <w:rPr>
          <w:rFonts w:ascii="Segoe UI" w:eastAsia="Times New Roman" w:hAnsi="Segoe UI" w:cs="Segoe UI"/>
          <w:color w:val="1F2328"/>
          <w:kern w:val="0"/>
          <w:lang w:eastAsia="en-GB"/>
          <w14:ligatures w14:val="none"/>
        </w:rPr>
      </w:pPr>
      <w:r>
        <w:rPr>
          <w:rFonts w:ascii="Segoe UI" w:eastAsia="Times New Roman" w:hAnsi="Segoe UI" w:cs="Segoe UI"/>
          <w:color w:val="1F2328"/>
          <w:kern w:val="0"/>
          <w:lang w:eastAsia="en-GB"/>
          <w14:ligatures w14:val="none"/>
        </w:rPr>
        <w:t>Scenario:</w:t>
      </w:r>
    </w:p>
    <w:p w14:paraId="1878C0D0" w14:textId="573A058F"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When a customer emails about a melted chocolate delivery:</w:t>
      </w:r>
    </w:p>
    <w:p w14:paraId="6B899FDC" w14:textId="77777777"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b/>
          <w:bCs/>
          <w:color w:val="1F2328"/>
          <w:kern w:val="0"/>
          <w:lang w:eastAsia="en-GB"/>
          <w14:ligatures w14:val="none"/>
        </w:rPr>
        <w:t>Customer Email:</w:t>
      </w:r>
    </w:p>
    <w:p w14:paraId="19C6B2E2" w14:textId="77777777" w:rsidR="00AD0174" w:rsidRPr="00AD0174" w:rsidRDefault="00AD0174" w:rsidP="00AD0174">
      <w:pPr>
        <w:shd w:val="clear" w:color="auto" w:fill="FFFFFF"/>
        <w:rPr>
          <w:rFonts w:ascii="Segoe UI" w:eastAsia="Times New Roman" w:hAnsi="Segoe UI" w:cs="Segoe UI"/>
          <w:color w:val="59636E"/>
          <w:kern w:val="0"/>
          <w:lang w:eastAsia="en-GB"/>
          <w14:ligatures w14:val="none"/>
        </w:rPr>
      </w:pPr>
      <w:r w:rsidRPr="00AD0174">
        <w:rPr>
          <w:rFonts w:ascii="Segoe UI" w:eastAsia="Times New Roman" w:hAnsi="Segoe UI" w:cs="Segoe UI"/>
          <w:color w:val="59636E"/>
          <w:kern w:val="0"/>
          <w:lang w:eastAsia="en-GB"/>
          <w14:ligatures w14:val="none"/>
        </w:rPr>
        <w:t>"I received my order today and it is a complete puddle. I know it is July, but I paid for shipping and expected better packaging..."</w:t>
      </w:r>
    </w:p>
    <w:p w14:paraId="76C95A98" w14:textId="77777777"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b/>
          <w:bCs/>
          <w:color w:val="1F2328"/>
          <w:kern w:val="0"/>
          <w:lang w:eastAsia="en-GB"/>
          <w14:ligatures w14:val="none"/>
        </w:rPr>
        <w:t>Vector Search Results:</w:t>
      </w:r>
    </w:p>
    <w:p w14:paraId="25A578E6" w14:textId="77777777" w:rsidR="00AD0174" w:rsidRPr="00AD0174" w:rsidRDefault="00AD0174" w:rsidP="00AD0174">
      <w:pPr>
        <w:numPr>
          <w:ilvl w:val="0"/>
          <w:numId w:val="7"/>
        </w:numPr>
        <w:shd w:val="clear" w:color="auto" w:fill="FFFFFF"/>
        <w:spacing w:before="100" w:beforeAutospacing="1"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Shipping &amp; Handling Policy (Score: 0.12)</w:t>
      </w:r>
    </w:p>
    <w:p w14:paraId="581BD6CF" w14:textId="77777777" w:rsidR="00AD0174" w:rsidRPr="00AD0174" w:rsidRDefault="00AD0174" w:rsidP="00AD0174">
      <w:pPr>
        <w:numPr>
          <w:ilvl w:val="0"/>
          <w:numId w:val="7"/>
        </w:numPr>
        <w:shd w:val="clear" w:color="auto" w:fill="FFFFFF"/>
        <w:spacing w:before="60"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Temperature-Sensitive Products (Score: 0.15)</w:t>
      </w:r>
    </w:p>
    <w:p w14:paraId="3F0CB970" w14:textId="77777777" w:rsidR="00AD0174" w:rsidRPr="00AD0174" w:rsidRDefault="00AD0174" w:rsidP="00AD0174">
      <w:pPr>
        <w:numPr>
          <w:ilvl w:val="0"/>
          <w:numId w:val="7"/>
        </w:numPr>
        <w:shd w:val="clear" w:color="auto" w:fill="FFFFFF"/>
        <w:spacing w:before="60"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Refund &amp; Replacement Policy (Score: 0.18)</w:t>
      </w:r>
    </w:p>
    <w:p w14:paraId="258A3408" w14:textId="77777777" w:rsidR="00D673E7" w:rsidRDefault="00D673E7">
      <w:pPr>
        <w:rPr>
          <w:rFonts w:ascii="Segoe UI" w:eastAsia="Times New Roman" w:hAnsi="Segoe UI" w:cs="Segoe UI"/>
          <w:b/>
          <w:bCs/>
          <w:color w:val="1F2328"/>
          <w:kern w:val="0"/>
          <w:lang w:eastAsia="en-GB"/>
          <w14:ligatures w14:val="none"/>
        </w:rPr>
      </w:pPr>
      <w:r>
        <w:rPr>
          <w:rFonts w:ascii="Segoe UI" w:eastAsia="Times New Roman" w:hAnsi="Segoe UI" w:cs="Segoe UI"/>
          <w:b/>
          <w:bCs/>
          <w:color w:val="1F2328"/>
          <w:kern w:val="0"/>
          <w:lang w:eastAsia="en-GB"/>
          <w14:ligatures w14:val="none"/>
        </w:rPr>
        <w:br w:type="page"/>
      </w:r>
    </w:p>
    <w:p w14:paraId="6632C94A" w14:textId="1D3C18A5"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b/>
          <w:bCs/>
          <w:color w:val="1F2328"/>
          <w:kern w:val="0"/>
          <w:lang w:eastAsia="en-GB"/>
          <w14:ligatures w14:val="none"/>
        </w:rPr>
        <w:lastRenderedPageBreak/>
        <w:t>AI-Generated Response:</w:t>
      </w:r>
    </w:p>
    <w:p w14:paraId="45610049" w14:textId="77777777" w:rsidR="00AD0174" w:rsidRPr="00AD0174" w:rsidRDefault="00AD0174" w:rsidP="00AD0174">
      <w:pPr>
        <w:shd w:val="clear" w:color="auto" w:fill="FFFFFF"/>
        <w:rPr>
          <w:rFonts w:ascii="Segoe UI" w:eastAsia="Times New Roman" w:hAnsi="Segoe UI" w:cs="Segoe UI"/>
          <w:color w:val="59636E"/>
          <w:kern w:val="0"/>
          <w:lang w:eastAsia="en-GB"/>
          <w14:ligatures w14:val="none"/>
        </w:rPr>
      </w:pPr>
      <w:r w:rsidRPr="00AD0174">
        <w:rPr>
          <w:rFonts w:ascii="Segoe UI" w:eastAsia="Times New Roman" w:hAnsi="Segoe UI" w:cs="Segoe UI"/>
          <w:color w:val="59636E"/>
          <w:kern w:val="0"/>
          <w:lang w:eastAsia="en-GB"/>
          <w14:ligatures w14:val="none"/>
        </w:rPr>
        <w:t>"Dear Mike, We sincerely apologize for the condition of your order. We understand your frustration... According to our policy, we offer full refunds or replacements for temperature-damaged products..."</w:t>
      </w:r>
    </w:p>
    <w:p w14:paraId="3554D9A5" w14:textId="77777777"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b/>
          <w:bCs/>
          <w:color w:val="1F2328"/>
          <w:kern w:val="0"/>
          <w:lang w:eastAsia="en-GB"/>
          <w14:ligatures w14:val="none"/>
        </w:rPr>
        <w:t>Internal Notes:</w:t>
      </w:r>
    </w:p>
    <w:p w14:paraId="132E62B7" w14:textId="77777777" w:rsidR="00AD0174" w:rsidRPr="00AD0174" w:rsidRDefault="00AD0174" w:rsidP="00AD0174">
      <w:pPr>
        <w:numPr>
          <w:ilvl w:val="0"/>
          <w:numId w:val="8"/>
        </w:numPr>
        <w:shd w:val="clear" w:color="auto" w:fill="FFFFFF"/>
        <w:spacing w:before="100" w:beforeAutospacing="1"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Check shipping date and weather conditions</w:t>
      </w:r>
    </w:p>
    <w:p w14:paraId="758DBCCD" w14:textId="77777777" w:rsidR="00AD0174" w:rsidRPr="00AD0174" w:rsidRDefault="00AD0174" w:rsidP="00AD0174">
      <w:pPr>
        <w:numPr>
          <w:ilvl w:val="0"/>
          <w:numId w:val="8"/>
        </w:numPr>
        <w:shd w:val="clear" w:color="auto" w:fill="FFFFFF"/>
        <w:spacing w:before="60"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Verify packaging used (should be insulated for summer)</w:t>
      </w:r>
    </w:p>
    <w:p w14:paraId="5990F8C3" w14:textId="77777777" w:rsidR="00AD0174" w:rsidRPr="00AD0174" w:rsidRDefault="00AD0174" w:rsidP="00AD0174">
      <w:pPr>
        <w:numPr>
          <w:ilvl w:val="0"/>
          <w:numId w:val="8"/>
        </w:numPr>
        <w:shd w:val="clear" w:color="auto" w:fill="FFFFFF"/>
        <w:spacing w:before="60"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Process refund immediately per policy section 4.2</w:t>
      </w:r>
    </w:p>
    <w:p w14:paraId="29A42716" w14:textId="1541FC31" w:rsidR="00AD0174" w:rsidRPr="00AD0174" w:rsidRDefault="00AD0174" w:rsidP="00AD0174">
      <w:pPr>
        <w:shd w:val="clear" w:color="auto" w:fill="FFFFFF"/>
        <w:spacing w:before="360" w:after="240"/>
        <w:outlineLvl w:val="1"/>
        <w:rPr>
          <w:rFonts w:ascii="Segoe UI" w:eastAsia="Times New Roman" w:hAnsi="Segoe UI" w:cs="Segoe UI"/>
          <w:b/>
          <w:bCs/>
          <w:color w:val="1F2328"/>
          <w:kern w:val="0"/>
          <w:sz w:val="36"/>
          <w:szCs w:val="36"/>
          <w:lang w:eastAsia="en-GB"/>
          <w14:ligatures w14:val="none"/>
        </w:rPr>
      </w:pPr>
      <w:r w:rsidRPr="00AD0174">
        <w:rPr>
          <w:rFonts w:ascii="Segoe UI" w:eastAsia="Times New Roman" w:hAnsi="Segoe UI" w:cs="Segoe UI"/>
          <w:b/>
          <w:bCs/>
          <w:color w:val="1F2328"/>
          <w:kern w:val="0"/>
          <w:sz w:val="36"/>
          <w:szCs w:val="36"/>
          <w:lang w:eastAsia="en-GB"/>
          <w14:ligatures w14:val="none"/>
        </w:rPr>
        <w:t>Db2</w:t>
      </w:r>
      <w:r w:rsidR="00D673E7">
        <w:rPr>
          <w:rFonts w:ascii="Segoe UI" w:eastAsia="Times New Roman" w:hAnsi="Segoe UI" w:cs="Segoe UI"/>
          <w:b/>
          <w:bCs/>
          <w:color w:val="1F2328"/>
          <w:kern w:val="0"/>
          <w:sz w:val="36"/>
          <w:szCs w:val="36"/>
          <w:lang w:eastAsia="en-GB"/>
          <w14:ligatures w14:val="none"/>
        </w:rPr>
        <w:t xml:space="preserve"> </w:t>
      </w:r>
      <w:r w:rsidRPr="00AD0174">
        <w:rPr>
          <w:rFonts w:ascii="Segoe UI" w:eastAsia="Times New Roman" w:hAnsi="Segoe UI" w:cs="Segoe UI"/>
          <w:b/>
          <w:bCs/>
          <w:color w:val="1F2328"/>
          <w:kern w:val="0"/>
          <w:sz w:val="36"/>
          <w:szCs w:val="36"/>
          <w:lang w:eastAsia="en-GB"/>
          <w14:ligatures w14:val="none"/>
        </w:rPr>
        <w:t>Vector Capabilities</w:t>
      </w:r>
    </w:p>
    <w:p w14:paraId="197C2D18" w14:textId="77777777" w:rsidR="00AD0174" w:rsidRPr="00AD0174" w:rsidRDefault="00AD0174" w:rsidP="00AD0174">
      <w:pPr>
        <w:shd w:val="clear" w:color="auto" w:fill="FFFFFF"/>
        <w:spacing w:before="360" w:after="240"/>
        <w:outlineLvl w:val="2"/>
        <w:rPr>
          <w:rFonts w:ascii="Segoe UI" w:eastAsia="Times New Roman" w:hAnsi="Segoe UI" w:cs="Segoe UI"/>
          <w:b/>
          <w:bCs/>
          <w:color w:val="1F2328"/>
          <w:kern w:val="0"/>
          <w:sz w:val="30"/>
          <w:szCs w:val="30"/>
          <w:lang w:eastAsia="en-GB"/>
          <w14:ligatures w14:val="none"/>
        </w:rPr>
      </w:pPr>
      <w:r w:rsidRPr="00AD0174">
        <w:rPr>
          <w:rFonts w:ascii="Segoe UI" w:eastAsia="Times New Roman" w:hAnsi="Segoe UI" w:cs="Segoe UI"/>
          <w:b/>
          <w:bCs/>
          <w:color w:val="1F2328"/>
          <w:kern w:val="0"/>
          <w:sz w:val="30"/>
          <w:szCs w:val="30"/>
          <w:lang w:eastAsia="en-GB"/>
          <w14:ligatures w14:val="none"/>
        </w:rPr>
        <w:t>SQL Routine Vector Support (Db2 12.1.3+)</w:t>
      </w:r>
    </w:p>
    <w:p w14:paraId="4BDAAABD" w14:textId="4F38A17A" w:rsidR="00AD0174" w:rsidRPr="00AD0174" w:rsidRDefault="00D673E7" w:rsidP="00AD0174">
      <w:pPr>
        <w:shd w:val="clear" w:color="auto" w:fill="FFFFFF"/>
        <w:spacing w:after="240"/>
        <w:rPr>
          <w:rFonts w:ascii="Segoe UI" w:eastAsia="Times New Roman" w:hAnsi="Segoe UI" w:cs="Segoe UI"/>
          <w:color w:val="1F2328"/>
          <w:kern w:val="0"/>
          <w:lang w:eastAsia="en-GB"/>
          <w14:ligatures w14:val="none"/>
        </w:rPr>
      </w:pPr>
      <w:r>
        <w:rPr>
          <w:rFonts w:ascii="Segoe UI" w:eastAsia="Times New Roman" w:hAnsi="Segoe UI" w:cs="Segoe UI"/>
          <w:color w:val="1F2328"/>
          <w:kern w:val="0"/>
          <w:lang w:eastAsia="en-GB"/>
          <w14:ligatures w14:val="none"/>
        </w:rPr>
        <w:t>Db2 has the</w:t>
      </w:r>
      <w:r w:rsidR="00AD0174" w:rsidRPr="00AD0174">
        <w:rPr>
          <w:rFonts w:ascii="Segoe UI" w:eastAsia="Times New Roman" w:hAnsi="Segoe UI" w:cs="Segoe UI"/>
          <w:color w:val="1F2328"/>
          <w:kern w:val="0"/>
          <w:lang w:eastAsia="en-GB"/>
          <w14:ligatures w14:val="none"/>
        </w:rPr>
        <w:t xml:space="preserve"> ability to use VECTOR data types in user-defined functions and stored procedures. This lets you encapsulate AI logic at the database layer where your data lives.</w:t>
      </w:r>
    </w:p>
    <w:p w14:paraId="1ED4F745" w14:textId="3DB58664"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Instead of fetching vectors to your application, processing them, and sending results back, you write the logic once in SQL and execute it where the data resides.</w:t>
      </w:r>
    </w:p>
    <w:p w14:paraId="6B1EC70A" w14:textId="77777777"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Example use cases:</w:t>
      </w:r>
    </w:p>
    <w:p w14:paraId="16C6B496" w14:textId="77777777"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b/>
          <w:bCs/>
          <w:color w:val="1F2328"/>
          <w:kern w:val="0"/>
          <w:lang w:eastAsia="en-GB"/>
          <w14:ligatures w14:val="none"/>
        </w:rPr>
        <w:t>1. Custom Similarity Functions</w:t>
      </w:r>
    </w:p>
    <w:p w14:paraId="5F893525" w14:textId="77777777" w:rsidR="00253990" w:rsidRDefault="00253990" w:rsidP="00253990">
      <w:pPr>
        <w:pStyle w:val="HTMLPreformatted"/>
        <w:shd w:val="clear" w:color="auto" w:fill="F6F8FA"/>
        <w:rPr>
          <w:rFonts w:ascii="Menlo" w:hAnsi="Menlo" w:cs="Menlo"/>
          <w:color w:val="1F2328"/>
          <w:sz w:val="18"/>
          <w:szCs w:val="18"/>
        </w:rPr>
      </w:pPr>
      <w:r>
        <w:rPr>
          <w:rStyle w:val="pl-k"/>
          <w:rFonts w:ascii="Menlo" w:eastAsiaTheme="majorEastAsia" w:hAnsi="Menlo" w:cs="Menlo"/>
          <w:color w:val="CF222E"/>
          <w:sz w:val="18"/>
          <w:szCs w:val="18"/>
        </w:rPr>
        <w:t>CREATE</w:t>
      </w:r>
      <w:r>
        <w:rPr>
          <w:rFonts w:ascii="Menlo" w:hAnsi="Menlo" w:cs="Menlo"/>
          <w:color w:val="1F2328"/>
          <w:sz w:val="18"/>
          <w:szCs w:val="18"/>
        </w:rPr>
        <w:t xml:space="preserve"> </w:t>
      </w:r>
      <w:r>
        <w:rPr>
          <w:rStyle w:val="pl-k"/>
          <w:rFonts w:ascii="Menlo" w:eastAsiaTheme="majorEastAsia" w:hAnsi="Menlo" w:cs="Menlo"/>
          <w:color w:val="CF222E"/>
          <w:sz w:val="18"/>
          <w:szCs w:val="18"/>
        </w:rPr>
        <w:t>FUNCTION</w:t>
      </w:r>
      <w:r>
        <w:rPr>
          <w:rFonts w:ascii="Menlo" w:hAnsi="Menlo" w:cs="Menlo"/>
          <w:color w:val="1F2328"/>
          <w:sz w:val="18"/>
          <w:szCs w:val="18"/>
        </w:rPr>
        <w:t xml:space="preserve"> </w:t>
      </w:r>
      <w:r>
        <w:rPr>
          <w:rStyle w:val="pl-en"/>
          <w:rFonts w:ascii="Menlo" w:eastAsiaTheme="majorEastAsia" w:hAnsi="Menlo" w:cs="Menlo"/>
          <w:color w:val="6639BA"/>
          <w:sz w:val="18"/>
          <w:szCs w:val="18"/>
        </w:rPr>
        <w:t>is_similar</w:t>
      </w:r>
      <w:r>
        <w:rPr>
          <w:rFonts w:ascii="Menlo" w:hAnsi="Menlo" w:cs="Menlo"/>
          <w:color w:val="1F2328"/>
          <w:sz w:val="18"/>
          <w:szCs w:val="18"/>
        </w:rPr>
        <w:t>(</w:t>
      </w:r>
    </w:p>
    <w:p w14:paraId="2DC8C35B" w14:textId="77777777" w:rsidR="00253990" w:rsidRDefault="00253990" w:rsidP="00253990">
      <w:pPr>
        <w:pStyle w:val="HTMLPreformatted"/>
        <w:shd w:val="clear" w:color="auto" w:fill="F6F8FA"/>
        <w:rPr>
          <w:rFonts w:ascii="Menlo" w:hAnsi="Menlo" w:cs="Menlo"/>
          <w:color w:val="1F2328"/>
          <w:sz w:val="18"/>
          <w:szCs w:val="18"/>
        </w:rPr>
      </w:pPr>
      <w:r>
        <w:rPr>
          <w:rFonts w:ascii="Menlo" w:hAnsi="Menlo" w:cs="Menlo"/>
          <w:color w:val="1F2328"/>
          <w:sz w:val="18"/>
          <w:szCs w:val="18"/>
        </w:rPr>
        <w:t xml:space="preserve">    vec1 VECTOR(</w:t>
      </w:r>
      <w:r>
        <w:rPr>
          <w:rStyle w:val="pl-c1"/>
          <w:rFonts w:ascii="Menlo" w:eastAsiaTheme="majorEastAsia" w:hAnsi="Menlo" w:cs="Menlo"/>
          <w:color w:val="0550AE"/>
          <w:sz w:val="18"/>
          <w:szCs w:val="18"/>
        </w:rPr>
        <w:t>768</w:t>
      </w:r>
      <w:r>
        <w:rPr>
          <w:rFonts w:ascii="Menlo" w:hAnsi="Menlo" w:cs="Menlo"/>
          <w:color w:val="1F2328"/>
          <w:sz w:val="18"/>
          <w:szCs w:val="18"/>
        </w:rPr>
        <w:t>, FLOAT32),</w:t>
      </w:r>
    </w:p>
    <w:p w14:paraId="09FB37A7" w14:textId="77777777" w:rsidR="00253990" w:rsidRDefault="00253990" w:rsidP="00253990">
      <w:pPr>
        <w:pStyle w:val="HTMLPreformatted"/>
        <w:shd w:val="clear" w:color="auto" w:fill="F6F8FA"/>
        <w:rPr>
          <w:rFonts w:ascii="Menlo" w:hAnsi="Menlo" w:cs="Menlo"/>
          <w:color w:val="1F2328"/>
          <w:sz w:val="18"/>
          <w:szCs w:val="18"/>
        </w:rPr>
      </w:pPr>
      <w:r>
        <w:rPr>
          <w:rFonts w:ascii="Menlo" w:hAnsi="Menlo" w:cs="Menlo"/>
          <w:color w:val="1F2328"/>
          <w:sz w:val="18"/>
          <w:szCs w:val="18"/>
        </w:rPr>
        <w:t xml:space="preserve">    vec2 VECTOR(</w:t>
      </w:r>
      <w:r>
        <w:rPr>
          <w:rStyle w:val="pl-c1"/>
          <w:rFonts w:ascii="Menlo" w:eastAsiaTheme="majorEastAsia" w:hAnsi="Menlo" w:cs="Menlo"/>
          <w:color w:val="0550AE"/>
          <w:sz w:val="18"/>
          <w:szCs w:val="18"/>
        </w:rPr>
        <w:t>768</w:t>
      </w:r>
      <w:r>
        <w:rPr>
          <w:rFonts w:ascii="Menlo" w:hAnsi="Menlo" w:cs="Menlo"/>
          <w:color w:val="1F2328"/>
          <w:sz w:val="18"/>
          <w:szCs w:val="18"/>
        </w:rPr>
        <w:t>, FLOAT32),</w:t>
      </w:r>
    </w:p>
    <w:p w14:paraId="0592C0FC" w14:textId="77777777" w:rsidR="00253990" w:rsidRDefault="00253990" w:rsidP="00253990">
      <w:pPr>
        <w:pStyle w:val="HTMLPreformatted"/>
        <w:shd w:val="clear" w:color="auto" w:fill="F6F8FA"/>
        <w:rPr>
          <w:rFonts w:ascii="Menlo" w:hAnsi="Menlo" w:cs="Menlo"/>
          <w:color w:val="1F2328"/>
          <w:sz w:val="18"/>
          <w:szCs w:val="18"/>
        </w:rPr>
      </w:pPr>
      <w:r>
        <w:rPr>
          <w:rFonts w:ascii="Menlo" w:hAnsi="Menlo" w:cs="Menlo"/>
          <w:color w:val="1F2328"/>
          <w:sz w:val="18"/>
          <w:szCs w:val="18"/>
        </w:rPr>
        <w:t xml:space="preserve">    threshold DOUBLE</w:t>
      </w:r>
    </w:p>
    <w:p w14:paraId="6A0249AD" w14:textId="77777777" w:rsidR="00253990" w:rsidRDefault="00253990" w:rsidP="00253990">
      <w:pPr>
        <w:pStyle w:val="HTMLPreformatted"/>
        <w:shd w:val="clear" w:color="auto" w:fill="F6F8FA"/>
        <w:rPr>
          <w:rFonts w:ascii="Menlo" w:hAnsi="Menlo" w:cs="Menlo"/>
          <w:color w:val="1F2328"/>
          <w:sz w:val="18"/>
          <w:szCs w:val="18"/>
        </w:rPr>
      </w:pPr>
      <w:r>
        <w:rPr>
          <w:rFonts w:ascii="Menlo" w:hAnsi="Menlo" w:cs="Menlo"/>
          <w:color w:val="1F2328"/>
          <w:sz w:val="18"/>
          <w:szCs w:val="18"/>
        </w:rPr>
        <w:t xml:space="preserve">) RETURNS </w:t>
      </w:r>
      <w:r>
        <w:rPr>
          <w:rStyle w:val="pl-k"/>
          <w:rFonts w:ascii="Menlo" w:eastAsiaTheme="majorEastAsia" w:hAnsi="Menlo" w:cs="Menlo"/>
          <w:color w:val="CF222E"/>
          <w:sz w:val="18"/>
          <w:szCs w:val="18"/>
        </w:rPr>
        <w:t>INTEGER</w:t>
      </w:r>
    </w:p>
    <w:p w14:paraId="74D172A6" w14:textId="77777777" w:rsidR="00253990" w:rsidRDefault="00253990" w:rsidP="00253990">
      <w:pPr>
        <w:pStyle w:val="HTMLPreformatted"/>
        <w:shd w:val="clear" w:color="auto" w:fill="F6F8FA"/>
        <w:rPr>
          <w:rFonts w:ascii="Menlo" w:hAnsi="Menlo" w:cs="Menlo"/>
          <w:color w:val="1F2328"/>
          <w:sz w:val="18"/>
          <w:szCs w:val="18"/>
        </w:rPr>
      </w:pPr>
      <w:r>
        <w:rPr>
          <w:rStyle w:val="pl-k"/>
          <w:rFonts w:ascii="Menlo" w:eastAsiaTheme="majorEastAsia" w:hAnsi="Menlo" w:cs="Menlo"/>
          <w:color w:val="CF222E"/>
          <w:sz w:val="18"/>
          <w:szCs w:val="18"/>
        </w:rPr>
        <w:t>BEGIN</w:t>
      </w:r>
    </w:p>
    <w:p w14:paraId="22282D5D" w14:textId="77777777" w:rsidR="00253990" w:rsidRDefault="00253990" w:rsidP="00253990">
      <w:pPr>
        <w:pStyle w:val="HTMLPreformatted"/>
        <w:shd w:val="clear" w:color="auto" w:fill="F6F8FA"/>
        <w:rPr>
          <w:rFonts w:ascii="Menlo" w:hAnsi="Menlo" w:cs="Menlo"/>
          <w:color w:val="1F2328"/>
          <w:sz w:val="18"/>
          <w:szCs w:val="18"/>
        </w:rPr>
      </w:pPr>
      <w:r>
        <w:rPr>
          <w:rFonts w:ascii="Menlo" w:hAnsi="Menlo" w:cs="Menlo"/>
          <w:color w:val="1F2328"/>
          <w:sz w:val="18"/>
          <w:szCs w:val="18"/>
        </w:rPr>
        <w:t xml:space="preserve">    IF VECTOR_DISTANCE(vec1, vec2, COSINE) </w:t>
      </w:r>
      <w:r>
        <w:rPr>
          <w:rStyle w:val="pl-k"/>
          <w:rFonts w:ascii="Menlo" w:eastAsiaTheme="majorEastAsia" w:hAnsi="Menlo" w:cs="Menlo"/>
          <w:color w:val="CF222E"/>
          <w:sz w:val="18"/>
          <w:szCs w:val="18"/>
        </w:rPr>
        <w:t>&lt;</w:t>
      </w:r>
      <w:r>
        <w:rPr>
          <w:rFonts w:ascii="Menlo" w:hAnsi="Menlo" w:cs="Menlo"/>
          <w:color w:val="1F2328"/>
          <w:sz w:val="18"/>
          <w:szCs w:val="18"/>
        </w:rPr>
        <w:t xml:space="preserve"> threshold THEN</w:t>
      </w:r>
    </w:p>
    <w:p w14:paraId="7A610134" w14:textId="77777777" w:rsidR="00253990" w:rsidRDefault="00253990" w:rsidP="00253990">
      <w:pPr>
        <w:pStyle w:val="HTMLPreformatted"/>
        <w:shd w:val="clear" w:color="auto" w:fill="F6F8FA"/>
        <w:rPr>
          <w:rFonts w:ascii="Menlo" w:hAnsi="Menlo" w:cs="Menlo"/>
          <w:color w:val="1F2328"/>
          <w:sz w:val="18"/>
          <w:szCs w:val="18"/>
        </w:rPr>
      </w:pPr>
      <w:r>
        <w:rPr>
          <w:rFonts w:ascii="Menlo" w:hAnsi="Menlo" w:cs="Menlo"/>
          <w:color w:val="1F2328"/>
          <w:sz w:val="18"/>
          <w:szCs w:val="18"/>
        </w:rPr>
        <w:t xml:space="preserve">        RETURN </w:t>
      </w:r>
      <w:r>
        <w:rPr>
          <w:rStyle w:val="pl-c1"/>
          <w:rFonts w:ascii="Menlo" w:eastAsiaTheme="majorEastAsia" w:hAnsi="Menlo" w:cs="Menlo"/>
          <w:color w:val="0550AE"/>
          <w:sz w:val="18"/>
          <w:szCs w:val="18"/>
        </w:rPr>
        <w:t>1</w:t>
      </w:r>
      <w:r>
        <w:rPr>
          <w:rFonts w:ascii="Menlo" w:hAnsi="Menlo" w:cs="Menlo"/>
          <w:color w:val="1F2328"/>
          <w:sz w:val="18"/>
          <w:szCs w:val="18"/>
        </w:rPr>
        <w:t>;</w:t>
      </w:r>
    </w:p>
    <w:p w14:paraId="76781F79" w14:textId="77777777" w:rsidR="00253990" w:rsidRDefault="00253990" w:rsidP="00253990">
      <w:pPr>
        <w:pStyle w:val="HTMLPreformatted"/>
        <w:shd w:val="clear" w:color="auto" w:fill="F6F8FA"/>
        <w:rPr>
          <w:rFonts w:ascii="Menlo" w:hAnsi="Menlo" w:cs="Menlo"/>
          <w:color w:val="1F2328"/>
          <w:sz w:val="18"/>
          <w:szCs w:val="18"/>
        </w:rPr>
      </w:pPr>
      <w:r>
        <w:rPr>
          <w:rFonts w:ascii="Menlo" w:hAnsi="Menlo" w:cs="Menlo"/>
          <w:color w:val="1F2328"/>
          <w:sz w:val="18"/>
          <w:szCs w:val="18"/>
        </w:rPr>
        <w:t xml:space="preserve">    ELSE</w:t>
      </w:r>
    </w:p>
    <w:p w14:paraId="795C6143" w14:textId="77777777" w:rsidR="00253990" w:rsidRDefault="00253990" w:rsidP="00253990">
      <w:pPr>
        <w:pStyle w:val="HTMLPreformatted"/>
        <w:shd w:val="clear" w:color="auto" w:fill="F6F8FA"/>
        <w:rPr>
          <w:rFonts w:ascii="Menlo" w:hAnsi="Menlo" w:cs="Menlo"/>
          <w:color w:val="1F2328"/>
          <w:sz w:val="18"/>
          <w:szCs w:val="18"/>
        </w:rPr>
      </w:pPr>
      <w:r>
        <w:rPr>
          <w:rFonts w:ascii="Menlo" w:hAnsi="Menlo" w:cs="Menlo"/>
          <w:color w:val="1F2328"/>
          <w:sz w:val="18"/>
          <w:szCs w:val="18"/>
        </w:rPr>
        <w:t xml:space="preserve">        RETURN </w:t>
      </w:r>
      <w:r>
        <w:rPr>
          <w:rStyle w:val="pl-c1"/>
          <w:rFonts w:ascii="Menlo" w:eastAsiaTheme="majorEastAsia" w:hAnsi="Menlo" w:cs="Menlo"/>
          <w:color w:val="0550AE"/>
          <w:sz w:val="18"/>
          <w:szCs w:val="18"/>
        </w:rPr>
        <w:t>0</w:t>
      </w:r>
      <w:r>
        <w:rPr>
          <w:rFonts w:ascii="Menlo" w:hAnsi="Menlo" w:cs="Menlo"/>
          <w:color w:val="1F2328"/>
          <w:sz w:val="18"/>
          <w:szCs w:val="18"/>
        </w:rPr>
        <w:t>;</w:t>
      </w:r>
    </w:p>
    <w:p w14:paraId="680C2E5D" w14:textId="77777777" w:rsidR="00253990" w:rsidRDefault="00253990" w:rsidP="00253990">
      <w:pPr>
        <w:pStyle w:val="HTMLPreformatted"/>
        <w:shd w:val="clear" w:color="auto" w:fill="F6F8FA"/>
        <w:rPr>
          <w:rFonts w:ascii="Menlo" w:hAnsi="Menlo" w:cs="Menlo"/>
          <w:color w:val="1F2328"/>
          <w:sz w:val="18"/>
          <w:szCs w:val="18"/>
        </w:rPr>
      </w:pPr>
      <w:r>
        <w:rPr>
          <w:rFonts w:ascii="Menlo" w:hAnsi="Menlo" w:cs="Menlo"/>
          <w:color w:val="1F2328"/>
          <w:sz w:val="18"/>
          <w:szCs w:val="18"/>
        </w:rPr>
        <w:t xml:space="preserve">    END IF;</w:t>
      </w:r>
    </w:p>
    <w:p w14:paraId="365B9CB3" w14:textId="77777777" w:rsidR="00253990" w:rsidRDefault="00253990" w:rsidP="00253990">
      <w:pPr>
        <w:pStyle w:val="HTMLPreformatted"/>
        <w:shd w:val="clear" w:color="auto" w:fill="F6F8FA"/>
        <w:rPr>
          <w:rFonts w:ascii="Menlo" w:hAnsi="Menlo" w:cs="Menlo"/>
          <w:color w:val="1F2328"/>
          <w:sz w:val="18"/>
          <w:szCs w:val="18"/>
        </w:rPr>
      </w:pPr>
      <w:r>
        <w:rPr>
          <w:rFonts w:ascii="Menlo" w:hAnsi="Menlo" w:cs="Menlo"/>
          <w:color w:val="1F2328"/>
          <w:sz w:val="18"/>
          <w:szCs w:val="18"/>
        </w:rPr>
        <w:t>END;</w:t>
      </w:r>
    </w:p>
    <w:p w14:paraId="678AE75F" w14:textId="77777777" w:rsidR="00AD0174" w:rsidRPr="00AD0174" w:rsidRDefault="00AD0174" w:rsidP="00AD01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kern w:val="0"/>
          <w:sz w:val="20"/>
          <w:szCs w:val="20"/>
          <w:lang w:eastAsia="en-GB"/>
          <w14:ligatures w14:val="none"/>
        </w:rPr>
      </w:pPr>
      <w:r w:rsidRPr="00AD0174">
        <w:rPr>
          <w:rFonts w:ascii="Menlo" w:eastAsia="Times New Roman" w:hAnsi="Menlo" w:cs="Menlo"/>
          <w:color w:val="1F2328"/>
          <w:kern w:val="0"/>
          <w:sz w:val="20"/>
          <w:szCs w:val="20"/>
          <w:lang w:eastAsia="en-GB"/>
          <w14:ligatures w14:val="none"/>
        </w:rPr>
        <w:t xml:space="preserve">    </w:t>
      </w:r>
    </w:p>
    <w:p w14:paraId="7F3F623C" w14:textId="77777777"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b/>
          <w:bCs/>
          <w:color w:val="1F2328"/>
          <w:kern w:val="0"/>
          <w:lang w:eastAsia="en-GB"/>
          <w14:ligatures w14:val="none"/>
        </w:rPr>
        <w:t>2. Batch Vector Processing</w:t>
      </w:r>
    </w:p>
    <w:p w14:paraId="31DB5967" w14:textId="77777777" w:rsidR="00253990" w:rsidRDefault="00253990" w:rsidP="00253990">
      <w:pPr>
        <w:pStyle w:val="HTMLPreformatted"/>
        <w:shd w:val="clear" w:color="auto" w:fill="F6F8FA"/>
        <w:rPr>
          <w:rFonts w:ascii="Menlo" w:hAnsi="Menlo" w:cs="Menlo"/>
          <w:color w:val="1F2328"/>
          <w:sz w:val="18"/>
          <w:szCs w:val="18"/>
        </w:rPr>
      </w:pPr>
      <w:r>
        <w:rPr>
          <w:rFonts w:ascii="Menlo" w:hAnsi="Menlo" w:cs="Menlo"/>
          <w:color w:val="1F2328"/>
          <w:sz w:val="18"/>
          <w:szCs w:val="18"/>
        </w:rPr>
        <w:t>CREATE PROCEDURE normalize_embeddings()</w:t>
      </w:r>
    </w:p>
    <w:p w14:paraId="4701A586" w14:textId="77777777" w:rsidR="00253990" w:rsidRDefault="00253990" w:rsidP="00253990">
      <w:pPr>
        <w:pStyle w:val="HTMLPreformatted"/>
        <w:shd w:val="clear" w:color="auto" w:fill="F6F8FA"/>
        <w:rPr>
          <w:rFonts w:ascii="Menlo" w:hAnsi="Menlo" w:cs="Menlo"/>
          <w:color w:val="1F2328"/>
          <w:sz w:val="18"/>
          <w:szCs w:val="18"/>
        </w:rPr>
      </w:pPr>
      <w:r>
        <w:rPr>
          <w:rStyle w:val="pl-k"/>
          <w:rFonts w:ascii="Menlo" w:eastAsiaTheme="majorEastAsia" w:hAnsi="Menlo" w:cs="Menlo"/>
          <w:color w:val="CF222E"/>
          <w:sz w:val="18"/>
          <w:szCs w:val="18"/>
        </w:rPr>
        <w:t>BEGIN</w:t>
      </w:r>
    </w:p>
    <w:p w14:paraId="2537EF1B" w14:textId="77777777" w:rsidR="00253990" w:rsidRDefault="00253990" w:rsidP="00253990">
      <w:pPr>
        <w:pStyle w:val="HTMLPreformatted"/>
        <w:shd w:val="clear" w:color="auto" w:fill="F6F8FA"/>
        <w:rPr>
          <w:rFonts w:ascii="Menlo" w:hAnsi="Menlo" w:cs="Menlo"/>
          <w:color w:val="1F2328"/>
          <w:sz w:val="18"/>
          <w:szCs w:val="18"/>
        </w:rPr>
      </w:pPr>
      <w:r>
        <w:rPr>
          <w:rFonts w:ascii="Menlo" w:hAnsi="Menlo" w:cs="Menlo"/>
          <w:color w:val="1F2328"/>
          <w:sz w:val="18"/>
          <w:szCs w:val="18"/>
        </w:rPr>
        <w:t xml:space="preserve">    </w:t>
      </w:r>
      <w:r>
        <w:rPr>
          <w:rStyle w:val="pl-c"/>
          <w:rFonts w:ascii="Menlo" w:eastAsiaTheme="majorEastAsia" w:hAnsi="Menlo" w:cs="Menlo"/>
          <w:color w:val="59636E"/>
          <w:sz w:val="18"/>
          <w:szCs w:val="18"/>
        </w:rPr>
        <w:t>-- Get the magnitude of each vector and mark if normalized</w:t>
      </w:r>
    </w:p>
    <w:p w14:paraId="6DDCA816" w14:textId="77777777" w:rsidR="00253990" w:rsidRDefault="00253990" w:rsidP="00253990">
      <w:pPr>
        <w:pStyle w:val="HTMLPreformatted"/>
        <w:shd w:val="clear" w:color="auto" w:fill="F6F8FA"/>
        <w:rPr>
          <w:rFonts w:ascii="Menlo" w:hAnsi="Menlo" w:cs="Menlo"/>
          <w:color w:val="1F2328"/>
          <w:sz w:val="18"/>
          <w:szCs w:val="18"/>
        </w:rPr>
      </w:pPr>
      <w:r>
        <w:rPr>
          <w:rFonts w:ascii="Menlo" w:hAnsi="Menlo" w:cs="Menlo"/>
          <w:color w:val="1F2328"/>
          <w:sz w:val="18"/>
          <w:szCs w:val="18"/>
        </w:rPr>
        <w:t xml:space="preserve">    </w:t>
      </w:r>
      <w:r>
        <w:rPr>
          <w:rStyle w:val="pl-k"/>
          <w:rFonts w:ascii="Menlo" w:eastAsiaTheme="majorEastAsia" w:hAnsi="Menlo" w:cs="Menlo"/>
          <w:color w:val="CF222E"/>
          <w:sz w:val="18"/>
          <w:szCs w:val="18"/>
        </w:rPr>
        <w:t>UPDATE</w:t>
      </w:r>
      <w:r>
        <w:rPr>
          <w:rFonts w:ascii="Menlo" w:hAnsi="Menlo" w:cs="Menlo"/>
          <w:color w:val="1F2328"/>
          <w:sz w:val="18"/>
          <w:szCs w:val="18"/>
        </w:rPr>
        <w:t xml:space="preserve"> embeddings_table</w:t>
      </w:r>
    </w:p>
    <w:p w14:paraId="4529468F" w14:textId="77777777" w:rsidR="00253990" w:rsidRDefault="00253990" w:rsidP="00253990">
      <w:pPr>
        <w:pStyle w:val="HTMLPreformatted"/>
        <w:shd w:val="clear" w:color="auto" w:fill="F6F8FA"/>
        <w:rPr>
          <w:rFonts w:ascii="Menlo" w:hAnsi="Menlo" w:cs="Menlo"/>
          <w:color w:val="1F2328"/>
          <w:sz w:val="18"/>
          <w:szCs w:val="18"/>
        </w:rPr>
      </w:pPr>
      <w:r>
        <w:rPr>
          <w:rFonts w:ascii="Menlo" w:hAnsi="Menlo" w:cs="Menlo"/>
          <w:color w:val="1F2328"/>
          <w:sz w:val="18"/>
          <w:szCs w:val="18"/>
        </w:rPr>
        <w:t xml:space="preserve">    </w:t>
      </w:r>
      <w:r>
        <w:rPr>
          <w:rStyle w:val="pl-k"/>
          <w:rFonts w:ascii="Menlo" w:eastAsiaTheme="majorEastAsia" w:hAnsi="Menlo" w:cs="Menlo"/>
          <w:color w:val="CF222E"/>
          <w:sz w:val="18"/>
          <w:szCs w:val="18"/>
        </w:rPr>
        <w:t>SET</w:t>
      </w:r>
      <w:r>
        <w:rPr>
          <w:rFonts w:ascii="Menlo" w:hAnsi="Menlo" w:cs="Menlo"/>
          <w:color w:val="1F2328"/>
          <w:sz w:val="18"/>
          <w:szCs w:val="18"/>
        </w:rPr>
        <w:t xml:space="preserve"> is_normalized </w:t>
      </w:r>
      <w:r>
        <w:rPr>
          <w:rStyle w:val="pl-k"/>
          <w:rFonts w:ascii="Menlo" w:eastAsiaTheme="majorEastAsia" w:hAnsi="Menlo" w:cs="Menlo"/>
          <w:color w:val="CF222E"/>
          <w:sz w:val="18"/>
          <w:szCs w:val="18"/>
        </w:rPr>
        <w:t>=</w:t>
      </w:r>
      <w:r>
        <w:rPr>
          <w:rFonts w:ascii="Menlo" w:hAnsi="Menlo" w:cs="Menlo"/>
          <w:color w:val="1F2328"/>
          <w:sz w:val="18"/>
          <w:szCs w:val="18"/>
        </w:rPr>
        <w:t xml:space="preserve"> CASE </w:t>
      </w:r>
    </w:p>
    <w:p w14:paraId="5B84AB72" w14:textId="77777777" w:rsidR="00253990" w:rsidRDefault="00253990" w:rsidP="00253990">
      <w:pPr>
        <w:pStyle w:val="HTMLPreformatted"/>
        <w:shd w:val="clear" w:color="auto" w:fill="F6F8FA"/>
        <w:rPr>
          <w:rFonts w:ascii="Menlo" w:hAnsi="Menlo" w:cs="Menlo"/>
          <w:color w:val="1F2328"/>
          <w:sz w:val="18"/>
          <w:szCs w:val="18"/>
        </w:rPr>
      </w:pPr>
      <w:r>
        <w:rPr>
          <w:rFonts w:ascii="Menlo" w:hAnsi="Menlo" w:cs="Menlo"/>
          <w:color w:val="1F2328"/>
          <w:sz w:val="18"/>
          <w:szCs w:val="18"/>
        </w:rPr>
        <w:t xml:space="preserve">        WHEN ABS(VECTOR_NORM(embedding, EUCLIDEAN) </w:t>
      </w:r>
      <w:r>
        <w:rPr>
          <w:rStyle w:val="pl-k"/>
          <w:rFonts w:ascii="Menlo" w:eastAsiaTheme="majorEastAsia" w:hAnsi="Menlo" w:cs="Menlo"/>
          <w:color w:val="CF222E"/>
          <w:sz w:val="18"/>
          <w:szCs w:val="18"/>
        </w:rPr>
        <w:t>-</w:t>
      </w:r>
      <w:r>
        <w:rPr>
          <w:rFonts w:ascii="Menlo" w:hAnsi="Menlo" w:cs="Menlo"/>
          <w:color w:val="1F2328"/>
          <w:sz w:val="18"/>
          <w:szCs w:val="18"/>
        </w:rPr>
        <w:t xml:space="preserve"> </w:t>
      </w:r>
      <w:r>
        <w:rPr>
          <w:rStyle w:val="pl-c1"/>
          <w:rFonts w:ascii="Menlo" w:eastAsiaTheme="majorEastAsia" w:hAnsi="Menlo" w:cs="Menlo"/>
          <w:color w:val="0550AE"/>
          <w:sz w:val="18"/>
          <w:szCs w:val="18"/>
        </w:rPr>
        <w:t>1</w:t>
      </w:r>
      <w:r>
        <w:rPr>
          <w:rFonts w:ascii="Menlo" w:hAnsi="Menlo" w:cs="Menlo"/>
          <w:color w:val="1F2328"/>
          <w:sz w:val="18"/>
          <w:szCs w:val="18"/>
        </w:rPr>
        <w:t>.</w:t>
      </w:r>
      <w:r>
        <w:rPr>
          <w:rStyle w:val="pl-c1"/>
          <w:rFonts w:ascii="Menlo" w:eastAsiaTheme="majorEastAsia" w:hAnsi="Menlo" w:cs="Menlo"/>
          <w:color w:val="0550AE"/>
          <w:sz w:val="18"/>
          <w:szCs w:val="18"/>
        </w:rPr>
        <w:t>0</w:t>
      </w:r>
      <w:r>
        <w:rPr>
          <w:rFonts w:ascii="Menlo" w:hAnsi="Menlo" w:cs="Menlo"/>
          <w:color w:val="1F2328"/>
          <w:sz w:val="18"/>
          <w:szCs w:val="18"/>
        </w:rPr>
        <w:t xml:space="preserve">) </w:t>
      </w:r>
      <w:r>
        <w:rPr>
          <w:rStyle w:val="pl-k"/>
          <w:rFonts w:ascii="Menlo" w:eastAsiaTheme="majorEastAsia" w:hAnsi="Menlo" w:cs="Menlo"/>
          <w:color w:val="CF222E"/>
          <w:sz w:val="18"/>
          <w:szCs w:val="18"/>
        </w:rPr>
        <w:t>&lt;</w:t>
      </w:r>
      <w:r>
        <w:rPr>
          <w:rFonts w:ascii="Menlo" w:hAnsi="Menlo" w:cs="Menlo"/>
          <w:color w:val="1F2328"/>
          <w:sz w:val="18"/>
          <w:szCs w:val="18"/>
        </w:rPr>
        <w:t xml:space="preserve"> </w:t>
      </w:r>
      <w:r>
        <w:rPr>
          <w:rStyle w:val="pl-c1"/>
          <w:rFonts w:ascii="Menlo" w:eastAsiaTheme="majorEastAsia" w:hAnsi="Menlo" w:cs="Menlo"/>
          <w:color w:val="0550AE"/>
          <w:sz w:val="18"/>
          <w:szCs w:val="18"/>
        </w:rPr>
        <w:t>0</w:t>
      </w:r>
      <w:r>
        <w:rPr>
          <w:rFonts w:ascii="Menlo" w:hAnsi="Menlo" w:cs="Menlo"/>
          <w:color w:val="1F2328"/>
          <w:sz w:val="18"/>
          <w:szCs w:val="18"/>
        </w:rPr>
        <w:t>.</w:t>
      </w:r>
      <w:r>
        <w:rPr>
          <w:rStyle w:val="pl-c1"/>
          <w:rFonts w:ascii="Menlo" w:eastAsiaTheme="majorEastAsia" w:hAnsi="Menlo" w:cs="Menlo"/>
          <w:color w:val="0550AE"/>
          <w:sz w:val="18"/>
          <w:szCs w:val="18"/>
        </w:rPr>
        <w:t>01</w:t>
      </w:r>
      <w:r>
        <w:rPr>
          <w:rFonts w:ascii="Menlo" w:hAnsi="Menlo" w:cs="Menlo"/>
          <w:color w:val="1F2328"/>
          <w:sz w:val="18"/>
          <w:szCs w:val="18"/>
        </w:rPr>
        <w:t xml:space="preserve"> THEN </w:t>
      </w:r>
      <w:r>
        <w:rPr>
          <w:rStyle w:val="pl-c1"/>
          <w:rFonts w:ascii="Menlo" w:eastAsiaTheme="majorEastAsia" w:hAnsi="Menlo" w:cs="Menlo"/>
          <w:color w:val="0550AE"/>
          <w:sz w:val="18"/>
          <w:szCs w:val="18"/>
        </w:rPr>
        <w:t>1</w:t>
      </w:r>
    </w:p>
    <w:p w14:paraId="0BB229E8" w14:textId="77777777" w:rsidR="00253990" w:rsidRDefault="00253990" w:rsidP="00253990">
      <w:pPr>
        <w:pStyle w:val="HTMLPreformatted"/>
        <w:shd w:val="clear" w:color="auto" w:fill="F6F8FA"/>
        <w:rPr>
          <w:rFonts w:ascii="Menlo" w:hAnsi="Menlo" w:cs="Menlo"/>
          <w:color w:val="1F2328"/>
          <w:sz w:val="18"/>
          <w:szCs w:val="18"/>
        </w:rPr>
      </w:pPr>
      <w:r>
        <w:rPr>
          <w:rFonts w:ascii="Menlo" w:hAnsi="Menlo" w:cs="Menlo"/>
          <w:color w:val="1F2328"/>
          <w:sz w:val="18"/>
          <w:szCs w:val="18"/>
        </w:rPr>
        <w:t xml:space="preserve">        ELSE </w:t>
      </w:r>
      <w:r>
        <w:rPr>
          <w:rStyle w:val="pl-c1"/>
          <w:rFonts w:ascii="Menlo" w:eastAsiaTheme="majorEastAsia" w:hAnsi="Menlo" w:cs="Menlo"/>
          <w:color w:val="0550AE"/>
          <w:sz w:val="18"/>
          <w:szCs w:val="18"/>
        </w:rPr>
        <w:t>0</w:t>
      </w:r>
    </w:p>
    <w:p w14:paraId="4CFE5590" w14:textId="77777777" w:rsidR="00253990" w:rsidRDefault="00253990" w:rsidP="00253990">
      <w:pPr>
        <w:pStyle w:val="HTMLPreformatted"/>
        <w:shd w:val="clear" w:color="auto" w:fill="F6F8FA"/>
        <w:rPr>
          <w:rFonts w:ascii="Menlo" w:hAnsi="Menlo" w:cs="Menlo"/>
          <w:color w:val="1F2328"/>
          <w:sz w:val="18"/>
          <w:szCs w:val="18"/>
        </w:rPr>
      </w:pPr>
      <w:r>
        <w:rPr>
          <w:rFonts w:ascii="Menlo" w:hAnsi="Menlo" w:cs="Menlo"/>
          <w:color w:val="1F2328"/>
          <w:sz w:val="18"/>
          <w:szCs w:val="18"/>
        </w:rPr>
        <w:t xml:space="preserve">    END;</w:t>
      </w:r>
    </w:p>
    <w:p w14:paraId="54255C90" w14:textId="77777777" w:rsidR="00253990" w:rsidRDefault="00253990" w:rsidP="00253990">
      <w:pPr>
        <w:pStyle w:val="HTMLPreformatted"/>
        <w:shd w:val="clear" w:color="auto" w:fill="F6F8FA"/>
        <w:rPr>
          <w:rFonts w:ascii="Menlo" w:hAnsi="Menlo" w:cs="Menlo"/>
          <w:color w:val="1F2328"/>
          <w:sz w:val="18"/>
          <w:szCs w:val="18"/>
        </w:rPr>
      </w:pPr>
      <w:r>
        <w:rPr>
          <w:rFonts w:ascii="Menlo" w:hAnsi="Menlo" w:cs="Menlo"/>
          <w:color w:val="1F2328"/>
          <w:sz w:val="18"/>
          <w:szCs w:val="18"/>
        </w:rPr>
        <w:t>END;</w:t>
      </w:r>
    </w:p>
    <w:p w14:paraId="5F1DDAE6" w14:textId="5493C356" w:rsidR="00AD0174" w:rsidRPr="00AD0174" w:rsidRDefault="00AD0174" w:rsidP="00AD0174">
      <w:pPr>
        <w:shd w:val="clear" w:color="auto" w:fill="FFFFFF"/>
        <w:spacing w:before="360" w:after="240"/>
        <w:outlineLvl w:val="1"/>
        <w:rPr>
          <w:rFonts w:ascii="Segoe UI" w:eastAsia="Times New Roman" w:hAnsi="Segoe UI" w:cs="Segoe UI"/>
          <w:b/>
          <w:bCs/>
          <w:color w:val="1F2328"/>
          <w:kern w:val="0"/>
          <w:sz w:val="36"/>
          <w:szCs w:val="36"/>
          <w:lang w:eastAsia="en-GB"/>
          <w14:ligatures w14:val="none"/>
        </w:rPr>
      </w:pPr>
      <w:r w:rsidRPr="00AD0174">
        <w:rPr>
          <w:rFonts w:ascii="Segoe UI" w:eastAsia="Times New Roman" w:hAnsi="Segoe UI" w:cs="Segoe UI"/>
          <w:b/>
          <w:bCs/>
          <w:color w:val="1F2328"/>
          <w:kern w:val="0"/>
          <w:sz w:val="36"/>
          <w:szCs w:val="36"/>
          <w:lang w:eastAsia="en-GB"/>
          <w14:ligatures w14:val="none"/>
        </w:rPr>
        <w:lastRenderedPageBreak/>
        <w:t>Conclusion</w:t>
      </w:r>
    </w:p>
    <w:p w14:paraId="1763A02B" w14:textId="77777777"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This implementation demonstrates how modern AI capabilities can be seamlessly integrated into enterprise databases without architectural compromises. By combining:</w:t>
      </w:r>
    </w:p>
    <w:p w14:paraId="640459B3" w14:textId="77777777" w:rsidR="00AD0174" w:rsidRPr="00AD0174" w:rsidRDefault="00AD0174" w:rsidP="00AD0174">
      <w:pPr>
        <w:numPr>
          <w:ilvl w:val="0"/>
          <w:numId w:val="9"/>
        </w:numPr>
        <w:shd w:val="clear" w:color="auto" w:fill="FFFFFF"/>
        <w:spacing w:before="100" w:beforeAutospacing="1"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b/>
          <w:bCs/>
          <w:color w:val="1F2328"/>
          <w:kern w:val="0"/>
          <w:lang w:eastAsia="en-GB"/>
          <w14:ligatures w14:val="none"/>
        </w:rPr>
        <w:t>IBM Docling</w:t>
      </w:r>
      <w:r w:rsidRPr="00AD0174">
        <w:rPr>
          <w:rFonts w:ascii="Segoe UI" w:eastAsia="Times New Roman" w:hAnsi="Segoe UI" w:cs="Segoe UI"/>
          <w:color w:val="1F2328"/>
          <w:kern w:val="0"/>
          <w:lang w:eastAsia="en-GB"/>
          <w14:ligatures w14:val="none"/>
        </w:rPr>
        <w:t> for intelligent document processing</w:t>
      </w:r>
    </w:p>
    <w:p w14:paraId="15F21E31" w14:textId="77777777" w:rsidR="00AD0174" w:rsidRDefault="00AD0174" w:rsidP="00AD0174">
      <w:pPr>
        <w:numPr>
          <w:ilvl w:val="0"/>
          <w:numId w:val="9"/>
        </w:numPr>
        <w:shd w:val="clear" w:color="auto" w:fill="FFFFFF"/>
        <w:spacing w:before="60"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b/>
          <w:bCs/>
          <w:color w:val="1F2328"/>
          <w:kern w:val="0"/>
          <w:lang w:eastAsia="en-GB"/>
          <w14:ligatures w14:val="none"/>
        </w:rPr>
        <w:t>Db2 Native Vector Support</w:t>
      </w:r>
      <w:r w:rsidRPr="00AD0174">
        <w:rPr>
          <w:rFonts w:ascii="Segoe UI" w:eastAsia="Times New Roman" w:hAnsi="Segoe UI" w:cs="Segoe UI"/>
          <w:color w:val="1F2328"/>
          <w:kern w:val="0"/>
          <w:lang w:eastAsia="en-GB"/>
          <w14:ligatures w14:val="none"/>
        </w:rPr>
        <w:t> for unified data management</w:t>
      </w:r>
    </w:p>
    <w:p w14:paraId="7344C887" w14:textId="0D933D96" w:rsidR="00E13DB6" w:rsidRPr="00AD0174" w:rsidRDefault="00E13DB6" w:rsidP="00AD0174">
      <w:pPr>
        <w:numPr>
          <w:ilvl w:val="0"/>
          <w:numId w:val="9"/>
        </w:numPr>
        <w:shd w:val="clear" w:color="auto" w:fill="FFFFFF"/>
        <w:spacing w:before="60" w:after="100" w:afterAutospacing="1"/>
        <w:rPr>
          <w:rFonts w:ascii="Segoe UI" w:eastAsia="Times New Roman" w:hAnsi="Segoe UI" w:cs="Segoe UI"/>
          <w:color w:val="1F2328"/>
          <w:kern w:val="0"/>
          <w:lang w:eastAsia="en-GB"/>
          <w14:ligatures w14:val="none"/>
        </w:rPr>
      </w:pPr>
      <w:r>
        <w:rPr>
          <w:rFonts w:ascii="Segoe UI" w:eastAsia="Times New Roman" w:hAnsi="Segoe UI" w:cs="Segoe UI"/>
          <w:b/>
          <w:bCs/>
          <w:color w:val="1F2328"/>
          <w:kern w:val="0"/>
          <w:lang w:eastAsia="en-GB"/>
          <w14:ligatures w14:val="none"/>
        </w:rPr>
        <w:t xml:space="preserve">Db2 LLM Integration </w:t>
      </w:r>
      <w:r w:rsidRPr="0060525D">
        <w:rPr>
          <w:rFonts w:ascii="Segoe UI" w:eastAsia="Times New Roman" w:hAnsi="Segoe UI" w:cs="Segoe UI"/>
          <w:color w:val="1F2328"/>
          <w:kern w:val="0"/>
          <w:lang w:eastAsia="en-GB"/>
          <w14:ligatures w14:val="none"/>
        </w:rPr>
        <w:t xml:space="preserve">for </w:t>
      </w:r>
      <w:r>
        <w:rPr>
          <w:rFonts w:ascii="Segoe UI" w:eastAsia="Times New Roman" w:hAnsi="Segoe UI" w:cs="Segoe UI"/>
          <w:color w:val="1F2328"/>
          <w:kern w:val="0"/>
          <w:lang w:eastAsia="en-GB"/>
          <w14:ligatures w14:val="none"/>
        </w:rPr>
        <w:t>direct</w:t>
      </w:r>
      <w:r w:rsidRPr="0060525D">
        <w:rPr>
          <w:rFonts w:ascii="Segoe UI" w:eastAsia="Times New Roman" w:hAnsi="Segoe UI" w:cs="Segoe UI"/>
          <w:color w:val="1F2328"/>
          <w:kern w:val="0"/>
          <w:lang w:eastAsia="en-GB"/>
          <w14:ligatures w14:val="none"/>
        </w:rPr>
        <w:t xml:space="preserve"> LLM access </w:t>
      </w:r>
      <w:r>
        <w:rPr>
          <w:rFonts w:ascii="Segoe UI" w:eastAsia="Times New Roman" w:hAnsi="Segoe UI" w:cs="Segoe UI"/>
          <w:color w:val="1F2328"/>
          <w:kern w:val="0"/>
          <w:lang w:eastAsia="en-GB"/>
          <w14:ligatures w14:val="none"/>
        </w:rPr>
        <w:t>from</w:t>
      </w:r>
      <w:r w:rsidRPr="0060525D">
        <w:rPr>
          <w:rFonts w:ascii="Segoe UI" w:eastAsia="Times New Roman" w:hAnsi="Segoe UI" w:cs="Segoe UI"/>
          <w:color w:val="1F2328"/>
          <w:kern w:val="0"/>
          <w:lang w:eastAsia="en-GB"/>
          <w14:ligatures w14:val="none"/>
        </w:rPr>
        <w:t xml:space="preserve"> SQL</w:t>
      </w:r>
      <w:r>
        <w:rPr>
          <w:rFonts w:ascii="Segoe UI" w:eastAsia="Times New Roman" w:hAnsi="Segoe UI" w:cs="Segoe UI"/>
          <w:color w:val="1F2328"/>
          <w:kern w:val="0"/>
          <w:lang w:eastAsia="en-GB"/>
          <w14:ligatures w14:val="none"/>
        </w:rPr>
        <w:t xml:space="preserve"> (Early Preview)</w:t>
      </w:r>
    </w:p>
    <w:p w14:paraId="047D0270" w14:textId="77777777" w:rsidR="00AD0174" w:rsidRPr="00AD0174" w:rsidRDefault="00AD0174" w:rsidP="00AD0174">
      <w:pPr>
        <w:numPr>
          <w:ilvl w:val="0"/>
          <w:numId w:val="9"/>
        </w:numPr>
        <w:shd w:val="clear" w:color="auto" w:fill="FFFFFF"/>
        <w:spacing w:before="60"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b/>
          <w:bCs/>
          <w:color w:val="1F2328"/>
          <w:kern w:val="0"/>
          <w:lang w:eastAsia="en-GB"/>
          <w14:ligatures w14:val="none"/>
        </w:rPr>
        <w:t>watsonx.ai</w:t>
      </w:r>
      <w:r w:rsidRPr="00AD0174">
        <w:rPr>
          <w:rFonts w:ascii="Segoe UI" w:eastAsia="Times New Roman" w:hAnsi="Segoe UI" w:cs="Segoe UI"/>
          <w:color w:val="1F2328"/>
          <w:kern w:val="0"/>
          <w:lang w:eastAsia="en-GB"/>
          <w14:ligatures w14:val="none"/>
        </w:rPr>
        <w:t> for embeddings and generation</w:t>
      </w:r>
    </w:p>
    <w:p w14:paraId="4AD344D9" w14:textId="77777777" w:rsidR="00AD0174" w:rsidRPr="00AD0174" w:rsidRDefault="00AD0174" w:rsidP="00AD0174">
      <w:pPr>
        <w:numPr>
          <w:ilvl w:val="0"/>
          <w:numId w:val="9"/>
        </w:numPr>
        <w:shd w:val="clear" w:color="auto" w:fill="FFFFFF"/>
        <w:spacing w:before="60"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b/>
          <w:bCs/>
          <w:color w:val="1F2328"/>
          <w:kern w:val="0"/>
          <w:lang w:eastAsia="en-GB"/>
          <w14:ligatures w14:val="none"/>
        </w:rPr>
        <w:t>LangChain/LlamaIndex</w:t>
      </w:r>
      <w:r w:rsidRPr="00AD0174">
        <w:rPr>
          <w:rFonts w:ascii="Segoe UI" w:eastAsia="Times New Roman" w:hAnsi="Segoe UI" w:cs="Segoe UI"/>
          <w:color w:val="1F2328"/>
          <w:kern w:val="0"/>
          <w:lang w:eastAsia="en-GB"/>
          <w14:ligatures w14:val="none"/>
        </w:rPr>
        <w:t> for developer-friendly APIs</w:t>
      </w:r>
    </w:p>
    <w:p w14:paraId="26052195" w14:textId="2B1C763C"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You don't need complex microservices architectures or specialized vector databases to build powerful RAG systems. Db2 12.1.3+ provides everything you need:</w:t>
      </w:r>
    </w:p>
    <w:p w14:paraId="2DE6286C" w14:textId="77777777" w:rsidR="00AD0174" w:rsidRPr="00AD0174" w:rsidRDefault="00AD0174" w:rsidP="00AD0174">
      <w:pPr>
        <w:numPr>
          <w:ilvl w:val="0"/>
          <w:numId w:val="10"/>
        </w:numPr>
        <w:shd w:val="clear" w:color="auto" w:fill="FFFFFF"/>
        <w:spacing w:before="100" w:beforeAutospacing="1"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Native VECTOR data type for storing embeddings</w:t>
      </w:r>
    </w:p>
    <w:p w14:paraId="71A98229" w14:textId="77777777" w:rsidR="00AD0174" w:rsidRPr="00AD0174" w:rsidRDefault="00AD0174" w:rsidP="00AD0174">
      <w:pPr>
        <w:numPr>
          <w:ilvl w:val="0"/>
          <w:numId w:val="10"/>
        </w:numPr>
        <w:shd w:val="clear" w:color="auto" w:fill="FFFFFF"/>
        <w:spacing w:before="60"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SQL routine support for custom AI logic</w:t>
      </w:r>
    </w:p>
    <w:p w14:paraId="0EF35150" w14:textId="6CB8C307" w:rsidR="00AD0174" w:rsidRPr="00AD0174" w:rsidRDefault="00AD0174" w:rsidP="00AD0174">
      <w:pPr>
        <w:numPr>
          <w:ilvl w:val="0"/>
          <w:numId w:val="10"/>
        </w:numPr>
        <w:shd w:val="clear" w:color="auto" w:fill="FFFFFF"/>
        <w:spacing w:before="60"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External model integration for embedding generation</w:t>
      </w:r>
      <w:r w:rsidR="00E13DB6">
        <w:rPr>
          <w:rFonts w:ascii="Segoe UI" w:eastAsia="Times New Roman" w:hAnsi="Segoe UI" w:cs="Segoe UI"/>
          <w:color w:val="1F2328"/>
          <w:kern w:val="0"/>
          <w:lang w:eastAsia="en-GB"/>
          <w14:ligatures w14:val="none"/>
        </w:rPr>
        <w:t xml:space="preserve"> (Early Preview)</w:t>
      </w:r>
    </w:p>
    <w:p w14:paraId="27832BA0" w14:textId="77777777" w:rsidR="00AD0174" w:rsidRPr="00AD0174" w:rsidRDefault="00AD0174" w:rsidP="00AD0174">
      <w:pPr>
        <w:numPr>
          <w:ilvl w:val="0"/>
          <w:numId w:val="10"/>
        </w:numPr>
        <w:shd w:val="clear" w:color="auto" w:fill="FFFFFF"/>
        <w:spacing w:before="60"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Enterprise-grade data movement utilities</w:t>
      </w:r>
    </w:p>
    <w:p w14:paraId="6E2D707D" w14:textId="77777777" w:rsidR="00AD0174" w:rsidRPr="00AD0174" w:rsidRDefault="00AD0174" w:rsidP="00AD0174">
      <w:pPr>
        <w:numPr>
          <w:ilvl w:val="0"/>
          <w:numId w:val="10"/>
        </w:numPr>
        <w:shd w:val="clear" w:color="auto" w:fill="FFFFFF"/>
        <w:spacing w:before="60"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LangChain and LlamaIndex integration</w:t>
      </w:r>
    </w:p>
    <w:p w14:paraId="4799857E" w14:textId="77777777"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Your vector embeddings work alongside structured data within the same database platform, eliminating data silos and synchronization complexity. Your RAG application doesn't need a rewrite when it moves from development to production.</w:t>
      </w:r>
    </w:p>
    <w:p w14:paraId="67A2FB9A" w14:textId="77777777"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Db2 provides vector search at scale using the frameworks where developers build AI applications. Your embeddings live where your data lives. Your AI logic lives where your business logic lives. Your operations stay simple.</w:t>
      </w:r>
    </w:p>
    <w:p w14:paraId="729B3210" w14:textId="77777777" w:rsidR="00AD0174" w:rsidRPr="00AD0174" w:rsidRDefault="00AD0174" w:rsidP="00AD0174">
      <w:pPr>
        <w:shd w:val="clear" w:color="auto" w:fill="FFFFFF"/>
        <w:spacing w:before="360" w:after="240"/>
        <w:outlineLvl w:val="1"/>
        <w:rPr>
          <w:rFonts w:ascii="Segoe UI" w:eastAsia="Times New Roman" w:hAnsi="Segoe UI" w:cs="Segoe UI"/>
          <w:b/>
          <w:bCs/>
          <w:color w:val="1F2328"/>
          <w:kern w:val="0"/>
          <w:sz w:val="36"/>
          <w:szCs w:val="36"/>
          <w:lang w:eastAsia="en-GB"/>
          <w14:ligatures w14:val="none"/>
        </w:rPr>
      </w:pPr>
      <w:r w:rsidRPr="00AD0174">
        <w:rPr>
          <w:rFonts w:ascii="Segoe UI" w:eastAsia="Times New Roman" w:hAnsi="Segoe UI" w:cs="Segoe UI"/>
          <w:b/>
          <w:bCs/>
          <w:color w:val="1F2328"/>
          <w:kern w:val="0"/>
          <w:sz w:val="36"/>
          <w:szCs w:val="36"/>
          <w:lang w:eastAsia="en-GB"/>
          <w14:ligatures w14:val="none"/>
        </w:rPr>
        <w:t>Getting Started</w:t>
      </w:r>
    </w:p>
    <w:p w14:paraId="46DC77F6" w14:textId="21FC5F0C"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color w:val="1F2328"/>
          <w:kern w:val="0"/>
          <w:lang w:eastAsia="en-GB"/>
          <w14:ligatures w14:val="none"/>
        </w:rPr>
        <w:t>To implement this solution:</w:t>
      </w:r>
    </w:p>
    <w:p w14:paraId="12F304A4" w14:textId="086181A3" w:rsidR="00AD0174" w:rsidRPr="00AD0174" w:rsidRDefault="00AD0174" w:rsidP="00AD0174">
      <w:pPr>
        <w:numPr>
          <w:ilvl w:val="0"/>
          <w:numId w:val="11"/>
        </w:numPr>
        <w:shd w:val="clear" w:color="auto" w:fill="FFFFFF"/>
        <w:spacing w:before="100" w:beforeAutospacing="1"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b/>
          <w:bCs/>
          <w:color w:val="1F2328"/>
          <w:kern w:val="0"/>
          <w:lang w:eastAsia="en-GB"/>
          <w14:ligatures w14:val="none"/>
        </w:rPr>
        <w:t>Upgrade to Db2 12.1.2+</w:t>
      </w:r>
      <w:r w:rsidRPr="00AD0174">
        <w:rPr>
          <w:rFonts w:ascii="Segoe UI" w:eastAsia="Times New Roman" w:hAnsi="Segoe UI" w:cs="Segoe UI"/>
          <w:color w:val="1F2328"/>
          <w:kern w:val="0"/>
          <w:lang w:eastAsia="en-GB"/>
          <w14:ligatures w14:val="none"/>
        </w:rPr>
        <w:t> for basic vector support, or </w:t>
      </w:r>
      <w:r w:rsidR="004B69D6" w:rsidRPr="004B69D6">
        <w:rPr>
          <w:rFonts w:ascii="Segoe UI" w:eastAsia="Times New Roman" w:hAnsi="Segoe UI" w:cs="Segoe UI"/>
          <w:b/>
          <w:bCs/>
          <w:color w:val="1F2328"/>
          <w:kern w:val="0"/>
          <w:lang w:eastAsia="en-GB"/>
          <w14:ligatures w14:val="none"/>
        </w:rPr>
        <w:t>latest Db2 12.1 Early Access Program (EAP)</w:t>
      </w:r>
      <w:r w:rsidR="004B69D6" w:rsidRPr="004B69D6" w:rsidDel="004B69D6">
        <w:rPr>
          <w:rFonts w:ascii="Segoe UI" w:eastAsia="Times New Roman" w:hAnsi="Segoe UI" w:cs="Segoe UI"/>
          <w:b/>
          <w:bCs/>
          <w:color w:val="1F2328"/>
          <w:kern w:val="0"/>
          <w:lang w:eastAsia="en-GB"/>
          <w14:ligatures w14:val="none"/>
        </w:rPr>
        <w:t xml:space="preserve"> </w:t>
      </w:r>
      <w:r w:rsidRPr="00AD0174">
        <w:rPr>
          <w:rFonts w:ascii="Segoe UI" w:eastAsia="Times New Roman" w:hAnsi="Segoe UI" w:cs="Segoe UI"/>
          <w:color w:val="1F2328"/>
          <w:kern w:val="0"/>
          <w:lang w:eastAsia="en-GB"/>
          <w14:ligatures w14:val="none"/>
        </w:rPr>
        <w:t>for full SQL routine and data movement capabilities</w:t>
      </w:r>
    </w:p>
    <w:p w14:paraId="1005CD1D" w14:textId="77777777" w:rsidR="00AD0174" w:rsidRPr="00AD0174" w:rsidRDefault="00AD0174" w:rsidP="00AD0174">
      <w:pPr>
        <w:numPr>
          <w:ilvl w:val="0"/>
          <w:numId w:val="11"/>
        </w:numPr>
        <w:shd w:val="clear" w:color="auto" w:fill="FFFFFF"/>
        <w:spacing w:before="60"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b/>
          <w:bCs/>
          <w:color w:val="1F2328"/>
          <w:kern w:val="0"/>
          <w:lang w:eastAsia="en-GB"/>
          <w14:ligatures w14:val="none"/>
        </w:rPr>
        <w:t>Sign up for watsonx.ai</w:t>
      </w:r>
      <w:r w:rsidRPr="00AD0174">
        <w:rPr>
          <w:rFonts w:ascii="Segoe UI" w:eastAsia="Times New Roman" w:hAnsi="Segoe UI" w:cs="Segoe UI"/>
          <w:color w:val="1F2328"/>
          <w:kern w:val="0"/>
          <w:lang w:eastAsia="en-GB"/>
          <w14:ligatures w14:val="none"/>
        </w:rPr>
        <w:t> and obtain API credentials</w:t>
      </w:r>
    </w:p>
    <w:p w14:paraId="4B297084" w14:textId="77777777" w:rsidR="00AD0174" w:rsidRPr="00AD0174" w:rsidRDefault="00AD0174" w:rsidP="00AD0174">
      <w:pPr>
        <w:numPr>
          <w:ilvl w:val="0"/>
          <w:numId w:val="11"/>
        </w:numPr>
        <w:shd w:val="clear" w:color="auto" w:fill="FFFFFF"/>
        <w:spacing w:before="60"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b/>
          <w:bCs/>
          <w:color w:val="1F2328"/>
          <w:kern w:val="0"/>
          <w:lang w:eastAsia="en-GB"/>
          <w14:ligatures w14:val="none"/>
        </w:rPr>
        <w:t>Process your documents</w:t>
      </w:r>
      <w:r w:rsidRPr="00AD0174">
        <w:rPr>
          <w:rFonts w:ascii="Segoe UI" w:eastAsia="Times New Roman" w:hAnsi="Segoe UI" w:cs="Segoe UI"/>
          <w:color w:val="1F2328"/>
          <w:kern w:val="0"/>
          <w:lang w:eastAsia="en-GB"/>
          <w14:ligatures w14:val="none"/>
        </w:rPr>
        <w:t> using IBM Docling</w:t>
      </w:r>
    </w:p>
    <w:p w14:paraId="0FCE53BE" w14:textId="77777777" w:rsidR="00AD0174" w:rsidRPr="00AD0174" w:rsidRDefault="00AD0174" w:rsidP="00AD0174">
      <w:pPr>
        <w:numPr>
          <w:ilvl w:val="0"/>
          <w:numId w:val="11"/>
        </w:numPr>
        <w:shd w:val="clear" w:color="auto" w:fill="FFFFFF"/>
        <w:spacing w:before="60"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b/>
          <w:bCs/>
          <w:color w:val="1F2328"/>
          <w:kern w:val="0"/>
          <w:lang w:eastAsia="en-GB"/>
          <w14:ligatures w14:val="none"/>
        </w:rPr>
        <w:t>Configure external models</w:t>
      </w:r>
      <w:r w:rsidRPr="00AD0174">
        <w:rPr>
          <w:rFonts w:ascii="Segoe UI" w:eastAsia="Times New Roman" w:hAnsi="Segoe UI" w:cs="Segoe UI"/>
          <w:color w:val="1F2328"/>
          <w:kern w:val="0"/>
          <w:lang w:eastAsia="en-GB"/>
          <w14:ligatures w14:val="none"/>
        </w:rPr>
        <w:t> in Db2 for embedding generation</w:t>
      </w:r>
    </w:p>
    <w:p w14:paraId="796F670D" w14:textId="77777777" w:rsidR="00AD0174" w:rsidRPr="00AD0174" w:rsidRDefault="00AD0174" w:rsidP="00AD0174">
      <w:pPr>
        <w:numPr>
          <w:ilvl w:val="0"/>
          <w:numId w:val="11"/>
        </w:numPr>
        <w:shd w:val="clear" w:color="auto" w:fill="FFFFFF"/>
        <w:spacing w:before="60" w:after="100" w:afterAutospacing="1"/>
        <w:rPr>
          <w:rFonts w:ascii="Segoe UI" w:eastAsia="Times New Roman" w:hAnsi="Segoe UI" w:cs="Segoe UI"/>
          <w:color w:val="1F2328"/>
          <w:kern w:val="0"/>
          <w:lang w:eastAsia="en-GB"/>
          <w14:ligatures w14:val="none"/>
        </w:rPr>
      </w:pPr>
      <w:r w:rsidRPr="00AD0174">
        <w:rPr>
          <w:rFonts w:ascii="Segoe UI" w:eastAsia="Times New Roman" w:hAnsi="Segoe UI" w:cs="Segoe UI"/>
          <w:b/>
          <w:bCs/>
          <w:color w:val="1F2328"/>
          <w:kern w:val="0"/>
          <w:lang w:eastAsia="en-GB"/>
          <w14:ligatures w14:val="none"/>
        </w:rPr>
        <w:t>Build your application</w:t>
      </w:r>
      <w:r w:rsidRPr="00AD0174">
        <w:rPr>
          <w:rFonts w:ascii="Segoe UI" w:eastAsia="Times New Roman" w:hAnsi="Segoe UI" w:cs="Segoe UI"/>
          <w:color w:val="1F2328"/>
          <w:kern w:val="0"/>
          <w:lang w:eastAsia="en-GB"/>
          <w14:ligatures w14:val="none"/>
        </w:rPr>
        <w:t> using LangChain/LlamaIndex or direct SQL</w:t>
      </w:r>
    </w:p>
    <w:p w14:paraId="41D1656B" w14:textId="77777777" w:rsidR="00AD0174" w:rsidRPr="00AD0174" w:rsidRDefault="00AD0174" w:rsidP="00AD0174">
      <w:pPr>
        <w:shd w:val="clear" w:color="auto" w:fill="FFFFFF"/>
        <w:spacing w:before="360" w:after="240"/>
        <w:outlineLvl w:val="2"/>
        <w:rPr>
          <w:rFonts w:ascii="Segoe UI" w:eastAsia="Times New Roman" w:hAnsi="Segoe UI" w:cs="Segoe UI"/>
          <w:b/>
          <w:bCs/>
          <w:color w:val="1F2328"/>
          <w:kern w:val="0"/>
          <w:sz w:val="30"/>
          <w:szCs w:val="30"/>
          <w:lang w:eastAsia="en-GB"/>
          <w14:ligatures w14:val="none"/>
        </w:rPr>
      </w:pPr>
      <w:r w:rsidRPr="00AD0174">
        <w:rPr>
          <w:rFonts w:ascii="Segoe UI" w:eastAsia="Times New Roman" w:hAnsi="Segoe UI" w:cs="Segoe UI"/>
          <w:b/>
          <w:bCs/>
          <w:color w:val="1F2328"/>
          <w:kern w:val="0"/>
          <w:sz w:val="30"/>
          <w:szCs w:val="30"/>
          <w:lang w:eastAsia="en-GB"/>
          <w14:ligatures w14:val="none"/>
        </w:rPr>
        <w:t>Resources</w:t>
      </w:r>
    </w:p>
    <w:p w14:paraId="192C91EA" w14:textId="77777777" w:rsidR="00AD0174" w:rsidRPr="00AD0174" w:rsidRDefault="00AD0174" w:rsidP="00D673E7">
      <w:pPr>
        <w:shd w:val="clear" w:color="auto" w:fill="FFFFFF"/>
        <w:spacing w:before="100" w:beforeAutospacing="1" w:after="100" w:afterAutospacing="1"/>
        <w:ind w:left="360"/>
        <w:rPr>
          <w:rFonts w:ascii="Segoe UI" w:eastAsia="Times New Roman" w:hAnsi="Segoe UI" w:cs="Segoe UI"/>
          <w:color w:val="1F2328"/>
          <w:kern w:val="0"/>
          <w:lang w:eastAsia="en-GB"/>
          <w14:ligatures w14:val="none"/>
        </w:rPr>
      </w:pPr>
      <w:hyperlink r:id="rId13" w:history="1">
        <w:r w:rsidRPr="00AD0174">
          <w:rPr>
            <w:rFonts w:ascii="Segoe UI" w:eastAsia="Times New Roman" w:hAnsi="Segoe UI" w:cs="Segoe UI"/>
            <w:color w:val="0969DA"/>
            <w:kern w:val="0"/>
            <w:u w:val="single"/>
            <w:lang w:eastAsia="en-GB"/>
            <w14:ligatures w14:val="none"/>
          </w:rPr>
          <w:t>Db2 Vector Documentation</w:t>
        </w:r>
      </w:hyperlink>
    </w:p>
    <w:p w14:paraId="5DE681E4" w14:textId="77777777" w:rsidR="00AD0174" w:rsidRPr="00AD0174" w:rsidRDefault="00AD0174" w:rsidP="00D673E7">
      <w:pPr>
        <w:shd w:val="clear" w:color="auto" w:fill="FFFFFF"/>
        <w:spacing w:before="60" w:after="100" w:afterAutospacing="1"/>
        <w:ind w:left="360"/>
        <w:rPr>
          <w:rFonts w:ascii="Segoe UI" w:eastAsia="Times New Roman" w:hAnsi="Segoe UI" w:cs="Segoe UI"/>
          <w:color w:val="1F2328"/>
          <w:kern w:val="0"/>
          <w:lang w:eastAsia="en-GB"/>
          <w14:ligatures w14:val="none"/>
        </w:rPr>
      </w:pPr>
      <w:hyperlink r:id="rId14" w:history="1">
        <w:r w:rsidRPr="00AD0174">
          <w:rPr>
            <w:rFonts w:ascii="Segoe UI" w:eastAsia="Times New Roman" w:hAnsi="Segoe UI" w:cs="Segoe UI"/>
            <w:color w:val="0969DA"/>
            <w:kern w:val="0"/>
            <w:u w:val="single"/>
            <w:lang w:eastAsia="en-GB"/>
            <w14:ligatures w14:val="none"/>
          </w:rPr>
          <w:t>Db2 LangChain Integration</w:t>
        </w:r>
      </w:hyperlink>
    </w:p>
    <w:p w14:paraId="6F11F765" w14:textId="77777777" w:rsidR="00AD0174" w:rsidRPr="00AD0174" w:rsidRDefault="00AD0174" w:rsidP="00D673E7">
      <w:pPr>
        <w:shd w:val="clear" w:color="auto" w:fill="FFFFFF"/>
        <w:spacing w:before="60" w:after="100" w:afterAutospacing="1"/>
        <w:ind w:left="360"/>
        <w:rPr>
          <w:rFonts w:ascii="Segoe UI" w:eastAsia="Times New Roman" w:hAnsi="Segoe UI" w:cs="Segoe UI"/>
          <w:color w:val="1F2328"/>
          <w:kern w:val="0"/>
          <w:lang w:eastAsia="en-GB"/>
          <w14:ligatures w14:val="none"/>
        </w:rPr>
      </w:pPr>
      <w:hyperlink r:id="rId15" w:history="1">
        <w:r w:rsidRPr="00AD0174">
          <w:rPr>
            <w:rFonts w:ascii="Segoe UI" w:eastAsia="Times New Roman" w:hAnsi="Segoe UI" w:cs="Segoe UI"/>
            <w:color w:val="0969DA"/>
            <w:kern w:val="0"/>
            <w:u w:val="single"/>
            <w:lang w:eastAsia="en-GB"/>
            <w14:ligatures w14:val="none"/>
          </w:rPr>
          <w:t>Db2 LlamaIndex Tutorial</w:t>
        </w:r>
      </w:hyperlink>
    </w:p>
    <w:p w14:paraId="1F4CC94A" w14:textId="77777777" w:rsidR="00AD0174" w:rsidRPr="00AD0174" w:rsidRDefault="00AD0174" w:rsidP="00D673E7">
      <w:pPr>
        <w:shd w:val="clear" w:color="auto" w:fill="FFFFFF"/>
        <w:spacing w:before="60" w:after="100" w:afterAutospacing="1"/>
        <w:ind w:left="360"/>
        <w:rPr>
          <w:rFonts w:ascii="Segoe UI" w:eastAsia="Times New Roman" w:hAnsi="Segoe UI" w:cs="Segoe UI"/>
          <w:color w:val="1F2328"/>
          <w:kern w:val="0"/>
          <w:lang w:eastAsia="en-GB"/>
          <w14:ligatures w14:val="none"/>
        </w:rPr>
      </w:pPr>
      <w:hyperlink r:id="rId16" w:history="1">
        <w:r w:rsidRPr="00AD0174">
          <w:rPr>
            <w:rFonts w:ascii="Segoe UI" w:eastAsia="Times New Roman" w:hAnsi="Segoe UI" w:cs="Segoe UI"/>
            <w:color w:val="0969DA"/>
            <w:kern w:val="0"/>
            <w:u w:val="single"/>
            <w:lang w:eastAsia="en-GB"/>
            <w14:ligatures w14:val="none"/>
          </w:rPr>
          <w:t>watsonx.ai Documentation</w:t>
        </w:r>
      </w:hyperlink>
    </w:p>
    <w:p w14:paraId="5FD2EF6D" w14:textId="77777777" w:rsidR="00AD0174" w:rsidRDefault="00AD0174" w:rsidP="00D673E7">
      <w:pPr>
        <w:shd w:val="clear" w:color="auto" w:fill="FFFFFF"/>
        <w:spacing w:before="60" w:after="100" w:afterAutospacing="1"/>
        <w:ind w:left="360"/>
      </w:pPr>
      <w:hyperlink r:id="rId17" w:history="1">
        <w:r w:rsidRPr="00AD0174">
          <w:rPr>
            <w:rFonts w:ascii="Segoe UI" w:eastAsia="Times New Roman" w:hAnsi="Segoe UI" w:cs="Segoe UI"/>
            <w:color w:val="0969DA"/>
            <w:kern w:val="0"/>
            <w:u w:val="single"/>
            <w:lang w:eastAsia="en-GB"/>
            <w14:ligatures w14:val="none"/>
          </w:rPr>
          <w:t>IBM Docling</w:t>
        </w:r>
      </w:hyperlink>
    </w:p>
    <w:p w14:paraId="17D48E07" w14:textId="2843B681" w:rsidR="00E13DB6" w:rsidRDefault="00E13DB6" w:rsidP="00D673E7">
      <w:pPr>
        <w:shd w:val="clear" w:color="auto" w:fill="FFFFFF"/>
        <w:spacing w:before="60" w:after="100" w:afterAutospacing="1"/>
        <w:ind w:left="360"/>
      </w:pPr>
      <w:r>
        <w:t>Previous Blogs on the Db2 AI Capabilities:</w:t>
      </w:r>
    </w:p>
    <w:p w14:paraId="07A988F4" w14:textId="409B54F8" w:rsidR="00E13DB6" w:rsidRDefault="00E13DB6" w:rsidP="0060525D">
      <w:pPr>
        <w:shd w:val="clear" w:color="auto" w:fill="FFFFFF"/>
        <w:spacing w:before="60" w:after="100" w:afterAutospacing="1"/>
        <w:ind w:left="360" w:firstLine="360"/>
      </w:pPr>
      <w:hyperlink r:id="rId18" w:history="1">
        <w:r w:rsidRPr="00E13DB6">
          <w:rPr>
            <w:rStyle w:val="Hyperlink"/>
          </w:rPr>
          <w:t>AI Vectors and Similarity Search - A Gentle Introduction</w:t>
        </w:r>
      </w:hyperlink>
    </w:p>
    <w:p w14:paraId="27D7830C" w14:textId="77777777" w:rsidR="00380307" w:rsidRDefault="00380307" w:rsidP="0060525D">
      <w:pPr>
        <w:shd w:val="clear" w:color="auto" w:fill="FFFFFF"/>
        <w:spacing w:before="60" w:after="100" w:afterAutospacing="1"/>
        <w:ind w:left="360" w:firstLine="360"/>
        <w:rPr>
          <w:rFonts w:ascii="Segoe UI" w:eastAsia="Times New Roman" w:hAnsi="Segoe UI" w:cs="Segoe UI"/>
          <w:color w:val="1F2328"/>
          <w:kern w:val="0"/>
          <w:lang w:eastAsia="en-GB"/>
          <w14:ligatures w14:val="none"/>
        </w:rPr>
      </w:pPr>
      <w:hyperlink r:id="rId19" w:history="1">
        <w:r w:rsidRPr="00380307">
          <w:rPr>
            <w:rStyle w:val="Hyperlink"/>
            <w:rFonts w:ascii="Segoe UI" w:eastAsia="Times New Roman" w:hAnsi="Segoe UI" w:cs="Segoe UI"/>
            <w:kern w:val="0"/>
            <w:lang w:eastAsia="en-GB"/>
            <w14:ligatures w14:val="none"/>
          </w:rPr>
          <w:t>Bring AI-Powered Search to Your Db2 Data with Vectors</w:t>
        </w:r>
      </w:hyperlink>
    </w:p>
    <w:p w14:paraId="572B4AD1" w14:textId="24F44CF3" w:rsidR="00380307" w:rsidRDefault="00380307" w:rsidP="0060525D">
      <w:pPr>
        <w:shd w:val="clear" w:color="auto" w:fill="FFFFFF"/>
        <w:spacing w:before="60" w:after="100" w:afterAutospacing="1"/>
        <w:ind w:left="360" w:firstLine="360"/>
        <w:rPr>
          <w:rFonts w:ascii="Segoe UI" w:eastAsia="Times New Roman" w:hAnsi="Segoe UI" w:cs="Segoe UI"/>
          <w:color w:val="1F2328"/>
          <w:kern w:val="0"/>
          <w:lang w:eastAsia="en-GB"/>
          <w14:ligatures w14:val="none"/>
        </w:rPr>
      </w:pPr>
      <w:hyperlink r:id="rId20" w:history="1">
        <w:r w:rsidRPr="00380307">
          <w:rPr>
            <w:rStyle w:val="Hyperlink"/>
            <w:rFonts w:ascii="Segoe UI" w:eastAsia="Times New Roman" w:hAnsi="Segoe UI" w:cs="Segoe UI"/>
            <w:kern w:val="0"/>
            <w:lang w:eastAsia="en-GB"/>
            <w14:ligatures w14:val="none"/>
          </w:rPr>
          <w:t>Db2 12.1.x EAP: Call Language Models Directly from SQL</w:t>
        </w:r>
      </w:hyperlink>
    </w:p>
    <w:p w14:paraId="7129E0D4" w14:textId="784C074A" w:rsidR="00380307" w:rsidRDefault="00380307" w:rsidP="0060525D">
      <w:pPr>
        <w:shd w:val="clear" w:color="auto" w:fill="FFFFFF"/>
        <w:spacing w:before="60" w:after="100" w:afterAutospacing="1"/>
        <w:ind w:left="360" w:firstLine="360"/>
        <w:rPr>
          <w:rFonts w:ascii="Segoe UI" w:eastAsia="Times New Roman" w:hAnsi="Segoe UI" w:cs="Segoe UI"/>
          <w:color w:val="1F2328"/>
          <w:kern w:val="0"/>
          <w:lang w:eastAsia="en-GB"/>
          <w14:ligatures w14:val="none"/>
        </w:rPr>
      </w:pPr>
      <w:hyperlink r:id="rId21" w:history="1">
        <w:r w:rsidRPr="00380307">
          <w:rPr>
            <w:rStyle w:val="Hyperlink"/>
            <w:rFonts w:ascii="Segoe UI" w:eastAsia="Times New Roman" w:hAnsi="Segoe UI" w:cs="Segoe UI"/>
            <w:kern w:val="0"/>
            <w:lang w:eastAsia="en-GB"/>
            <w14:ligatures w14:val="none"/>
          </w:rPr>
          <w:t>Db2 12.1.3 Vector Features for AI Builders: From the Engineers Who Built Them</w:t>
        </w:r>
      </w:hyperlink>
      <w:r>
        <w:rPr>
          <w:rFonts w:ascii="Segoe UI" w:eastAsia="Times New Roman" w:hAnsi="Segoe UI" w:cs="Segoe UI"/>
          <w:color w:val="1F2328"/>
          <w:kern w:val="0"/>
          <w:lang w:eastAsia="en-GB"/>
          <w14:ligatures w14:val="none"/>
        </w:rPr>
        <w:t xml:space="preserve"> </w:t>
      </w:r>
    </w:p>
    <w:p w14:paraId="3CB701B4" w14:textId="3F7587D3" w:rsidR="00E13DB6" w:rsidRPr="00AD0174" w:rsidRDefault="00E13DB6" w:rsidP="0060525D">
      <w:pPr>
        <w:shd w:val="clear" w:color="auto" w:fill="FFFFFF"/>
        <w:spacing w:before="60" w:after="100" w:afterAutospacing="1"/>
        <w:ind w:left="360" w:firstLine="360"/>
        <w:rPr>
          <w:rFonts w:ascii="Segoe UI" w:eastAsia="Times New Roman" w:hAnsi="Segoe UI" w:cs="Segoe UI"/>
          <w:color w:val="1F2328"/>
          <w:kern w:val="0"/>
          <w:lang w:eastAsia="en-GB"/>
          <w14:ligatures w14:val="none"/>
        </w:rPr>
      </w:pPr>
      <w:hyperlink r:id="rId22" w:history="1">
        <w:r w:rsidRPr="00E13DB6">
          <w:rPr>
            <w:rStyle w:val="Hyperlink"/>
            <w:rFonts w:ascii="Segoe UI" w:eastAsia="Times New Roman" w:hAnsi="Segoe UI" w:cs="Segoe UI"/>
            <w:kern w:val="0"/>
            <w:lang w:eastAsia="en-GB"/>
            <w14:ligatures w14:val="none"/>
          </w:rPr>
          <w:t>Vector Indexes in Db2 – An early preview</w:t>
        </w:r>
      </w:hyperlink>
    </w:p>
    <w:p w14:paraId="14CD5151" w14:textId="77777777" w:rsidR="00AD0174" w:rsidRPr="00AD0174" w:rsidRDefault="007D5464" w:rsidP="00AD0174">
      <w:pPr>
        <w:spacing w:before="360" w:after="360"/>
        <w:rPr>
          <w:rFonts w:ascii="Segoe UI" w:eastAsia="Times New Roman" w:hAnsi="Segoe UI" w:cs="Segoe UI"/>
          <w:kern w:val="0"/>
          <w:lang w:eastAsia="en-GB"/>
          <w14:ligatures w14:val="none"/>
        </w:rPr>
      </w:pPr>
      <w:r>
        <w:rPr>
          <w:rFonts w:ascii="Times New Roman" w:eastAsia="Times New Roman" w:hAnsi="Times New Roman" w:cs="Times New Roman"/>
          <w:noProof/>
          <w:kern w:val="0"/>
          <w:lang w:eastAsia="en-GB"/>
        </w:rPr>
        <w:pict w14:anchorId="35926B41">
          <v:rect id="_x0000_i1025" alt="" style="width:451.3pt;height:.05pt;mso-width-percent:0;mso-height-percent:0;mso-width-percent:0;mso-height-percent:0" o:hralign="center" o:hrstd="t" o:hr="t" fillcolor="#a0a0a0" stroked="f"/>
        </w:pict>
      </w:r>
    </w:p>
    <w:p w14:paraId="23B53F2F" w14:textId="1CB63A51"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b/>
          <w:bCs/>
          <w:color w:val="1F2328"/>
          <w:kern w:val="0"/>
          <w:lang w:eastAsia="en-GB"/>
          <w14:ligatures w14:val="none"/>
        </w:rPr>
        <w:t>About the Author</w:t>
      </w:r>
      <w:r w:rsidRPr="00AD0174">
        <w:rPr>
          <w:rFonts w:ascii="Segoe UI" w:eastAsia="Times New Roman" w:hAnsi="Segoe UI" w:cs="Segoe UI"/>
          <w:color w:val="1F2328"/>
          <w:kern w:val="0"/>
          <w:lang w:eastAsia="en-GB"/>
          <w14:ligatures w14:val="none"/>
        </w:rPr>
        <w:t xml:space="preserve">: Ilker Ender is a Senior Engineer at IBM Ireland with a </w:t>
      </w:r>
      <w:r w:rsidR="005508C8">
        <w:rPr>
          <w:rFonts w:ascii="Segoe UI" w:eastAsia="Times New Roman" w:hAnsi="Segoe UI" w:cs="Segoe UI"/>
          <w:color w:val="1F2328"/>
          <w:kern w:val="0"/>
          <w:lang w:eastAsia="en-GB"/>
          <w14:ligatures w14:val="none"/>
        </w:rPr>
        <w:t>background</w:t>
      </w:r>
      <w:r w:rsidRPr="00AD0174">
        <w:rPr>
          <w:rFonts w:ascii="Segoe UI" w:eastAsia="Times New Roman" w:hAnsi="Segoe UI" w:cs="Segoe UI"/>
          <w:color w:val="1F2328"/>
          <w:kern w:val="0"/>
          <w:lang w:eastAsia="en-GB"/>
          <w14:ligatures w14:val="none"/>
        </w:rPr>
        <w:t xml:space="preserve"> in Db2. He leads the agentic AI evaluation work for the Db2 AI Assistant project. Previously, he drove the development of Conversational Search for the Db2 DBA Assistant and managed QA for Big SQL and Data Virtualization. He also holds several patents and has presented his work at IBM Think conferences.</w:t>
      </w:r>
    </w:p>
    <w:p w14:paraId="7B45AEBC" w14:textId="77777777" w:rsidR="00AD0174" w:rsidRPr="00AD0174" w:rsidRDefault="00AD0174" w:rsidP="00AD0174">
      <w:pPr>
        <w:shd w:val="clear" w:color="auto" w:fill="FFFFFF"/>
        <w:spacing w:after="240"/>
        <w:rPr>
          <w:rFonts w:ascii="Segoe UI" w:eastAsia="Times New Roman" w:hAnsi="Segoe UI" w:cs="Segoe UI"/>
          <w:color w:val="1F2328"/>
          <w:kern w:val="0"/>
          <w:lang w:eastAsia="en-GB"/>
          <w14:ligatures w14:val="none"/>
        </w:rPr>
      </w:pPr>
      <w:r w:rsidRPr="00AD0174">
        <w:rPr>
          <w:rFonts w:ascii="Segoe UI" w:eastAsia="Times New Roman" w:hAnsi="Segoe UI" w:cs="Segoe UI"/>
          <w:b/>
          <w:bCs/>
          <w:color w:val="1F2328"/>
          <w:kern w:val="0"/>
          <w:lang w:eastAsia="en-GB"/>
          <w14:ligatures w14:val="none"/>
        </w:rPr>
        <w:t>Technologies Used</w:t>
      </w:r>
      <w:r w:rsidRPr="00AD0174">
        <w:rPr>
          <w:rFonts w:ascii="Segoe UI" w:eastAsia="Times New Roman" w:hAnsi="Segoe UI" w:cs="Segoe UI"/>
          <w:color w:val="1F2328"/>
          <w:kern w:val="0"/>
          <w:lang w:eastAsia="en-GB"/>
          <w14:ligatures w14:val="none"/>
        </w:rPr>
        <w:t>: IBM Db2 12.1.2+, watsonx.ai, IBM Docling, Python, Dash, LangChain</w:t>
      </w:r>
    </w:p>
    <w:p w14:paraId="46F1F458" w14:textId="77777777" w:rsidR="004B15D0" w:rsidRDefault="004B15D0"/>
    <w:sectPr w:rsidR="004B15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7C88"/>
    <w:multiLevelType w:val="multilevel"/>
    <w:tmpl w:val="8168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60C1C"/>
    <w:multiLevelType w:val="multilevel"/>
    <w:tmpl w:val="5A1C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876C7"/>
    <w:multiLevelType w:val="multilevel"/>
    <w:tmpl w:val="0E58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835B3"/>
    <w:multiLevelType w:val="multilevel"/>
    <w:tmpl w:val="B34E6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2854DF"/>
    <w:multiLevelType w:val="multilevel"/>
    <w:tmpl w:val="6130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855A0C"/>
    <w:multiLevelType w:val="multilevel"/>
    <w:tmpl w:val="A9D0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5C47F7"/>
    <w:multiLevelType w:val="multilevel"/>
    <w:tmpl w:val="1A28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6879FF"/>
    <w:multiLevelType w:val="multilevel"/>
    <w:tmpl w:val="0330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DE313B"/>
    <w:multiLevelType w:val="multilevel"/>
    <w:tmpl w:val="5C1C1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86516A"/>
    <w:multiLevelType w:val="multilevel"/>
    <w:tmpl w:val="51FA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482C83"/>
    <w:multiLevelType w:val="multilevel"/>
    <w:tmpl w:val="D64A4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1F0A09"/>
    <w:multiLevelType w:val="multilevel"/>
    <w:tmpl w:val="49F4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027125">
    <w:abstractNumId w:val="8"/>
  </w:num>
  <w:num w:numId="2" w16cid:durableId="535241954">
    <w:abstractNumId w:val="9"/>
  </w:num>
  <w:num w:numId="3" w16cid:durableId="559174990">
    <w:abstractNumId w:val="2"/>
  </w:num>
  <w:num w:numId="4" w16cid:durableId="1267273558">
    <w:abstractNumId w:val="7"/>
  </w:num>
  <w:num w:numId="5" w16cid:durableId="1881551735">
    <w:abstractNumId w:val="0"/>
  </w:num>
  <w:num w:numId="6" w16cid:durableId="1235891211">
    <w:abstractNumId w:val="3"/>
  </w:num>
  <w:num w:numId="7" w16cid:durableId="410543099">
    <w:abstractNumId w:val="6"/>
  </w:num>
  <w:num w:numId="8" w16cid:durableId="2093820333">
    <w:abstractNumId w:val="5"/>
  </w:num>
  <w:num w:numId="9" w16cid:durableId="989940281">
    <w:abstractNumId w:val="11"/>
  </w:num>
  <w:num w:numId="10" w16cid:durableId="54014034">
    <w:abstractNumId w:val="4"/>
  </w:num>
  <w:num w:numId="11" w16cid:durableId="424696304">
    <w:abstractNumId w:val="10"/>
  </w:num>
  <w:num w:numId="12" w16cid:durableId="1752778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174"/>
    <w:rsid w:val="00083317"/>
    <w:rsid w:val="000B565B"/>
    <w:rsid w:val="00112B79"/>
    <w:rsid w:val="00181CDD"/>
    <w:rsid w:val="001C1B5C"/>
    <w:rsid w:val="001E39E4"/>
    <w:rsid w:val="00210DE1"/>
    <w:rsid w:val="00253990"/>
    <w:rsid w:val="0026233E"/>
    <w:rsid w:val="002E5B29"/>
    <w:rsid w:val="00316CC2"/>
    <w:rsid w:val="00380307"/>
    <w:rsid w:val="00395550"/>
    <w:rsid w:val="003B3087"/>
    <w:rsid w:val="00481460"/>
    <w:rsid w:val="004B15D0"/>
    <w:rsid w:val="004B69D6"/>
    <w:rsid w:val="005508C8"/>
    <w:rsid w:val="00590D79"/>
    <w:rsid w:val="005C72F0"/>
    <w:rsid w:val="0060525D"/>
    <w:rsid w:val="00650B5C"/>
    <w:rsid w:val="006E7762"/>
    <w:rsid w:val="007720ED"/>
    <w:rsid w:val="0077412A"/>
    <w:rsid w:val="00781B81"/>
    <w:rsid w:val="007A0CAB"/>
    <w:rsid w:val="007D10CE"/>
    <w:rsid w:val="007D5464"/>
    <w:rsid w:val="007F7971"/>
    <w:rsid w:val="009931A6"/>
    <w:rsid w:val="009D1B95"/>
    <w:rsid w:val="009D2D4C"/>
    <w:rsid w:val="009F591E"/>
    <w:rsid w:val="00A2321B"/>
    <w:rsid w:val="00A328CD"/>
    <w:rsid w:val="00AC0057"/>
    <w:rsid w:val="00AD0174"/>
    <w:rsid w:val="00B31A1A"/>
    <w:rsid w:val="00D009B2"/>
    <w:rsid w:val="00D11CF2"/>
    <w:rsid w:val="00D21D4D"/>
    <w:rsid w:val="00D673E7"/>
    <w:rsid w:val="00D73DA6"/>
    <w:rsid w:val="00D81E50"/>
    <w:rsid w:val="00DD3FD9"/>
    <w:rsid w:val="00E05E03"/>
    <w:rsid w:val="00E13DB6"/>
    <w:rsid w:val="00E73C3A"/>
    <w:rsid w:val="00EB626E"/>
    <w:rsid w:val="00EC12FF"/>
    <w:rsid w:val="00ED20C6"/>
    <w:rsid w:val="00F016F4"/>
    <w:rsid w:val="00F15470"/>
    <w:rsid w:val="00F61681"/>
    <w:rsid w:val="00F9791E"/>
    <w:rsid w:val="00FB7ECE"/>
    <w:rsid w:val="00FE397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D122C"/>
  <w15:chartTrackingRefBased/>
  <w15:docId w15:val="{99F6ADF6-6D50-CC41-AD8B-F384D4D38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1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01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01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1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1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1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1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1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1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1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01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01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1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1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1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1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1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174"/>
    <w:rPr>
      <w:rFonts w:eastAsiaTheme="majorEastAsia" w:cstheme="majorBidi"/>
      <w:color w:val="272727" w:themeColor="text1" w:themeTint="D8"/>
    </w:rPr>
  </w:style>
  <w:style w:type="paragraph" w:styleId="Title">
    <w:name w:val="Title"/>
    <w:basedOn w:val="Normal"/>
    <w:next w:val="Normal"/>
    <w:link w:val="TitleChar"/>
    <w:uiPriority w:val="10"/>
    <w:qFormat/>
    <w:rsid w:val="00AD01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1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17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1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1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0174"/>
    <w:rPr>
      <w:i/>
      <w:iCs/>
      <w:color w:val="404040" w:themeColor="text1" w:themeTint="BF"/>
    </w:rPr>
  </w:style>
  <w:style w:type="paragraph" w:styleId="ListParagraph">
    <w:name w:val="List Paragraph"/>
    <w:basedOn w:val="Normal"/>
    <w:uiPriority w:val="34"/>
    <w:qFormat/>
    <w:rsid w:val="00AD0174"/>
    <w:pPr>
      <w:ind w:left="720"/>
      <w:contextualSpacing/>
    </w:pPr>
  </w:style>
  <w:style w:type="character" w:styleId="IntenseEmphasis">
    <w:name w:val="Intense Emphasis"/>
    <w:basedOn w:val="DefaultParagraphFont"/>
    <w:uiPriority w:val="21"/>
    <w:qFormat/>
    <w:rsid w:val="00AD0174"/>
    <w:rPr>
      <w:i/>
      <w:iCs/>
      <w:color w:val="0F4761" w:themeColor="accent1" w:themeShade="BF"/>
    </w:rPr>
  </w:style>
  <w:style w:type="paragraph" w:styleId="IntenseQuote">
    <w:name w:val="Intense Quote"/>
    <w:basedOn w:val="Normal"/>
    <w:next w:val="Normal"/>
    <w:link w:val="IntenseQuoteChar"/>
    <w:uiPriority w:val="30"/>
    <w:qFormat/>
    <w:rsid w:val="00AD01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174"/>
    <w:rPr>
      <w:i/>
      <w:iCs/>
      <w:color w:val="0F4761" w:themeColor="accent1" w:themeShade="BF"/>
    </w:rPr>
  </w:style>
  <w:style w:type="character" w:styleId="IntenseReference">
    <w:name w:val="Intense Reference"/>
    <w:basedOn w:val="DefaultParagraphFont"/>
    <w:uiPriority w:val="32"/>
    <w:qFormat/>
    <w:rsid w:val="00AD0174"/>
    <w:rPr>
      <w:b/>
      <w:bCs/>
      <w:smallCaps/>
      <w:color w:val="0F4761" w:themeColor="accent1" w:themeShade="BF"/>
      <w:spacing w:val="5"/>
    </w:rPr>
  </w:style>
  <w:style w:type="character" w:styleId="Hyperlink">
    <w:name w:val="Hyperlink"/>
    <w:basedOn w:val="DefaultParagraphFont"/>
    <w:uiPriority w:val="99"/>
    <w:unhideWhenUsed/>
    <w:rsid w:val="00AD0174"/>
    <w:rPr>
      <w:color w:val="0000FF"/>
      <w:u w:val="single"/>
    </w:rPr>
  </w:style>
  <w:style w:type="paragraph" w:styleId="NormalWeb">
    <w:name w:val="Normal (Web)"/>
    <w:basedOn w:val="Normal"/>
    <w:uiPriority w:val="99"/>
    <w:semiHidden/>
    <w:unhideWhenUsed/>
    <w:rsid w:val="00AD017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D0174"/>
    <w:rPr>
      <w:b/>
      <w:bCs/>
    </w:rPr>
  </w:style>
  <w:style w:type="paragraph" w:styleId="HTMLPreformatted">
    <w:name w:val="HTML Preformatted"/>
    <w:basedOn w:val="Normal"/>
    <w:link w:val="HTMLPreformattedChar"/>
    <w:uiPriority w:val="99"/>
    <w:semiHidden/>
    <w:unhideWhenUsed/>
    <w:rsid w:val="00AD01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AD0174"/>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AD0174"/>
    <w:rPr>
      <w:rFonts w:ascii="Courier New" w:eastAsia="Times New Roman" w:hAnsi="Courier New" w:cs="Courier New"/>
      <w:sz w:val="20"/>
      <w:szCs w:val="20"/>
    </w:rPr>
  </w:style>
  <w:style w:type="character" w:customStyle="1" w:styleId="pl-k">
    <w:name w:val="pl-k"/>
    <w:basedOn w:val="DefaultParagraphFont"/>
    <w:rsid w:val="00AD0174"/>
  </w:style>
  <w:style w:type="character" w:customStyle="1" w:styleId="pl-s1">
    <w:name w:val="pl-s1"/>
    <w:basedOn w:val="DefaultParagraphFont"/>
    <w:rsid w:val="00AD0174"/>
  </w:style>
  <w:style w:type="character" w:customStyle="1" w:styleId="pl-v">
    <w:name w:val="pl-v"/>
    <w:basedOn w:val="DefaultParagraphFont"/>
    <w:rsid w:val="00AD0174"/>
  </w:style>
  <w:style w:type="character" w:customStyle="1" w:styleId="pl-c">
    <w:name w:val="pl-c"/>
    <w:basedOn w:val="DefaultParagraphFont"/>
    <w:rsid w:val="00AD0174"/>
  </w:style>
  <w:style w:type="character" w:customStyle="1" w:styleId="pl-c1">
    <w:name w:val="pl-c1"/>
    <w:basedOn w:val="DefaultParagraphFont"/>
    <w:rsid w:val="00AD0174"/>
  </w:style>
  <w:style w:type="character" w:customStyle="1" w:styleId="pl-en">
    <w:name w:val="pl-en"/>
    <w:basedOn w:val="DefaultParagraphFont"/>
    <w:rsid w:val="00AD0174"/>
  </w:style>
  <w:style w:type="character" w:customStyle="1" w:styleId="pl-s">
    <w:name w:val="pl-s"/>
    <w:basedOn w:val="DefaultParagraphFont"/>
    <w:rsid w:val="00AD0174"/>
  </w:style>
  <w:style w:type="character" w:customStyle="1" w:styleId="pl-pds">
    <w:name w:val="pl-pds"/>
    <w:basedOn w:val="DefaultParagraphFont"/>
    <w:rsid w:val="00AD0174"/>
  </w:style>
  <w:style w:type="character" w:customStyle="1" w:styleId="pl-kos">
    <w:name w:val="pl-kos"/>
    <w:basedOn w:val="DefaultParagraphFont"/>
    <w:rsid w:val="00AD0174"/>
  </w:style>
  <w:style w:type="paragraph" w:styleId="Revision">
    <w:name w:val="Revision"/>
    <w:hidden/>
    <w:uiPriority w:val="99"/>
    <w:semiHidden/>
    <w:rsid w:val="00380307"/>
  </w:style>
  <w:style w:type="character" w:styleId="UnresolvedMention">
    <w:name w:val="Unresolved Mention"/>
    <w:basedOn w:val="DefaultParagraphFont"/>
    <w:uiPriority w:val="99"/>
    <w:semiHidden/>
    <w:unhideWhenUsed/>
    <w:rsid w:val="00380307"/>
    <w:rPr>
      <w:color w:val="605E5C"/>
      <w:shd w:val="clear" w:color="auto" w:fill="E1DFDD"/>
    </w:rPr>
  </w:style>
  <w:style w:type="character" w:styleId="FollowedHyperlink">
    <w:name w:val="FollowedHyperlink"/>
    <w:basedOn w:val="DefaultParagraphFont"/>
    <w:uiPriority w:val="99"/>
    <w:semiHidden/>
    <w:unhideWhenUsed/>
    <w:rsid w:val="00E13DB6"/>
    <w:rPr>
      <w:color w:val="96607D" w:themeColor="followedHyperlink"/>
      <w:u w:val="single"/>
    </w:rPr>
  </w:style>
  <w:style w:type="character" w:styleId="CommentReference">
    <w:name w:val="annotation reference"/>
    <w:basedOn w:val="DefaultParagraphFont"/>
    <w:uiPriority w:val="99"/>
    <w:semiHidden/>
    <w:unhideWhenUsed/>
    <w:rsid w:val="000B565B"/>
    <w:rPr>
      <w:sz w:val="16"/>
      <w:szCs w:val="16"/>
    </w:rPr>
  </w:style>
  <w:style w:type="paragraph" w:styleId="CommentText">
    <w:name w:val="annotation text"/>
    <w:basedOn w:val="Normal"/>
    <w:link w:val="CommentTextChar"/>
    <w:uiPriority w:val="99"/>
    <w:semiHidden/>
    <w:unhideWhenUsed/>
    <w:rsid w:val="000B565B"/>
    <w:rPr>
      <w:sz w:val="20"/>
      <w:szCs w:val="20"/>
    </w:rPr>
  </w:style>
  <w:style w:type="character" w:customStyle="1" w:styleId="CommentTextChar">
    <w:name w:val="Comment Text Char"/>
    <w:basedOn w:val="DefaultParagraphFont"/>
    <w:link w:val="CommentText"/>
    <w:uiPriority w:val="99"/>
    <w:semiHidden/>
    <w:rsid w:val="000B565B"/>
    <w:rPr>
      <w:sz w:val="20"/>
      <w:szCs w:val="20"/>
    </w:rPr>
  </w:style>
  <w:style w:type="paragraph" w:styleId="CommentSubject">
    <w:name w:val="annotation subject"/>
    <w:basedOn w:val="CommentText"/>
    <w:next w:val="CommentText"/>
    <w:link w:val="CommentSubjectChar"/>
    <w:uiPriority w:val="99"/>
    <w:semiHidden/>
    <w:unhideWhenUsed/>
    <w:rsid w:val="000B565B"/>
    <w:rPr>
      <w:b/>
      <w:bCs/>
    </w:rPr>
  </w:style>
  <w:style w:type="character" w:customStyle="1" w:styleId="CommentSubjectChar">
    <w:name w:val="Comment Subject Char"/>
    <w:basedOn w:val="CommentTextChar"/>
    <w:link w:val="CommentSubject"/>
    <w:uiPriority w:val="99"/>
    <w:semiHidden/>
    <w:rsid w:val="000B565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arly-access.ibm.com/software/support/trial/cst/programwebsite.wss?siteId=824&amp;h=&amp;tabId=&amp;_gl=1*18e6t2s*_ga*MjQ2ODkxMzM4LjE3NTYzMjYyMjM.*_ga_FYECCCS21D*czE3NjQyNTE1MDAkbzYwJGcxJHQxNzY0MjUxNTE1JGo0NSRsMCRoMA.." TargetMode="External"/><Relationship Id="rId13" Type="http://schemas.openxmlformats.org/officeDocument/2006/relationships/hyperlink" Target="https://www.ibm.com/docs/en/db2/12.1.x?topic=list-vector-values" TargetMode="External"/><Relationship Id="rId18" Type="http://schemas.openxmlformats.org/officeDocument/2006/relationships/hyperlink" Target="https://community.ibm.com/community/user/blogs/shaikh-quader/2025/03/19/vectors-intro" TargetMode="External"/><Relationship Id="rId3" Type="http://schemas.openxmlformats.org/officeDocument/2006/relationships/styles" Target="styles.xml"/><Relationship Id="rId21" Type="http://schemas.openxmlformats.org/officeDocument/2006/relationships/hyperlink" Target="https://community.ibm.com/community/user/blogs/shaikh-quader/2025/11/18/db2-12113-vector-features-for-ai-builders" TargetMode="External"/><Relationship Id="rId7" Type="http://schemas.openxmlformats.org/officeDocument/2006/relationships/hyperlink" Target="https://www.ibm.com/docs/en/db2/12.1.x?topic=list-vector-values" TargetMode="External"/><Relationship Id="rId12" Type="http://schemas.openxmlformats.org/officeDocument/2006/relationships/image" Target="media/image4.png"/><Relationship Id="rId17" Type="http://schemas.openxmlformats.org/officeDocument/2006/relationships/hyperlink" Target="https://github.com/DS4SD/docling" TargetMode="External"/><Relationship Id="rId2" Type="http://schemas.openxmlformats.org/officeDocument/2006/relationships/numbering" Target="numbering.xml"/><Relationship Id="rId16" Type="http://schemas.openxmlformats.org/officeDocument/2006/relationships/hyperlink" Target="https://www.ibm.com/docs/en/watsonx-as-a-service" TargetMode="External"/><Relationship Id="rId20" Type="http://schemas.openxmlformats.org/officeDocument/2006/relationships/hyperlink" Target="https://community.ibm.com/community/user/blogs/shaikh-quader/2025/11/04/db2-eap-llm-integration"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IBM/llama-index-db2" TargetMode="External"/><Relationship Id="rId23" Type="http://schemas.openxmlformats.org/officeDocument/2006/relationships/fontTable" Target="fontTable.xml"/><Relationship Id="rId10" Type="http://schemas.openxmlformats.org/officeDocument/2006/relationships/hyperlink" Target="https://early-access.ibm.com/software/support/trial/cst/programwebsite.wss?siteId=824&amp;h=&amp;tabId=&amp;_gl=1*18e6t2s*_ga*MjQ2ODkxMzM4LjE3NTYzMjYyMjM.*_ga_FYECCCS21D*czE3NjQyNTE1MDAkbzYwJGcxJHQxNzY0MjUxNTE1JGo0NSRsMCRoMA.." TargetMode="External"/><Relationship Id="rId19" Type="http://schemas.openxmlformats.org/officeDocument/2006/relationships/hyperlink" Target="https://community.ibm.com/community/user/blogs/shaikh-quader/2025/04/15/beyond-sql-vector-search"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IBM/langchain-ibm" TargetMode="External"/><Relationship Id="rId22" Type="http://schemas.openxmlformats.org/officeDocument/2006/relationships/hyperlink" Target="https://community.ibm.com/community/user/blogs/christian-garcia-arellano/2025/10/04/vector-indexes-in-db2-an-early-p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617A74-F3C6-A84A-AF02-4089D8E8C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2484</Words>
  <Characters>14160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ILKER ENDER</dc:creator>
  <cp:keywords/>
  <dc:description/>
  <cp:lastModifiedBy>ILKER ENDER</cp:lastModifiedBy>
  <cp:revision>4</cp:revision>
  <dcterms:created xsi:type="dcterms:W3CDTF">2025-12-04T17:19:00Z</dcterms:created>
  <dcterms:modified xsi:type="dcterms:W3CDTF">2025-12-04T18:03:00Z</dcterms:modified>
</cp:coreProperties>
</file>