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7289" w14:textId="1AF63ADA" w:rsidR="00CB6054" w:rsidRPr="004B31A3" w:rsidRDefault="00EF4E4E" w:rsidP="03374CD0">
      <w:pPr>
        <w:spacing w:after="120" w:line="240" w:lineRule="auto"/>
        <w:ind w:right="180"/>
        <w:jc w:val="center"/>
        <w:rPr>
          <w:rFonts w:ascii="Arial" w:hAnsi="Arial" w:cs="Arial"/>
          <w:b/>
          <w:bCs/>
          <w:sz w:val="28"/>
          <w:szCs w:val="28"/>
        </w:rPr>
      </w:pPr>
      <w:r>
        <w:rPr>
          <w:rFonts w:ascii="Arial" w:hAnsi="Arial" w:cs="Arial"/>
          <w:b/>
          <w:bCs/>
          <w:sz w:val="28"/>
          <w:szCs w:val="28"/>
        </w:rPr>
        <w:t>IBM Cloud Satellite</w:t>
      </w:r>
    </w:p>
    <w:p w14:paraId="1C18BE19" w14:textId="5C6C2D10" w:rsidR="00CB6054" w:rsidRPr="004B31A3" w:rsidRDefault="03374CD0" w:rsidP="00CB6054">
      <w:pPr>
        <w:spacing w:after="120" w:line="240" w:lineRule="auto"/>
        <w:ind w:right="180"/>
        <w:jc w:val="center"/>
        <w:rPr>
          <w:rFonts w:ascii="Arial" w:hAnsi="Arial" w:cs="Arial"/>
          <w:b/>
          <w:bCs/>
          <w:sz w:val="28"/>
          <w:szCs w:val="28"/>
        </w:rPr>
      </w:pPr>
      <w:r w:rsidRPr="03374CD0">
        <w:rPr>
          <w:rFonts w:ascii="Arial" w:hAnsi="Arial" w:cs="Arial"/>
          <w:b/>
          <w:bCs/>
          <w:sz w:val="28"/>
          <w:szCs w:val="28"/>
        </w:rPr>
        <w:t>Demo</w:t>
      </w:r>
      <w:r w:rsidR="00C16522">
        <w:rPr>
          <w:rFonts w:ascii="Arial" w:hAnsi="Arial" w:cs="Arial"/>
          <w:b/>
          <w:bCs/>
          <w:sz w:val="28"/>
          <w:szCs w:val="28"/>
        </w:rPr>
        <w:t>nstration</w:t>
      </w:r>
      <w:r w:rsidRPr="03374CD0">
        <w:rPr>
          <w:rFonts w:ascii="Arial" w:hAnsi="Arial" w:cs="Arial"/>
          <w:b/>
          <w:bCs/>
          <w:sz w:val="28"/>
          <w:szCs w:val="28"/>
        </w:rPr>
        <w:t xml:space="preserve"> Checklist for </w:t>
      </w:r>
      <w:r w:rsidR="00EF4E4E">
        <w:rPr>
          <w:rFonts w:ascii="Arial" w:hAnsi="Arial" w:cs="Arial"/>
          <w:b/>
          <w:bCs/>
          <w:sz w:val="28"/>
          <w:szCs w:val="28"/>
        </w:rPr>
        <w:t>Sellers</w:t>
      </w:r>
    </w:p>
    <w:p w14:paraId="7C418E0F" w14:textId="77777777" w:rsidR="00CB6054" w:rsidRPr="004B31A3" w:rsidRDefault="00CB6054" w:rsidP="00CB6054">
      <w:pPr>
        <w:pStyle w:val="ListParagraph"/>
        <w:pBdr>
          <w:bottom w:val="single" w:sz="6" w:space="1" w:color="auto"/>
        </w:pBdr>
        <w:spacing w:after="120" w:line="240" w:lineRule="auto"/>
        <w:ind w:left="0" w:right="180"/>
        <w:rPr>
          <w:rFonts w:ascii="Arial" w:hAnsi="Arial" w:cs="Arial"/>
        </w:rPr>
      </w:pPr>
    </w:p>
    <w:p w14:paraId="79F3D280" w14:textId="77777777" w:rsidR="00CB6054" w:rsidRPr="004B31A3" w:rsidRDefault="00CB6054" w:rsidP="00CB6054">
      <w:pPr>
        <w:pStyle w:val="ListParagraph"/>
        <w:spacing w:after="120" w:line="240" w:lineRule="auto"/>
        <w:ind w:left="0" w:right="180"/>
        <w:rPr>
          <w:rFonts w:ascii="Arial" w:hAnsi="Arial" w:cs="Arial"/>
        </w:rPr>
      </w:pPr>
    </w:p>
    <w:p w14:paraId="19DF7ED9" w14:textId="372B5CA7" w:rsidR="00CB6054" w:rsidRPr="004B31A3" w:rsidRDefault="6D7E4908" w:rsidP="00CB6054">
      <w:pPr>
        <w:pStyle w:val="ListParagraph"/>
        <w:spacing w:after="120" w:line="240" w:lineRule="auto"/>
        <w:ind w:left="0" w:right="180"/>
        <w:rPr>
          <w:rFonts w:ascii="Arial" w:hAnsi="Arial" w:cs="Arial"/>
        </w:rPr>
      </w:pPr>
      <w:r w:rsidRPr="6D7E4908">
        <w:rPr>
          <w:rFonts w:ascii="Arial" w:hAnsi="Arial" w:cs="Arial"/>
          <w:b/>
          <w:bCs/>
          <w:color w:val="0070C0"/>
        </w:rPr>
        <w:t>IBM Sellers:</w:t>
      </w:r>
      <w:r w:rsidRPr="6D7E4908">
        <w:rPr>
          <w:rFonts w:ascii="Arial" w:hAnsi="Arial" w:cs="Arial"/>
        </w:rPr>
        <w:t xml:space="preserve"> To complete this course, you are required to use </w:t>
      </w:r>
      <w:proofErr w:type="spellStart"/>
      <w:r w:rsidRPr="6D7E4908">
        <w:rPr>
          <w:rFonts w:ascii="Arial" w:hAnsi="Arial" w:cs="Arial"/>
        </w:rPr>
        <w:t>Allego</w:t>
      </w:r>
      <w:proofErr w:type="spellEnd"/>
      <w:r w:rsidRPr="6D7E4908">
        <w:rPr>
          <w:rFonts w:ascii="Arial" w:hAnsi="Arial" w:cs="Arial"/>
        </w:rPr>
        <w:t xml:space="preserve"> to create your </w:t>
      </w:r>
      <w:r w:rsidR="00EF4E4E">
        <w:rPr>
          <w:rFonts w:ascii="Arial" w:hAnsi="Arial" w:cs="Arial"/>
        </w:rPr>
        <w:t>client facing</w:t>
      </w:r>
      <w:r w:rsidRPr="6D7E4908">
        <w:rPr>
          <w:rFonts w:ascii="Arial" w:hAnsi="Arial" w:cs="Arial"/>
        </w:rPr>
        <w:t xml:space="preserve"> demonstration video using the environment and demo script provided in </w:t>
      </w:r>
      <w:r w:rsidR="00D91456">
        <w:rPr>
          <w:rFonts w:ascii="Arial" w:hAnsi="Arial" w:cs="Arial"/>
        </w:rPr>
        <w:t xml:space="preserve">the </w:t>
      </w:r>
      <w:hyperlink r:id="rId5" w:history="1">
        <w:r w:rsidR="005345C8" w:rsidRPr="00D91456">
          <w:rPr>
            <w:rStyle w:val="Hyperlink"/>
            <w:rFonts w:ascii="Arial" w:hAnsi="Arial" w:cs="Arial"/>
          </w:rPr>
          <w:t>IBM Cloud Satellite Level 3 for Sales learning plan</w:t>
        </w:r>
      </w:hyperlink>
      <w:r w:rsidRPr="6D7E4908">
        <w:rPr>
          <w:rFonts w:ascii="Arial" w:hAnsi="Arial" w:cs="Arial"/>
        </w:rPr>
        <w:t xml:space="preserve">. </w:t>
      </w:r>
    </w:p>
    <w:p w14:paraId="1DA844F9" w14:textId="6B0A4DCC" w:rsidR="6D7E4908" w:rsidRDefault="6D7E4908" w:rsidP="6D7E4908">
      <w:pPr>
        <w:pStyle w:val="ListParagraph"/>
        <w:spacing w:after="120" w:line="240" w:lineRule="auto"/>
        <w:ind w:left="0" w:right="180"/>
        <w:rPr>
          <w:rFonts w:ascii="Arial" w:hAnsi="Arial" w:cs="Arial"/>
        </w:rPr>
      </w:pPr>
    </w:p>
    <w:p w14:paraId="0744011C" w14:textId="77777777" w:rsidR="00CB6054" w:rsidRPr="004B31A3" w:rsidRDefault="00CB6054" w:rsidP="00CB6054">
      <w:pPr>
        <w:pStyle w:val="ListParagraph"/>
        <w:spacing w:after="120" w:line="240" w:lineRule="auto"/>
        <w:ind w:left="0" w:right="180"/>
        <w:rPr>
          <w:rFonts w:ascii="Arial" w:hAnsi="Arial" w:cs="Arial"/>
        </w:rPr>
      </w:pPr>
      <w:r w:rsidRPr="004B31A3">
        <w:rPr>
          <w:rFonts w:ascii="Arial" w:hAnsi="Arial" w:cs="Arial"/>
          <w:b/>
          <w:bCs/>
          <w:color w:val="0070C0"/>
        </w:rPr>
        <w:t xml:space="preserve">Tip: </w:t>
      </w:r>
      <w:r w:rsidRPr="004B31A3">
        <w:rPr>
          <w:rFonts w:ascii="Arial" w:hAnsi="Arial" w:cs="Arial"/>
        </w:rPr>
        <w:t>Use this checklist to ensure that your demo meets the criteria for approval. Managers and reviewers will be using this checklist during your Stand and Deliver to confirm that you have met the requirements.</w:t>
      </w:r>
    </w:p>
    <w:p w14:paraId="56EB51A2" w14:textId="77777777" w:rsidR="00CB6054" w:rsidRPr="004B31A3" w:rsidRDefault="00CB6054" w:rsidP="00CB6054">
      <w:pPr>
        <w:pStyle w:val="ListParagraph"/>
        <w:pBdr>
          <w:bottom w:val="single" w:sz="6" w:space="1" w:color="auto"/>
        </w:pBdr>
        <w:spacing w:after="120" w:line="240" w:lineRule="auto"/>
        <w:ind w:left="0" w:right="180"/>
        <w:rPr>
          <w:rFonts w:ascii="Arial" w:hAnsi="Arial" w:cs="Arial"/>
        </w:rPr>
      </w:pPr>
    </w:p>
    <w:p w14:paraId="1CA7921D" w14:textId="77777777" w:rsidR="00CB6054" w:rsidRPr="004B31A3" w:rsidRDefault="00CB6054" w:rsidP="00CB6054">
      <w:pPr>
        <w:pStyle w:val="ListParagraph"/>
        <w:spacing w:after="120" w:line="240" w:lineRule="auto"/>
        <w:ind w:left="0" w:right="180"/>
        <w:rPr>
          <w:rFonts w:ascii="Arial" w:hAnsi="Arial" w:cs="Arial"/>
        </w:rPr>
      </w:pPr>
    </w:p>
    <w:p w14:paraId="639D2957" w14:textId="77777777" w:rsidR="00CB6054" w:rsidRPr="004B31A3" w:rsidRDefault="6D7E4908" w:rsidP="6D7E4908">
      <w:pPr>
        <w:pStyle w:val="ListParagraph"/>
        <w:spacing w:after="120" w:line="240" w:lineRule="auto"/>
        <w:ind w:left="0" w:right="180"/>
        <w:rPr>
          <w:rFonts w:ascii="Arial" w:hAnsi="Arial" w:cs="Arial"/>
          <w:b/>
          <w:bCs/>
          <w:sz w:val="24"/>
          <w:szCs w:val="24"/>
        </w:rPr>
      </w:pPr>
      <w:r w:rsidRPr="6D7E4908">
        <w:rPr>
          <w:rFonts w:ascii="Arial" w:hAnsi="Arial" w:cs="Arial"/>
          <w:b/>
          <w:bCs/>
          <w:sz w:val="28"/>
          <w:szCs w:val="28"/>
        </w:rPr>
        <w:t>Evaluating the Demo</w:t>
      </w:r>
    </w:p>
    <w:p w14:paraId="1F47E166" w14:textId="77777777" w:rsidR="00CB6054" w:rsidRPr="004B31A3" w:rsidRDefault="00CB6054" w:rsidP="00CB6054">
      <w:pPr>
        <w:pStyle w:val="ListParagraph"/>
        <w:spacing w:after="120" w:line="240" w:lineRule="auto"/>
        <w:ind w:left="0" w:right="180"/>
        <w:rPr>
          <w:rFonts w:ascii="Arial" w:hAnsi="Arial" w:cs="Arial"/>
        </w:rPr>
      </w:pPr>
    </w:p>
    <w:p w14:paraId="239EC406" w14:textId="03644129" w:rsidR="00CB6054" w:rsidRPr="004B31A3" w:rsidRDefault="6D7E4908" w:rsidP="00CB6054">
      <w:pPr>
        <w:pStyle w:val="ListParagraph"/>
        <w:numPr>
          <w:ilvl w:val="0"/>
          <w:numId w:val="4"/>
        </w:numPr>
        <w:spacing w:after="120" w:line="240" w:lineRule="auto"/>
        <w:ind w:left="360" w:right="180"/>
        <w:rPr>
          <w:rFonts w:ascii="Arial" w:hAnsi="Arial" w:cs="Arial"/>
        </w:rPr>
      </w:pPr>
      <w:r w:rsidRPr="6D7E4908">
        <w:rPr>
          <w:rFonts w:ascii="Arial" w:hAnsi="Arial" w:cs="Arial"/>
        </w:rPr>
        <w:t xml:space="preserve">Seller articulated the </w:t>
      </w:r>
      <w:r w:rsidR="00C16522">
        <w:rPr>
          <w:rFonts w:ascii="Arial" w:hAnsi="Arial" w:cs="Arial"/>
        </w:rPr>
        <w:t>value of IBM Cloud Satellite in a way that relates to current client needs and/or pain point(s)</w:t>
      </w:r>
      <w:r w:rsidR="005345C8">
        <w:rPr>
          <w:rFonts w:ascii="Arial" w:hAnsi="Arial" w:cs="Arial"/>
        </w:rPr>
        <w:t>.</w:t>
      </w:r>
    </w:p>
    <w:p w14:paraId="52FFC033" w14:textId="77777777" w:rsidR="00A76FA3" w:rsidRPr="00A76FA3" w:rsidRDefault="00A76FA3" w:rsidP="00A76FA3">
      <w:pPr>
        <w:pStyle w:val="ListParagraph"/>
        <w:spacing w:after="120" w:line="240" w:lineRule="auto"/>
        <w:ind w:left="900"/>
        <w:rPr>
          <w:rFonts w:ascii="Arial" w:hAnsi="Arial" w:cs="Arial"/>
        </w:rPr>
      </w:pPr>
    </w:p>
    <w:p w14:paraId="66854663" w14:textId="33F2AE92" w:rsidR="00CB6054" w:rsidRDefault="6D7E4908" w:rsidP="00CB6054">
      <w:pPr>
        <w:pStyle w:val="ListParagraph"/>
        <w:numPr>
          <w:ilvl w:val="0"/>
          <w:numId w:val="4"/>
        </w:numPr>
        <w:spacing w:after="120" w:line="240" w:lineRule="auto"/>
        <w:ind w:left="360" w:right="180"/>
        <w:rPr>
          <w:rFonts w:ascii="Arial" w:hAnsi="Arial" w:cs="Arial"/>
        </w:rPr>
      </w:pPr>
      <w:r w:rsidRPr="6D7E4908">
        <w:rPr>
          <w:rFonts w:ascii="Arial" w:hAnsi="Arial" w:cs="Arial"/>
        </w:rPr>
        <w:t xml:space="preserve">Seller highlighted key </w:t>
      </w:r>
      <w:r w:rsidRPr="6D7E4908">
        <w:rPr>
          <w:rFonts w:ascii="Arial" w:hAnsi="Arial" w:cs="Arial"/>
          <w:b/>
          <w:bCs/>
        </w:rPr>
        <w:t>benefits to the client</w:t>
      </w:r>
      <w:r w:rsidRPr="6D7E4908">
        <w:rPr>
          <w:rFonts w:ascii="Arial" w:hAnsi="Arial" w:cs="Arial"/>
        </w:rPr>
        <w:t>, specifically:</w:t>
      </w:r>
    </w:p>
    <w:p w14:paraId="3762A628" w14:textId="20D98480" w:rsidR="00093D2B" w:rsidRPr="004B31A3" w:rsidRDefault="00C718AD" w:rsidP="00CB6054">
      <w:pPr>
        <w:pStyle w:val="ListParagraph"/>
        <w:numPr>
          <w:ilvl w:val="1"/>
          <w:numId w:val="4"/>
        </w:numPr>
        <w:spacing w:after="120" w:line="240" w:lineRule="auto"/>
        <w:ind w:left="907" w:right="187"/>
        <w:rPr>
          <w:rFonts w:ascii="Arial" w:hAnsi="Arial" w:cs="Arial"/>
        </w:rPr>
      </w:pPr>
      <w:r>
        <w:rPr>
          <w:rFonts w:ascii="Arial" w:hAnsi="Arial" w:cs="Arial"/>
        </w:rPr>
        <w:t>IBM Cloud Satellite supports locations in most major cloud service providers, on-premises, and at the edge</w:t>
      </w:r>
      <w:r w:rsidR="0050375D">
        <w:rPr>
          <w:rFonts w:ascii="Arial" w:hAnsi="Arial" w:cs="Arial"/>
        </w:rPr>
        <w:t xml:space="preserve"> to keep sensitive data where the client wants it</w:t>
      </w:r>
    </w:p>
    <w:p w14:paraId="2C600EC7" w14:textId="592A060B" w:rsidR="00B4295C" w:rsidRPr="004B31A3" w:rsidRDefault="00C718AD" w:rsidP="00CB6054">
      <w:pPr>
        <w:pStyle w:val="ListParagraph"/>
        <w:numPr>
          <w:ilvl w:val="1"/>
          <w:numId w:val="4"/>
        </w:numPr>
        <w:spacing w:after="120" w:line="240" w:lineRule="auto"/>
        <w:ind w:left="907" w:right="187"/>
        <w:rPr>
          <w:rFonts w:ascii="Arial" w:hAnsi="Arial" w:cs="Arial"/>
        </w:rPr>
      </w:pPr>
      <w:r>
        <w:rPr>
          <w:rFonts w:ascii="Arial" w:hAnsi="Arial" w:cs="Arial"/>
        </w:rPr>
        <w:t>IBM Cloud Satellite enabled services can be easily deployed to any IBM Cloud Satellite location</w:t>
      </w:r>
      <w:r w:rsidR="0050375D">
        <w:rPr>
          <w:rFonts w:ascii="Arial" w:hAnsi="Arial" w:cs="Arial"/>
        </w:rPr>
        <w:t xml:space="preserve"> providing consistency with speed and simplicity</w:t>
      </w:r>
      <w:r w:rsidR="00D91456">
        <w:rPr>
          <w:rFonts w:ascii="Arial" w:hAnsi="Arial" w:cs="Arial"/>
        </w:rPr>
        <w:softHyphen/>
      </w:r>
    </w:p>
    <w:p w14:paraId="1DF50679" w14:textId="725C4FB0" w:rsidR="00B4295C" w:rsidRDefault="00C718AD" w:rsidP="00CB6054">
      <w:pPr>
        <w:pStyle w:val="ListParagraph"/>
        <w:numPr>
          <w:ilvl w:val="1"/>
          <w:numId w:val="4"/>
        </w:numPr>
        <w:spacing w:after="120" w:line="240" w:lineRule="auto"/>
        <w:ind w:left="907" w:right="187"/>
        <w:rPr>
          <w:rFonts w:ascii="Arial" w:hAnsi="Arial" w:cs="Arial"/>
        </w:rPr>
      </w:pPr>
      <w:r>
        <w:rPr>
          <w:rFonts w:ascii="Arial" w:hAnsi="Arial" w:cs="Arial"/>
        </w:rPr>
        <w:t>IBM Cloud Satellite config</w:t>
      </w:r>
      <w:r w:rsidR="00EB1322">
        <w:rPr>
          <w:rFonts w:ascii="Arial" w:hAnsi="Arial" w:cs="Arial"/>
        </w:rPr>
        <w:t>urations</w:t>
      </w:r>
      <w:r>
        <w:rPr>
          <w:rFonts w:ascii="Arial" w:hAnsi="Arial" w:cs="Arial"/>
        </w:rPr>
        <w:t xml:space="preserve"> allows clients to easily deploy and manage Kubernetes resources</w:t>
      </w:r>
      <w:r w:rsidR="0050375D">
        <w:rPr>
          <w:rFonts w:ascii="Arial" w:hAnsi="Arial" w:cs="Arial"/>
        </w:rPr>
        <w:t xml:space="preserve"> simplifying day 2 operations and allowing teams to focus on core business</w:t>
      </w:r>
    </w:p>
    <w:p w14:paraId="5F05AD36" w14:textId="1146E2A9" w:rsidR="6D7E4908" w:rsidRDefault="6D7E4908" w:rsidP="6D7E4908">
      <w:pPr>
        <w:spacing w:after="120" w:line="240" w:lineRule="auto"/>
        <w:ind w:left="187" w:right="187"/>
        <w:rPr>
          <w:rFonts w:ascii="Arial" w:hAnsi="Arial" w:cs="Arial"/>
        </w:rPr>
      </w:pPr>
    </w:p>
    <w:p w14:paraId="29393041" w14:textId="3B67DDD1" w:rsidR="00A76FA3" w:rsidRDefault="00A76FA3" w:rsidP="00A7704F">
      <w:pPr>
        <w:pStyle w:val="ListParagraph"/>
        <w:numPr>
          <w:ilvl w:val="0"/>
          <w:numId w:val="4"/>
        </w:numPr>
        <w:spacing w:after="120" w:line="240" w:lineRule="auto"/>
        <w:ind w:left="360"/>
        <w:rPr>
          <w:rFonts w:ascii="Arial" w:hAnsi="Arial" w:cs="Arial"/>
        </w:rPr>
      </w:pPr>
      <w:r>
        <w:rPr>
          <w:rFonts w:ascii="Arial" w:hAnsi="Arial" w:cs="Arial"/>
        </w:rPr>
        <w:t xml:space="preserve">Seller effectively demonstrated or discussed how </w:t>
      </w:r>
      <w:r w:rsidR="005345C8">
        <w:rPr>
          <w:rFonts w:ascii="Arial" w:hAnsi="Arial" w:cs="Arial"/>
        </w:rPr>
        <w:t>easily</w:t>
      </w:r>
      <w:r>
        <w:rPr>
          <w:rFonts w:ascii="Arial" w:hAnsi="Arial" w:cs="Arial"/>
        </w:rPr>
        <w:t xml:space="preserve"> IBM Cloud Satellite can be deployed</w:t>
      </w:r>
      <w:r w:rsidR="005345C8">
        <w:rPr>
          <w:rFonts w:ascii="Arial" w:hAnsi="Arial" w:cs="Arial"/>
        </w:rPr>
        <w:t>.</w:t>
      </w:r>
    </w:p>
    <w:p w14:paraId="093B718F" w14:textId="77777777" w:rsidR="00A76FA3" w:rsidRPr="00A76FA3" w:rsidRDefault="00A76FA3" w:rsidP="00A76FA3">
      <w:pPr>
        <w:spacing w:after="120" w:line="240" w:lineRule="auto"/>
        <w:rPr>
          <w:rFonts w:ascii="Arial" w:hAnsi="Arial" w:cs="Arial"/>
        </w:rPr>
      </w:pPr>
    </w:p>
    <w:p w14:paraId="1F9C2DD2" w14:textId="70C3C13F" w:rsidR="00A7704F" w:rsidRPr="004B31A3" w:rsidRDefault="17C076A4" w:rsidP="00A7704F">
      <w:pPr>
        <w:pStyle w:val="ListParagraph"/>
        <w:numPr>
          <w:ilvl w:val="0"/>
          <w:numId w:val="4"/>
        </w:numPr>
        <w:spacing w:after="120" w:line="240" w:lineRule="auto"/>
        <w:ind w:left="360"/>
        <w:rPr>
          <w:rFonts w:ascii="Arial" w:hAnsi="Arial" w:cs="Arial"/>
        </w:rPr>
      </w:pPr>
      <w:r w:rsidRPr="17C076A4">
        <w:rPr>
          <w:rFonts w:ascii="Arial" w:hAnsi="Arial" w:cs="Arial"/>
        </w:rPr>
        <w:t xml:space="preserve">Seller demonstrated how </w:t>
      </w:r>
      <w:r w:rsidR="00C718AD">
        <w:rPr>
          <w:rFonts w:ascii="Arial" w:hAnsi="Arial" w:cs="Arial"/>
        </w:rPr>
        <w:t xml:space="preserve">to </w:t>
      </w:r>
      <w:r w:rsidR="00D91456">
        <w:rPr>
          <w:rFonts w:ascii="Arial" w:hAnsi="Arial" w:cs="Arial"/>
        </w:rPr>
        <w:t>deploy and manage a cloud native application using</w:t>
      </w:r>
      <w:r w:rsidR="00EB1322">
        <w:rPr>
          <w:rFonts w:ascii="Arial" w:hAnsi="Arial" w:cs="Arial"/>
        </w:rPr>
        <w:t xml:space="preserve"> </w:t>
      </w:r>
      <w:r w:rsidR="00C718AD">
        <w:rPr>
          <w:rFonts w:ascii="Arial" w:hAnsi="Arial" w:cs="Arial"/>
        </w:rPr>
        <w:t>IBM Cloud Satellite</w:t>
      </w:r>
      <w:r w:rsidR="00EB1322">
        <w:rPr>
          <w:rFonts w:ascii="Arial" w:hAnsi="Arial" w:cs="Arial"/>
        </w:rPr>
        <w:t xml:space="preserve"> configurations.</w:t>
      </w:r>
    </w:p>
    <w:p w14:paraId="3008EF6F" w14:textId="77777777" w:rsidR="00A76FA3" w:rsidRPr="00A76FA3" w:rsidRDefault="00A76FA3" w:rsidP="00C16522">
      <w:pPr>
        <w:pStyle w:val="ListParagraph"/>
        <w:spacing w:after="120" w:line="240" w:lineRule="auto"/>
        <w:ind w:left="1440"/>
        <w:rPr>
          <w:rFonts w:ascii="Arial" w:hAnsi="Arial" w:cs="Arial"/>
        </w:rPr>
      </w:pPr>
    </w:p>
    <w:p w14:paraId="2512649E" w14:textId="77777777" w:rsidR="00CB6054" w:rsidRPr="004B31A3" w:rsidRDefault="6D7E4908" w:rsidP="00CB6054">
      <w:pPr>
        <w:pStyle w:val="ListParagraph"/>
        <w:numPr>
          <w:ilvl w:val="0"/>
          <w:numId w:val="4"/>
        </w:numPr>
        <w:spacing w:after="120" w:line="240" w:lineRule="auto"/>
        <w:ind w:left="360" w:right="180"/>
        <w:rPr>
          <w:rFonts w:ascii="Arial" w:hAnsi="Arial" w:cs="Arial"/>
        </w:rPr>
      </w:pPr>
      <w:r w:rsidRPr="6D7E4908">
        <w:rPr>
          <w:rFonts w:ascii="Arial" w:hAnsi="Arial" w:cs="Arial"/>
        </w:rPr>
        <w:t xml:space="preserve">Seller closed the demo with a </w:t>
      </w:r>
      <w:r w:rsidRPr="6D7E4908">
        <w:rPr>
          <w:rFonts w:ascii="Arial" w:hAnsi="Arial" w:cs="Arial"/>
          <w:b/>
          <w:bCs/>
        </w:rPr>
        <w:t>call to action for the client</w:t>
      </w:r>
      <w:r w:rsidRPr="6D7E4908">
        <w:rPr>
          <w:rFonts w:ascii="Arial" w:hAnsi="Arial" w:cs="Arial"/>
        </w:rPr>
        <w:t xml:space="preserve"> that could include asking for:</w:t>
      </w:r>
    </w:p>
    <w:p w14:paraId="4DAAB759" w14:textId="77777777" w:rsidR="00CB6054" w:rsidRPr="004B31A3" w:rsidRDefault="00CB6054" w:rsidP="00CB6054">
      <w:pPr>
        <w:pStyle w:val="ListParagraph"/>
        <w:numPr>
          <w:ilvl w:val="0"/>
          <w:numId w:val="5"/>
        </w:numPr>
        <w:spacing w:after="120" w:line="240" w:lineRule="auto"/>
        <w:ind w:left="907" w:right="187"/>
        <w:rPr>
          <w:rFonts w:ascii="Arial" w:hAnsi="Arial" w:cs="Arial"/>
        </w:rPr>
      </w:pPr>
      <w:r w:rsidRPr="004B31A3">
        <w:rPr>
          <w:rFonts w:ascii="Arial" w:hAnsi="Arial" w:cs="Arial"/>
        </w:rPr>
        <w:t>A follow-on technical deeper dive with the technical influencers at the client.</w:t>
      </w:r>
    </w:p>
    <w:p w14:paraId="2948A2C8" w14:textId="77777777" w:rsidR="00CB6054" w:rsidRPr="004B31A3" w:rsidRDefault="00CB6054" w:rsidP="00CB6054">
      <w:pPr>
        <w:pStyle w:val="ListParagraph"/>
        <w:numPr>
          <w:ilvl w:val="0"/>
          <w:numId w:val="5"/>
        </w:numPr>
        <w:spacing w:after="120" w:line="240" w:lineRule="auto"/>
        <w:ind w:left="907" w:right="187"/>
        <w:rPr>
          <w:rFonts w:ascii="Arial" w:hAnsi="Arial" w:cs="Arial"/>
        </w:rPr>
      </w:pPr>
      <w:r w:rsidRPr="004B31A3">
        <w:rPr>
          <w:rFonts w:ascii="Arial" w:hAnsi="Arial" w:cs="Arial"/>
        </w:rPr>
        <w:t>A follow-on meeting to discuss how they would like to proceed with a proof of concept.</w:t>
      </w:r>
    </w:p>
    <w:p w14:paraId="01D2B4C8" w14:textId="5EBDD697" w:rsidR="00D1010D" w:rsidRPr="004B31A3" w:rsidRDefault="00CB6054" w:rsidP="00BA78DD">
      <w:pPr>
        <w:pStyle w:val="ListParagraph"/>
        <w:numPr>
          <w:ilvl w:val="0"/>
          <w:numId w:val="5"/>
        </w:numPr>
        <w:spacing w:after="120" w:line="240" w:lineRule="auto"/>
        <w:ind w:left="907" w:right="187"/>
        <w:rPr>
          <w:rFonts w:ascii="Arial" w:hAnsi="Arial" w:cs="Arial"/>
        </w:rPr>
      </w:pPr>
      <w:r w:rsidRPr="004B31A3">
        <w:rPr>
          <w:rFonts w:ascii="Arial" w:hAnsi="Arial" w:cs="Arial"/>
        </w:rPr>
        <w:t>A Lab Services or Garage engagement discussion to find opportunities for moving forward.</w:t>
      </w:r>
    </w:p>
    <w:sectPr w:rsidR="00D1010D" w:rsidRPr="004B31A3" w:rsidSect="00591D8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2AAD"/>
    <w:multiLevelType w:val="hybridMultilevel"/>
    <w:tmpl w:val="F9FCEC8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063D29"/>
    <w:multiLevelType w:val="hybridMultilevel"/>
    <w:tmpl w:val="3A22A598"/>
    <w:lvl w:ilvl="0" w:tplc="4C721C36">
      <w:start w:val="1"/>
      <w:numFmt w:val="bullet"/>
      <w:lvlText w:val=""/>
      <w:lvlJc w:val="left"/>
      <w:pPr>
        <w:ind w:left="720" w:hanging="360"/>
      </w:pPr>
      <w:rPr>
        <w:rFonts w:ascii="Symbol" w:hAnsi="Symbol" w:hint="default"/>
      </w:rPr>
    </w:lvl>
    <w:lvl w:ilvl="1" w:tplc="A0E85EE0">
      <w:start w:val="1"/>
      <w:numFmt w:val="bullet"/>
      <w:lvlText w:val="o"/>
      <w:lvlJc w:val="left"/>
      <w:pPr>
        <w:ind w:left="1440" w:hanging="360"/>
      </w:pPr>
      <w:rPr>
        <w:rFonts w:ascii="Courier New" w:hAnsi="Courier New" w:hint="default"/>
      </w:rPr>
    </w:lvl>
    <w:lvl w:ilvl="2" w:tplc="42367A06">
      <w:start w:val="1"/>
      <w:numFmt w:val="bullet"/>
      <w:lvlText w:val=""/>
      <w:lvlJc w:val="left"/>
      <w:pPr>
        <w:ind w:left="2160" w:hanging="360"/>
      </w:pPr>
      <w:rPr>
        <w:rFonts w:ascii="Symbol" w:hAnsi="Symbol" w:hint="default"/>
      </w:rPr>
    </w:lvl>
    <w:lvl w:ilvl="3" w:tplc="A4D29E9A">
      <w:start w:val="1"/>
      <w:numFmt w:val="bullet"/>
      <w:lvlText w:val=""/>
      <w:lvlJc w:val="left"/>
      <w:pPr>
        <w:ind w:left="2880" w:hanging="360"/>
      </w:pPr>
      <w:rPr>
        <w:rFonts w:ascii="Symbol" w:hAnsi="Symbol" w:hint="default"/>
      </w:rPr>
    </w:lvl>
    <w:lvl w:ilvl="4" w:tplc="225EC282">
      <w:start w:val="1"/>
      <w:numFmt w:val="bullet"/>
      <w:lvlText w:val="o"/>
      <w:lvlJc w:val="left"/>
      <w:pPr>
        <w:ind w:left="3600" w:hanging="360"/>
      </w:pPr>
      <w:rPr>
        <w:rFonts w:ascii="Courier New" w:hAnsi="Courier New" w:hint="default"/>
      </w:rPr>
    </w:lvl>
    <w:lvl w:ilvl="5" w:tplc="93DCFB88">
      <w:start w:val="1"/>
      <w:numFmt w:val="bullet"/>
      <w:lvlText w:val=""/>
      <w:lvlJc w:val="left"/>
      <w:pPr>
        <w:ind w:left="4320" w:hanging="360"/>
      </w:pPr>
      <w:rPr>
        <w:rFonts w:ascii="Wingdings" w:hAnsi="Wingdings" w:hint="default"/>
      </w:rPr>
    </w:lvl>
    <w:lvl w:ilvl="6" w:tplc="1C02E110">
      <w:start w:val="1"/>
      <w:numFmt w:val="bullet"/>
      <w:lvlText w:val=""/>
      <w:lvlJc w:val="left"/>
      <w:pPr>
        <w:ind w:left="5040" w:hanging="360"/>
      </w:pPr>
      <w:rPr>
        <w:rFonts w:ascii="Symbol" w:hAnsi="Symbol" w:hint="default"/>
      </w:rPr>
    </w:lvl>
    <w:lvl w:ilvl="7" w:tplc="D0F85106">
      <w:start w:val="1"/>
      <w:numFmt w:val="bullet"/>
      <w:lvlText w:val="o"/>
      <w:lvlJc w:val="left"/>
      <w:pPr>
        <w:ind w:left="5760" w:hanging="360"/>
      </w:pPr>
      <w:rPr>
        <w:rFonts w:ascii="Courier New" w:hAnsi="Courier New" w:hint="default"/>
      </w:rPr>
    </w:lvl>
    <w:lvl w:ilvl="8" w:tplc="E494B08A">
      <w:start w:val="1"/>
      <w:numFmt w:val="bullet"/>
      <w:lvlText w:val=""/>
      <w:lvlJc w:val="left"/>
      <w:pPr>
        <w:ind w:left="6480" w:hanging="360"/>
      </w:pPr>
      <w:rPr>
        <w:rFonts w:ascii="Wingdings" w:hAnsi="Wingdings" w:hint="default"/>
      </w:rPr>
    </w:lvl>
  </w:abstractNum>
  <w:abstractNum w:abstractNumId="2" w15:restartNumberingAfterBreak="0">
    <w:nsid w:val="25433BEC"/>
    <w:multiLevelType w:val="hybridMultilevel"/>
    <w:tmpl w:val="1304E52A"/>
    <w:lvl w:ilvl="0" w:tplc="02AA74DA">
      <w:start w:val="1"/>
      <w:numFmt w:val="bullet"/>
      <w:lvlText w:val=""/>
      <w:lvlJc w:val="left"/>
      <w:pPr>
        <w:ind w:left="720" w:hanging="360"/>
      </w:pPr>
      <w:rPr>
        <w:rFonts w:ascii="Symbol" w:hAnsi="Symbol" w:hint="default"/>
      </w:rPr>
    </w:lvl>
    <w:lvl w:ilvl="1" w:tplc="3418CC7E">
      <w:start w:val="1"/>
      <w:numFmt w:val="bullet"/>
      <w:lvlText w:val="o"/>
      <w:lvlJc w:val="left"/>
      <w:pPr>
        <w:ind w:left="1440" w:hanging="360"/>
      </w:pPr>
      <w:rPr>
        <w:rFonts w:ascii="Courier New" w:hAnsi="Courier New" w:hint="default"/>
      </w:rPr>
    </w:lvl>
    <w:lvl w:ilvl="2" w:tplc="933E1F02">
      <w:start w:val="1"/>
      <w:numFmt w:val="bullet"/>
      <w:lvlText w:val="▫"/>
      <w:lvlJc w:val="left"/>
      <w:pPr>
        <w:ind w:left="2160" w:hanging="360"/>
      </w:pPr>
      <w:rPr>
        <w:rFonts w:ascii="Courier New" w:hAnsi="Courier New" w:hint="default"/>
      </w:rPr>
    </w:lvl>
    <w:lvl w:ilvl="3" w:tplc="D0BA11FC">
      <w:start w:val="1"/>
      <w:numFmt w:val="bullet"/>
      <w:lvlText w:val=""/>
      <w:lvlJc w:val="left"/>
      <w:pPr>
        <w:ind w:left="2880" w:hanging="360"/>
      </w:pPr>
      <w:rPr>
        <w:rFonts w:ascii="Symbol" w:hAnsi="Symbol" w:hint="default"/>
      </w:rPr>
    </w:lvl>
    <w:lvl w:ilvl="4" w:tplc="33244922">
      <w:start w:val="1"/>
      <w:numFmt w:val="bullet"/>
      <w:lvlText w:val="o"/>
      <w:lvlJc w:val="left"/>
      <w:pPr>
        <w:ind w:left="3600" w:hanging="360"/>
      </w:pPr>
      <w:rPr>
        <w:rFonts w:ascii="Courier New" w:hAnsi="Courier New" w:hint="default"/>
      </w:rPr>
    </w:lvl>
    <w:lvl w:ilvl="5" w:tplc="EFD67D8C">
      <w:start w:val="1"/>
      <w:numFmt w:val="bullet"/>
      <w:lvlText w:val=""/>
      <w:lvlJc w:val="left"/>
      <w:pPr>
        <w:ind w:left="4320" w:hanging="360"/>
      </w:pPr>
      <w:rPr>
        <w:rFonts w:ascii="Wingdings" w:hAnsi="Wingdings" w:hint="default"/>
      </w:rPr>
    </w:lvl>
    <w:lvl w:ilvl="6" w:tplc="EE7476C0">
      <w:start w:val="1"/>
      <w:numFmt w:val="bullet"/>
      <w:lvlText w:val=""/>
      <w:lvlJc w:val="left"/>
      <w:pPr>
        <w:ind w:left="5040" w:hanging="360"/>
      </w:pPr>
      <w:rPr>
        <w:rFonts w:ascii="Symbol" w:hAnsi="Symbol" w:hint="default"/>
      </w:rPr>
    </w:lvl>
    <w:lvl w:ilvl="7" w:tplc="099C0408">
      <w:start w:val="1"/>
      <w:numFmt w:val="bullet"/>
      <w:lvlText w:val="o"/>
      <w:lvlJc w:val="left"/>
      <w:pPr>
        <w:ind w:left="5760" w:hanging="360"/>
      </w:pPr>
      <w:rPr>
        <w:rFonts w:ascii="Courier New" w:hAnsi="Courier New" w:hint="default"/>
      </w:rPr>
    </w:lvl>
    <w:lvl w:ilvl="8" w:tplc="EC2E3DD0">
      <w:start w:val="1"/>
      <w:numFmt w:val="bullet"/>
      <w:lvlText w:val=""/>
      <w:lvlJc w:val="left"/>
      <w:pPr>
        <w:ind w:left="6480" w:hanging="360"/>
      </w:pPr>
      <w:rPr>
        <w:rFonts w:ascii="Wingdings" w:hAnsi="Wingdings" w:hint="default"/>
      </w:rPr>
    </w:lvl>
  </w:abstractNum>
  <w:abstractNum w:abstractNumId="3" w15:restartNumberingAfterBreak="0">
    <w:nsid w:val="46881962"/>
    <w:multiLevelType w:val="hybridMultilevel"/>
    <w:tmpl w:val="9F540302"/>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7F770E"/>
    <w:multiLevelType w:val="hybridMultilevel"/>
    <w:tmpl w:val="2F2C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27680"/>
    <w:multiLevelType w:val="hybridMultilevel"/>
    <w:tmpl w:val="9E9085E4"/>
    <w:lvl w:ilvl="0" w:tplc="F282250E">
      <w:start w:val="1"/>
      <w:numFmt w:val="bullet"/>
      <w:lvlText w:val=""/>
      <w:lvlJc w:val="left"/>
      <w:pPr>
        <w:ind w:left="1080" w:hanging="360"/>
      </w:pPr>
      <w:rPr>
        <w:rFonts w:ascii="Symbol" w:hAnsi="Symbol" w:hint="default"/>
      </w:rPr>
    </w:lvl>
    <w:lvl w:ilvl="1" w:tplc="FE80020E">
      <w:start w:val="1"/>
      <w:numFmt w:val="bullet"/>
      <w:lvlText w:val="o"/>
      <w:lvlJc w:val="left"/>
      <w:pPr>
        <w:ind w:left="1800" w:hanging="360"/>
      </w:pPr>
      <w:rPr>
        <w:rFonts w:ascii="Courier New" w:hAnsi="Courier New" w:hint="default"/>
      </w:rPr>
    </w:lvl>
    <w:lvl w:ilvl="2" w:tplc="1164738C">
      <w:start w:val="1"/>
      <w:numFmt w:val="bullet"/>
      <w:lvlText w:val=""/>
      <w:lvlJc w:val="left"/>
      <w:pPr>
        <w:ind w:left="2520" w:hanging="360"/>
      </w:pPr>
      <w:rPr>
        <w:rFonts w:ascii="Wingdings" w:hAnsi="Wingdings" w:hint="default"/>
      </w:rPr>
    </w:lvl>
    <w:lvl w:ilvl="3" w:tplc="60B0C1E6">
      <w:start w:val="1"/>
      <w:numFmt w:val="bullet"/>
      <w:lvlText w:val=""/>
      <w:lvlJc w:val="left"/>
      <w:pPr>
        <w:ind w:left="3240" w:hanging="360"/>
      </w:pPr>
      <w:rPr>
        <w:rFonts w:ascii="Symbol" w:hAnsi="Symbol" w:hint="default"/>
      </w:rPr>
    </w:lvl>
    <w:lvl w:ilvl="4" w:tplc="3DDCA256">
      <w:start w:val="1"/>
      <w:numFmt w:val="bullet"/>
      <w:lvlText w:val="o"/>
      <w:lvlJc w:val="left"/>
      <w:pPr>
        <w:ind w:left="3960" w:hanging="360"/>
      </w:pPr>
      <w:rPr>
        <w:rFonts w:ascii="Courier New" w:hAnsi="Courier New" w:hint="default"/>
      </w:rPr>
    </w:lvl>
    <w:lvl w:ilvl="5" w:tplc="37C02532">
      <w:start w:val="1"/>
      <w:numFmt w:val="bullet"/>
      <w:lvlText w:val=""/>
      <w:lvlJc w:val="left"/>
      <w:pPr>
        <w:ind w:left="4680" w:hanging="360"/>
      </w:pPr>
      <w:rPr>
        <w:rFonts w:ascii="Wingdings" w:hAnsi="Wingdings" w:hint="default"/>
      </w:rPr>
    </w:lvl>
    <w:lvl w:ilvl="6" w:tplc="7262A7D4">
      <w:start w:val="1"/>
      <w:numFmt w:val="bullet"/>
      <w:lvlText w:val=""/>
      <w:lvlJc w:val="left"/>
      <w:pPr>
        <w:ind w:left="5400" w:hanging="360"/>
      </w:pPr>
      <w:rPr>
        <w:rFonts w:ascii="Symbol" w:hAnsi="Symbol" w:hint="default"/>
      </w:rPr>
    </w:lvl>
    <w:lvl w:ilvl="7" w:tplc="0C324710">
      <w:start w:val="1"/>
      <w:numFmt w:val="bullet"/>
      <w:lvlText w:val="o"/>
      <w:lvlJc w:val="left"/>
      <w:pPr>
        <w:ind w:left="6120" w:hanging="360"/>
      </w:pPr>
      <w:rPr>
        <w:rFonts w:ascii="Courier New" w:hAnsi="Courier New" w:hint="default"/>
      </w:rPr>
    </w:lvl>
    <w:lvl w:ilvl="8" w:tplc="C8BED628">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62CF6"/>
    <w:rsid w:val="00093D2B"/>
    <w:rsid w:val="00295A93"/>
    <w:rsid w:val="0030329C"/>
    <w:rsid w:val="0033351F"/>
    <w:rsid w:val="00366469"/>
    <w:rsid w:val="004B31A3"/>
    <w:rsid w:val="0050375D"/>
    <w:rsid w:val="005345C8"/>
    <w:rsid w:val="009707CF"/>
    <w:rsid w:val="00994805"/>
    <w:rsid w:val="00A76FA3"/>
    <w:rsid w:val="00A7704F"/>
    <w:rsid w:val="00AF4624"/>
    <w:rsid w:val="00B4295C"/>
    <w:rsid w:val="00BA78DD"/>
    <w:rsid w:val="00BA7E3E"/>
    <w:rsid w:val="00C16522"/>
    <w:rsid w:val="00C718AD"/>
    <w:rsid w:val="00CB6054"/>
    <w:rsid w:val="00D1010D"/>
    <w:rsid w:val="00D91456"/>
    <w:rsid w:val="00EB1322"/>
    <w:rsid w:val="00EE6E42"/>
    <w:rsid w:val="00EF4E4E"/>
    <w:rsid w:val="00FB1226"/>
    <w:rsid w:val="00FD6318"/>
    <w:rsid w:val="03374CD0"/>
    <w:rsid w:val="067FD924"/>
    <w:rsid w:val="17C076A4"/>
    <w:rsid w:val="1FEAC3AC"/>
    <w:rsid w:val="6D7E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054"/>
    <w:pPr>
      <w:spacing w:after="160" w:line="259"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054"/>
    <w:pPr>
      <w:ind w:left="720"/>
      <w:contextualSpacing/>
    </w:pPr>
  </w:style>
  <w:style w:type="paragraph" w:styleId="NormalWeb">
    <w:name w:val="Normal (Web)"/>
    <w:basedOn w:val="Normal"/>
    <w:uiPriority w:val="99"/>
    <w:semiHidden/>
    <w:unhideWhenUsed/>
    <w:rsid w:val="00CB60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91456"/>
    <w:rPr>
      <w:color w:val="0563C1" w:themeColor="hyperlink"/>
      <w:u w:val="single"/>
    </w:rPr>
  </w:style>
  <w:style w:type="character" w:styleId="UnresolvedMention">
    <w:name w:val="Unresolved Mention"/>
    <w:basedOn w:val="DefaultParagraphFont"/>
    <w:uiPriority w:val="99"/>
    <w:rsid w:val="00D91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3795">
      <w:bodyDiv w:val="1"/>
      <w:marLeft w:val="0"/>
      <w:marRight w:val="0"/>
      <w:marTop w:val="0"/>
      <w:marBottom w:val="0"/>
      <w:divBdr>
        <w:top w:val="none" w:sz="0" w:space="0" w:color="auto"/>
        <w:left w:val="none" w:sz="0" w:space="0" w:color="auto"/>
        <w:bottom w:val="none" w:sz="0" w:space="0" w:color="auto"/>
        <w:right w:val="none" w:sz="0" w:space="0" w:color="auto"/>
      </w:divBdr>
    </w:div>
    <w:div w:id="1056127598">
      <w:bodyDiv w:val="1"/>
      <w:marLeft w:val="0"/>
      <w:marRight w:val="0"/>
      <w:marTop w:val="0"/>
      <w:marBottom w:val="0"/>
      <w:divBdr>
        <w:top w:val="none" w:sz="0" w:space="0" w:color="auto"/>
        <w:left w:val="none" w:sz="0" w:space="0" w:color="auto"/>
        <w:bottom w:val="none" w:sz="0" w:space="0" w:color="auto"/>
        <w:right w:val="none" w:sz="0" w:space="0" w:color="auto"/>
      </w:divBdr>
    </w:div>
    <w:div w:id="1498808356">
      <w:bodyDiv w:val="1"/>
      <w:marLeft w:val="0"/>
      <w:marRight w:val="0"/>
      <w:marTop w:val="0"/>
      <w:marBottom w:val="0"/>
      <w:divBdr>
        <w:top w:val="none" w:sz="0" w:space="0" w:color="auto"/>
        <w:left w:val="none" w:sz="0" w:space="0" w:color="auto"/>
        <w:bottom w:val="none" w:sz="0" w:space="0" w:color="auto"/>
        <w:right w:val="none" w:sz="0" w:space="0" w:color="auto"/>
      </w:divBdr>
    </w:div>
    <w:div w:id="1582367888">
      <w:bodyDiv w:val="1"/>
      <w:marLeft w:val="0"/>
      <w:marRight w:val="0"/>
      <w:marTop w:val="0"/>
      <w:marBottom w:val="0"/>
      <w:divBdr>
        <w:top w:val="none" w:sz="0" w:space="0" w:color="auto"/>
        <w:left w:val="none" w:sz="0" w:space="0" w:color="auto"/>
        <w:bottom w:val="none" w:sz="0" w:space="0" w:color="auto"/>
        <w:right w:val="none" w:sz="0" w:space="0" w:color="auto"/>
      </w:divBdr>
    </w:div>
    <w:div w:id="1936472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learning.ibm.com/activity/PLAN-7D757C8B58E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Jones</cp:lastModifiedBy>
  <cp:revision>2</cp:revision>
  <dcterms:created xsi:type="dcterms:W3CDTF">2022-02-21T16:28:00Z</dcterms:created>
  <dcterms:modified xsi:type="dcterms:W3CDTF">2022-02-21T16:28:00Z</dcterms:modified>
</cp:coreProperties>
</file>