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2027C" w14:textId="77777777" w:rsidR="008C51C7" w:rsidRDefault="0083052F" w:rsidP="0083052F">
      <w:pPr>
        <w:jc w:val="center"/>
      </w:pPr>
      <w:r>
        <w:t>Agenda:</w:t>
      </w:r>
    </w:p>
    <w:p w14:paraId="40B5F902" w14:textId="77777777" w:rsidR="0083052F" w:rsidRDefault="0083052F" w:rsidP="0083052F">
      <w:pPr>
        <w:jc w:val="center"/>
      </w:pPr>
    </w:p>
    <w:p w14:paraId="201E90C7" w14:textId="78BAAD5A" w:rsidR="0083052F" w:rsidRPr="00A4643D" w:rsidRDefault="00FC1FFD" w:rsidP="0083052F">
      <w:pPr>
        <w:rPr>
          <w:b/>
        </w:rPr>
      </w:pPr>
      <w:r w:rsidRPr="001B1DFA">
        <w:rPr>
          <w:b/>
          <w:color w:val="4472C4" w:themeColor="accent1"/>
        </w:rPr>
        <w:t>9.45</w:t>
      </w:r>
      <w:r w:rsidR="00A70555" w:rsidRPr="001B1DFA">
        <w:rPr>
          <w:b/>
          <w:color w:val="4472C4" w:themeColor="accent1"/>
        </w:rPr>
        <w:t>AM – 10AM</w:t>
      </w:r>
      <w:r w:rsidR="00A70555" w:rsidRPr="001B1DFA">
        <w:rPr>
          <w:color w:val="4472C4" w:themeColor="accent1"/>
        </w:rPr>
        <w:t xml:space="preserve"> </w:t>
      </w:r>
      <w:r w:rsidR="00C20C59">
        <w:t>–</w:t>
      </w:r>
      <w:r w:rsidR="00A70555">
        <w:t xml:space="preserve"> </w:t>
      </w:r>
      <w:r w:rsidRPr="00A4643D">
        <w:rPr>
          <w:b/>
          <w:highlight w:val="yellow"/>
        </w:rPr>
        <w:t>Welcome</w:t>
      </w:r>
      <w:r w:rsidR="00FB1F1A" w:rsidRPr="00A4643D">
        <w:rPr>
          <w:b/>
          <w:highlight w:val="yellow"/>
        </w:rPr>
        <w:t xml:space="preserve"> </w:t>
      </w:r>
      <w:r w:rsidR="008B743A" w:rsidRPr="00A4643D">
        <w:rPr>
          <w:b/>
          <w:highlight w:val="yellow"/>
        </w:rPr>
        <w:t>and about CFC</w:t>
      </w:r>
    </w:p>
    <w:p w14:paraId="4FA4EDF8" w14:textId="77777777" w:rsidR="00F92698" w:rsidRDefault="00F92698" w:rsidP="0083052F"/>
    <w:p w14:paraId="054A2E78" w14:textId="77777777" w:rsidR="00F92698" w:rsidRDefault="00C20C59" w:rsidP="0083052F">
      <w:r w:rsidRPr="001B1DFA">
        <w:rPr>
          <w:b/>
          <w:color w:val="4472C4" w:themeColor="accent1"/>
        </w:rPr>
        <w:t>10AM – 10.30AM</w:t>
      </w:r>
      <w:r w:rsidRPr="001B1DFA">
        <w:rPr>
          <w:color w:val="4472C4" w:themeColor="accent1"/>
        </w:rPr>
        <w:t xml:space="preserve"> </w:t>
      </w:r>
      <w:r>
        <w:t xml:space="preserve">– </w:t>
      </w:r>
      <w:r w:rsidR="00F92698" w:rsidRPr="00A4643D">
        <w:rPr>
          <w:b/>
          <w:highlight w:val="yellow"/>
        </w:rPr>
        <w:t>Disaster’s – Prone to happen – Experience story</w:t>
      </w:r>
    </w:p>
    <w:p w14:paraId="09E5703D" w14:textId="0CB7E133" w:rsidR="00C20C59" w:rsidRDefault="00F92698" w:rsidP="0083052F">
      <w:r>
        <w:t>(</w:t>
      </w:r>
      <w:r w:rsidR="002236D6">
        <w:t>NGO / Govt officials</w:t>
      </w:r>
      <w:r w:rsidR="002F41B2">
        <w:t>/CSR leads</w:t>
      </w:r>
      <w:r w:rsidR="002236D6">
        <w:t xml:space="preserve"> explaining </w:t>
      </w:r>
      <w:r w:rsidR="00037E7C">
        <w:t xml:space="preserve">the </w:t>
      </w:r>
      <w:r w:rsidR="00F062FF">
        <w:t>experience in handling the disasters</w:t>
      </w:r>
      <w:proofErr w:type="gramStart"/>
      <w:r>
        <w:t xml:space="preserve">. </w:t>
      </w:r>
      <w:r w:rsidR="0020422B">
        <w:t>)</w:t>
      </w:r>
      <w:proofErr w:type="gramEnd"/>
    </w:p>
    <w:p w14:paraId="420F81F1" w14:textId="77777777" w:rsidR="002D26B9" w:rsidRDefault="002D26B9" w:rsidP="0083052F"/>
    <w:p w14:paraId="67F8D3B7" w14:textId="52F9DC8D" w:rsidR="002D26B9" w:rsidRDefault="002D26B9" w:rsidP="0083052F">
      <w:r w:rsidRPr="001B1DFA">
        <w:rPr>
          <w:b/>
          <w:color w:val="4472C4" w:themeColor="accent1"/>
        </w:rPr>
        <w:t>10.30AM -11AM</w:t>
      </w:r>
      <w:r w:rsidRPr="001B1DFA">
        <w:rPr>
          <w:color w:val="4472C4" w:themeColor="accent1"/>
        </w:rPr>
        <w:t xml:space="preserve"> </w:t>
      </w:r>
      <w:r>
        <w:t xml:space="preserve">– </w:t>
      </w:r>
      <w:r w:rsidR="008B743A">
        <w:t xml:space="preserve"> </w:t>
      </w:r>
      <w:r w:rsidR="00F92698">
        <w:t xml:space="preserve"> </w:t>
      </w:r>
      <w:r w:rsidRPr="00A4643D">
        <w:rPr>
          <w:b/>
          <w:highlight w:val="yellow"/>
        </w:rPr>
        <w:t>Call-for-</w:t>
      </w:r>
      <w:proofErr w:type="gramStart"/>
      <w:r w:rsidRPr="00A4643D">
        <w:rPr>
          <w:b/>
          <w:highlight w:val="yellow"/>
        </w:rPr>
        <w:t>Code</w:t>
      </w:r>
      <w:r w:rsidR="0020422B" w:rsidRPr="00A4643D">
        <w:rPr>
          <w:b/>
          <w:highlight w:val="yellow"/>
        </w:rPr>
        <w:t xml:space="preserve">  Registration</w:t>
      </w:r>
      <w:proofErr w:type="gramEnd"/>
    </w:p>
    <w:p w14:paraId="4FDEF32A" w14:textId="77777777" w:rsidR="00C761EC" w:rsidRDefault="00C761EC" w:rsidP="0083052F">
      <w:r>
        <w:t>Break</w:t>
      </w:r>
    </w:p>
    <w:p w14:paraId="37236A60" w14:textId="628228EB" w:rsidR="00F92698" w:rsidRDefault="00C761EC" w:rsidP="00FF0B9D">
      <w:r w:rsidRPr="001B1DFA">
        <w:rPr>
          <w:b/>
          <w:color w:val="4472C4" w:themeColor="accent1"/>
        </w:rPr>
        <w:t>11.15AM – 12 noon</w:t>
      </w:r>
      <w:r w:rsidRPr="001B1DFA">
        <w:rPr>
          <w:color w:val="4472C4" w:themeColor="accent1"/>
        </w:rPr>
        <w:t xml:space="preserve"> </w:t>
      </w:r>
      <w:r w:rsidR="00DF43C4">
        <w:t>–</w:t>
      </w:r>
      <w:r>
        <w:t xml:space="preserve"> </w:t>
      </w:r>
      <w:r w:rsidR="00651D23" w:rsidRPr="00A4643D">
        <w:rPr>
          <w:b/>
          <w:highlight w:val="yellow"/>
        </w:rPr>
        <w:t xml:space="preserve">The role of technology in response to Disasters </w:t>
      </w:r>
      <w:proofErr w:type="gramStart"/>
      <w:r w:rsidR="00651D23" w:rsidRPr="00A4643D">
        <w:rPr>
          <w:b/>
          <w:highlight w:val="yellow"/>
        </w:rPr>
        <w:t>-</w:t>
      </w:r>
      <w:r w:rsidR="00651D23">
        <w:t xml:space="preserve"> </w:t>
      </w:r>
      <w:r w:rsidR="00FF0B9D">
        <w:t xml:space="preserve"> (</w:t>
      </w:r>
      <w:proofErr w:type="gramEnd"/>
      <w:r w:rsidR="00FF0B9D">
        <w:t xml:space="preserve">based on </w:t>
      </w:r>
      <w:r w:rsidR="00651D23">
        <w:t>selected solution architecture</w:t>
      </w:r>
      <w:r w:rsidR="00FF0B9D">
        <w:t xml:space="preserve"> </w:t>
      </w:r>
      <w:r w:rsidR="00134F63">
        <w:t xml:space="preserve"> based on AI , IoT , Blockchain </w:t>
      </w:r>
      <w:r w:rsidR="00FF0B9D">
        <w:t>)</w:t>
      </w:r>
    </w:p>
    <w:p w14:paraId="64B4AFBA" w14:textId="77777777" w:rsidR="007E1099" w:rsidRDefault="007E1099" w:rsidP="0083052F"/>
    <w:p w14:paraId="02C65E06" w14:textId="4C831B5D" w:rsidR="00A04A5E" w:rsidRDefault="00A04A5E" w:rsidP="0083052F">
      <w:r w:rsidRPr="001B1DFA">
        <w:rPr>
          <w:b/>
          <w:color w:val="4472C4" w:themeColor="accent1"/>
        </w:rPr>
        <w:t>12noon –</w:t>
      </w:r>
      <w:r w:rsidR="006C3366" w:rsidRPr="001B1DFA">
        <w:rPr>
          <w:b/>
          <w:color w:val="4472C4" w:themeColor="accent1"/>
        </w:rPr>
        <w:t xml:space="preserve"> 1 </w:t>
      </w:r>
      <w:proofErr w:type="gramStart"/>
      <w:r w:rsidR="006C3366" w:rsidRPr="001B1DFA">
        <w:rPr>
          <w:b/>
          <w:color w:val="4472C4" w:themeColor="accent1"/>
        </w:rPr>
        <w:t>PM</w:t>
      </w:r>
      <w:r w:rsidR="006C3366" w:rsidRPr="001B1DFA">
        <w:rPr>
          <w:color w:val="4472C4" w:themeColor="accent1"/>
        </w:rPr>
        <w:t xml:space="preserve"> </w:t>
      </w:r>
      <w:r w:rsidRPr="001B1DFA">
        <w:rPr>
          <w:color w:val="4472C4" w:themeColor="accent1"/>
        </w:rPr>
        <w:t xml:space="preserve"> </w:t>
      </w:r>
      <w:r>
        <w:t>–</w:t>
      </w:r>
      <w:proofErr w:type="gramEnd"/>
      <w:r>
        <w:t xml:space="preserve"> </w:t>
      </w:r>
      <w:r w:rsidR="00901394" w:rsidRPr="00A4643D">
        <w:rPr>
          <w:b/>
          <w:highlight w:val="yellow"/>
        </w:rPr>
        <w:t>Safe Delivery of Perishable Goods</w:t>
      </w:r>
      <w:r w:rsidR="007E1099" w:rsidRPr="00A4643D">
        <w:rPr>
          <w:b/>
          <w:highlight w:val="yellow"/>
        </w:rPr>
        <w:t xml:space="preserve"> </w:t>
      </w:r>
      <w:r w:rsidR="00FF0B9D" w:rsidRPr="00A4643D">
        <w:rPr>
          <w:b/>
          <w:highlight w:val="yellow"/>
        </w:rPr>
        <w:t>–</w:t>
      </w:r>
      <w:r w:rsidR="007E1099" w:rsidRPr="00A4643D">
        <w:rPr>
          <w:b/>
          <w:highlight w:val="yellow"/>
        </w:rPr>
        <w:t xml:space="preserve"> </w:t>
      </w:r>
      <w:r w:rsidR="00FF0B9D" w:rsidRPr="00A4643D">
        <w:rPr>
          <w:b/>
          <w:highlight w:val="yellow"/>
        </w:rPr>
        <w:t>Demo</w:t>
      </w:r>
      <w:r w:rsidR="00FF0B9D">
        <w:t xml:space="preserve"> </w:t>
      </w:r>
    </w:p>
    <w:p w14:paraId="5CBD9AF2" w14:textId="5FF98EB6" w:rsidR="00901394" w:rsidRPr="00901394" w:rsidRDefault="00901394" w:rsidP="0083052F">
      <w:pPr>
        <w:rPr>
          <w:rFonts w:ascii="Times New Roman" w:eastAsia="Times New Roman" w:hAnsi="Times New Roman" w:cs="Times New Roman"/>
          <w:lang w:val="en-IN"/>
        </w:rPr>
      </w:pPr>
      <w:r>
        <w:t>(</w:t>
      </w:r>
      <w:hyperlink r:id="rId5" w:history="1">
        <w:r w:rsidRPr="00901394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https://developer.ibm.com/patterns/develop-an-iot-asset-tracking-app-using-blockchain/</w:t>
        </w:r>
      </w:hyperlink>
      <w:r>
        <w:rPr>
          <w:rFonts w:ascii="Times New Roman" w:eastAsia="Times New Roman" w:hAnsi="Times New Roman" w:cs="Times New Roman"/>
          <w:lang w:val="en-IN"/>
        </w:rPr>
        <w:t xml:space="preserve">) </w:t>
      </w:r>
    </w:p>
    <w:p w14:paraId="0F11AB6E" w14:textId="77777777" w:rsidR="002153ED" w:rsidRDefault="002153ED" w:rsidP="0083052F">
      <w:r>
        <w:t>Break</w:t>
      </w:r>
    </w:p>
    <w:p w14:paraId="33EA44A0" w14:textId="545D762F" w:rsidR="00265899" w:rsidRPr="00A4643D" w:rsidRDefault="006C3366" w:rsidP="00FF0B9D">
      <w:pPr>
        <w:rPr>
          <w:b/>
        </w:rPr>
      </w:pPr>
      <w:r w:rsidRPr="001B1DFA">
        <w:rPr>
          <w:b/>
          <w:color w:val="4472C4" w:themeColor="accent1"/>
        </w:rPr>
        <w:t>2PM</w:t>
      </w:r>
      <w:r w:rsidR="00E756E5" w:rsidRPr="001B1DFA">
        <w:rPr>
          <w:b/>
          <w:color w:val="4472C4" w:themeColor="accent1"/>
        </w:rPr>
        <w:t xml:space="preserve"> – 2.45PM</w:t>
      </w:r>
      <w:r w:rsidR="00E756E5" w:rsidRPr="001B1DFA">
        <w:rPr>
          <w:color w:val="4472C4" w:themeColor="accent1"/>
        </w:rPr>
        <w:t xml:space="preserve"> </w:t>
      </w:r>
      <w:r w:rsidR="00E756E5" w:rsidRPr="00A4643D">
        <w:rPr>
          <w:b/>
        </w:rPr>
        <w:t>–</w:t>
      </w:r>
      <w:r w:rsidR="00265899" w:rsidRPr="00A4643D">
        <w:rPr>
          <w:b/>
        </w:rPr>
        <w:t xml:space="preserve"> </w:t>
      </w:r>
      <w:r w:rsidR="00901394" w:rsidRPr="00A4643D">
        <w:rPr>
          <w:b/>
          <w:highlight w:val="yellow"/>
        </w:rPr>
        <w:t>Increase the accuracy of Face detection using TensorFlow and Watson VR</w:t>
      </w:r>
      <w:r w:rsidR="00A4643D" w:rsidRPr="00A4643D">
        <w:rPr>
          <w:b/>
        </w:rPr>
        <w:t xml:space="preserve"> - </w:t>
      </w:r>
      <w:r w:rsidR="00A4643D" w:rsidRPr="00A4643D">
        <w:rPr>
          <w:b/>
          <w:highlight w:val="yellow"/>
        </w:rPr>
        <w:t>Demo</w:t>
      </w:r>
      <w:r w:rsidR="00901394" w:rsidRPr="00A4643D">
        <w:rPr>
          <w:b/>
        </w:rPr>
        <w:t xml:space="preserve"> </w:t>
      </w:r>
    </w:p>
    <w:p w14:paraId="3C6CA441" w14:textId="2EE62070" w:rsidR="00901394" w:rsidRDefault="00901394" w:rsidP="00FF0B9D"/>
    <w:p w14:paraId="5FCCF851" w14:textId="5CBAFC6D" w:rsidR="00901394" w:rsidRPr="00901394" w:rsidRDefault="00901394" w:rsidP="00901394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( </w:t>
      </w:r>
      <w:hyperlink r:id="rId6" w:history="1">
        <w:r w:rsidRPr="00901394">
          <w:rPr>
            <w:rStyle w:val="Hyperlink"/>
            <w:rFonts w:ascii="Times New Roman" w:eastAsia="Times New Roman" w:hAnsi="Times New Roman" w:cs="Times New Roman"/>
            <w:lang w:val="en-IN"/>
          </w:rPr>
          <w:t>https://developer.ibm.com/patterns/augment-computer-vision-detection-of-blurred-faces-using-tensorflow/</w:t>
        </w:r>
      </w:hyperlink>
      <w:r>
        <w:rPr>
          <w:rFonts w:ascii="Times New Roman" w:eastAsia="Times New Roman" w:hAnsi="Times New Roman" w:cs="Times New Roman"/>
          <w:color w:val="0000FF"/>
          <w:u w:val="single"/>
          <w:lang w:val="en-IN"/>
        </w:rPr>
        <w:t xml:space="preserve"> )</w:t>
      </w:r>
    </w:p>
    <w:p w14:paraId="4D7745D3" w14:textId="77777777" w:rsidR="00901394" w:rsidRDefault="00901394" w:rsidP="00FF0B9D"/>
    <w:p w14:paraId="3D57784E" w14:textId="48B5CDF5" w:rsidR="00265899" w:rsidRDefault="00265899" w:rsidP="0083052F"/>
    <w:p w14:paraId="44705AC4" w14:textId="1252F8DF" w:rsidR="00861E8E" w:rsidRPr="00A4643D" w:rsidRDefault="00E756E5" w:rsidP="00861E8E">
      <w:pPr>
        <w:rPr>
          <w:b/>
          <w:highlight w:val="yellow"/>
        </w:rPr>
      </w:pPr>
      <w:r w:rsidRPr="001B1DFA">
        <w:rPr>
          <w:b/>
          <w:color w:val="4472C4" w:themeColor="accent1"/>
        </w:rPr>
        <w:t>2.45-</w:t>
      </w:r>
      <w:r w:rsidR="00B56050" w:rsidRPr="001B1DFA">
        <w:rPr>
          <w:b/>
          <w:color w:val="4472C4" w:themeColor="accent1"/>
        </w:rPr>
        <w:t xml:space="preserve"> 4PM</w:t>
      </w:r>
      <w:r w:rsidR="00B56050" w:rsidRPr="001B1DFA">
        <w:rPr>
          <w:color w:val="4472C4" w:themeColor="accent1"/>
        </w:rPr>
        <w:t xml:space="preserve"> </w:t>
      </w:r>
      <w:r w:rsidR="00B56050">
        <w:t xml:space="preserve">(including Break) – </w:t>
      </w:r>
      <w:r w:rsidR="00265899" w:rsidRPr="00A4643D">
        <w:rPr>
          <w:b/>
          <w:highlight w:val="yellow"/>
        </w:rPr>
        <w:t>“</w:t>
      </w:r>
      <w:r w:rsidR="00861E8E" w:rsidRPr="00A4643D">
        <w:rPr>
          <w:b/>
          <w:highlight w:val="yellow"/>
        </w:rPr>
        <w:t>Create domain specific bots using an agent bot</w:t>
      </w:r>
    </w:p>
    <w:p w14:paraId="5FAF1B6E" w14:textId="4CE691B3" w:rsidR="00E756E5" w:rsidRPr="00A4643D" w:rsidRDefault="00265899" w:rsidP="0083052F">
      <w:pPr>
        <w:rPr>
          <w:b/>
        </w:rPr>
      </w:pPr>
      <w:r w:rsidRPr="00A4643D">
        <w:rPr>
          <w:b/>
          <w:highlight w:val="yellow"/>
        </w:rPr>
        <w:t xml:space="preserve">” </w:t>
      </w:r>
      <w:r w:rsidR="00FF0B9D" w:rsidRPr="00A4643D">
        <w:rPr>
          <w:b/>
          <w:highlight w:val="yellow"/>
        </w:rPr>
        <w:t>–</w:t>
      </w:r>
      <w:r w:rsidRPr="00A4643D">
        <w:rPr>
          <w:b/>
          <w:highlight w:val="yellow"/>
        </w:rPr>
        <w:t xml:space="preserve"> </w:t>
      </w:r>
      <w:r w:rsidR="00FF0B9D" w:rsidRPr="00A4643D">
        <w:rPr>
          <w:b/>
          <w:highlight w:val="yellow"/>
        </w:rPr>
        <w:t xml:space="preserve">Demo and </w:t>
      </w:r>
      <w:r w:rsidR="00B56050" w:rsidRPr="00A4643D">
        <w:rPr>
          <w:b/>
          <w:highlight w:val="yellow"/>
        </w:rPr>
        <w:t>Hands on</w:t>
      </w:r>
      <w:r w:rsidR="00B56050" w:rsidRPr="00A4643D">
        <w:rPr>
          <w:b/>
        </w:rPr>
        <w:t xml:space="preserve"> </w:t>
      </w:r>
    </w:p>
    <w:p w14:paraId="7E80175D" w14:textId="77777777" w:rsidR="00861E8E" w:rsidRPr="004C0896" w:rsidRDefault="00861E8E" w:rsidP="00861E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val="en-IN"/>
        </w:rPr>
      </w:pPr>
      <w:hyperlink r:id="rId7" w:history="1">
        <w:r w:rsidRPr="004C0896">
          <w:rPr>
            <w:rFonts w:ascii="Helvetica" w:eastAsia="Times New Roman" w:hAnsi="Helvetica" w:cs="Times New Roman"/>
            <w:color w:val="0366D6"/>
            <w:u w:val="single"/>
            <w:lang w:val="en-IN"/>
          </w:rPr>
          <w:t>https://developer.ibm.com/patterns/compose-bots-using-an-agent-bot/</w:t>
        </w:r>
      </w:hyperlink>
    </w:p>
    <w:p w14:paraId="5BBC35A8" w14:textId="77777777" w:rsidR="007B5EF3" w:rsidRDefault="007B5EF3" w:rsidP="0083052F"/>
    <w:p w14:paraId="5E63610B" w14:textId="357AB31D" w:rsidR="00B56050" w:rsidRDefault="007B5EF3" w:rsidP="0083052F">
      <w:r w:rsidRPr="001B1DFA">
        <w:rPr>
          <w:b/>
          <w:color w:val="4472C4" w:themeColor="accent1"/>
        </w:rPr>
        <w:t>4PM – 4.30PM</w:t>
      </w:r>
      <w:r w:rsidRPr="001B1DFA">
        <w:rPr>
          <w:color w:val="4472C4" w:themeColor="accent1"/>
        </w:rPr>
        <w:t xml:space="preserve"> </w:t>
      </w:r>
      <w:r>
        <w:t xml:space="preserve">– </w:t>
      </w:r>
      <w:r w:rsidRPr="00A4643D">
        <w:rPr>
          <w:b/>
          <w:highlight w:val="yellow"/>
        </w:rPr>
        <w:t>Challenge ideation - Open for ideas</w:t>
      </w:r>
      <w:r w:rsidR="00A4659B">
        <w:t xml:space="preserve"> (Based on </w:t>
      </w:r>
      <w:proofErr w:type="spellStart"/>
      <w:r w:rsidR="00A4659B">
        <w:t>Fani</w:t>
      </w:r>
      <w:proofErr w:type="spellEnd"/>
      <w:r w:rsidR="00A4659B">
        <w:t xml:space="preserve"> Cyclone </w:t>
      </w:r>
      <w:proofErr w:type="gramStart"/>
      <w:r w:rsidR="00A4659B">
        <w:t>experience )</w:t>
      </w:r>
      <w:proofErr w:type="gramEnd"/>
    </w:p>
    <w:p w14:paraId="3F363973" w14:textId="0744D640" w:rsidR="00A4643D" w:rsidRDefault="00A4643D" w:rsidP="0083052F">
      <w:r>
        <w:t xml:space="preserve">(Divide the participants into smaller teams, provide them sheet and sketch pens – present the ideas along with technology stack </w:t>
      </w:r>
      <w:proofErr w:type="gramStart"/>
      <w:r>
        <w:t>alignment )</w:t>
      </w:r>
      <w:proofErr w:type="gramEnd"/>
    </w:p>
    <w:p w14:paraId="258EDC3B" w14:textId="77777777" w:rsidR="007B5EF3" w:rsidRDefault="007B5EF3" w:rsidP="0083052F"/>
    <w:p w14:paraId="74A39939" w14:textId="7E6DD2D0" w:rsidR="0080599A" w:rsidRPr="00A4643D" w:rsidRDefault="0080599A" w:rsidP="0083052F">
      <w:pPr>
        <w:rPr>
          <w:b/>
        </w:rPr>
      </w:pPr>
      <w:r w:rsidRPr="001B1DFA">
        <w:rPr>
          <w:b/>
          <w:color w:val="4472C4" w:themeColor="accent1"/>
        </w:rPr>
        <w:t xml:space="preserve">4.30PM </w:t>
      </w:r>
      <w:r w:rsidR="00E85B1C" w:rsidRPr="001B1DFA">
        <w:rPr>
          <w:b/>
          <w:color w:val="4472C4" w:themeColor="accent1"/>
        </w:rPr>
        <w:t>onwards</w:t>
      </w:r>
      <w:r w:rsidR="00C374F6">
        <w:t>–</w:t>
      </w:r>
      <w:r>
        <w:t xml:space="preserve"> </w:t>
      </w:r>
      <w:r w:rsidR="00A4659B">
        <w:t xml:space="preserve"> </w:t>
      </w:r>
      <w:r w:rsidR="008B743A" w:rsidRPr="00A4643D">
        <w:rPr>
          <w:b/>
          <w:highlight w:val="yellow"/>
        </w:rPr>
        <w:t>Q &amp; A</w:t>
      </w:r>
      <w:r w:rsidR="00A4659B" w:rsidRPr="00A4643D">
        <w:rPr>
          <w:b/>
          <w:highlight w:val="yellow"/>
        </w:rPr>
        <w:t xml:space="preserve"> and Networking</w:t>
      </w:r>
      <w:bookmarkStart w:id="0" w:name="_GoBack"/>
      <w:bookmarkEnd w:id="0"/>
    </w:p>
    <w:p w14:paraId="433A1F16" w14:textId="77777777" w:rsidR="00FF0B9D" w:rsidRDefault="00FF0B9D" w:rsidP="0083052F"/>
    <w:p w14:paraId="3B2AA2DB" w14:textId="0B523F6A" w:rsidR="004A1029" w:rsidRDefault="004A1029"/>
    <w:p w14:paraId="6DB67835" w14:textId="77777777" w:rsidR="00BB57E5" w:rsidRDefault="00BB57E5"/>
    <w:p w14:paraId="0C2E827E" w14:textId="77777777" w:rsidR="00BB57E5" w:rsidRDefault="00BB57E5"/>
    <w:p w14:paraId="6F50CB5A" w14:textId="77777777" w:rsidR="004A1029" w:rsidRDefault="004A1029"/>
    <w:p w14:paraId="099622A7" w14:textId="77777777" w:rsidR="004909E3" w:rsidRDefault="004909E3"/>
    <w:sectPr w:rsidR="004909E3" w:rsidSect="00D548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1B25"/>
    <w:multiLevelType w:val="hybridMultilevel"/>
    <w:tmpl w:val="DB282FF4"/>
    <w:lvl w:ilvl="0" w:tplc="BA584D1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E5542"/>
    <w:multiLevelType w:val="multilevel"/>
    <w:tmpl w:val="F900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E3"/>
    <w:rsid w:val="00014DCE"/>
    <w:rsid w:val="00037E7C"/>
    <w:rsid w:val="00053069"/>
    <w:rsid w:val="000A7B19"/>
    <w:rsid w:val="000C0653"/>
    <w:rsid w:val="00134F63"/>
    <w:rsid w:val="001B1DFA"/>
    <w:rsid w:val="0020422B"/>
    <w:rsid w:val="002153ED"/>
    <w:rsid w:val="002236D6"/>
    <w:rsid w:val="00265899"/>
    <w:rsid w:val="002706EC"/>
    <w:rsid w:val="002B20AE"/>
    <w:rsid w:val="002C24B2"/>
    <w:rsid w:val="002D26B9"/>
    <w:rsid w:val="002F41B2"/>
    <w:rsid w:val="0032704F"/>
    <w:rsid w:val="00354C82"/>
    <w:rsid w:val="004909E3"/>
    <w:rsid w:val="004A1029"/>
    <w:rsid w:val="004C0896"/>
    <w:rsid w:val="00651D23"/>
    <w:rsid w:val="00683190"/>
    <w:rsid w:val="006847E9"/>
    <w:rsid w:val="006B7AB0"/>
    <w:rsid w:val="006C3366"/>
    <w:rsid w:val="007A67EB"/>
    <w:rsid w:val="007A7F3F"/>
    <w:rsid w:val="007B5EF3"/>
    <w:rsid w:val="007E1099"/>
    <w:rsid w:val="0080599A"/>
    <w:rsid w:val="0083052F"/>
    <w:rsid w:val="00861E8E"/>
    <w:rsid w:val="008B743A"/>
    <w:rsid w:val="008C39B8"/>
    <w:rsid w:val="00901394"/>
    <w:rsid w:val="009223B9"/>
    <w:rsid w:val="009E5D0B"/>
    <w:rsid w:val="00A04A5E"/>
    <w:rsid w:val="00A436A9"/>
    <w:rsid w:val="00A4643D"/>
    <w:rsid w:val="00A4659B"/>
    <w:rsid w:val="00A46E4E"/>
    <w:rsid w:val="00A70555"/>
    <w:rsid w:val="00A76897"/>
    <w:rsid w:val="00B53758"/>
    <w:rsid w:val="00B56050"/>
    <w:rsid w:val="00BA059A"/>
    <w:rsid w:val="00BB57E5"/>
    <w:rsid w:val="00BC1DDB"/>
    <w:rsid w:val="00C126BE"/>
    <w:rsid w:val="00C20C59"/>
    <w:rsid w:val="00C374F6"/>
    <w:rsid w:val="00C451F5"/>
    <w:rsid w:val="00C761EC"/>
    <w:rsid w:val="00D548FD"/>
    <w:rsid w:val="00D849F5"/>
    <w:rsid w:val="00DE7728"/>
    <w:rsid w:val="00DF43C4"/>
    <w:rsid w:val="00E756E5"/>
    <w:rsid w:val="00E85B1C"/>
    <w:rsid w:val="00E87CE2"/>
    <w:rsid w:val="00F062FF"/>
    <w:rsid w:val="00F173AD"/>
    <w:rsid w:val="00F2101F"/>
    <w:rsid w:val="00F92698"/>
    <w:rsid w:val="00FB1F1A"/>
    <w:rsid w:val="00FC1FFD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BD0C"/>
  <w14:defaultImageDpi w14:val="32767"/>
  <w15:chartTrackingRefBased/>
  <w15:docId w15:val="{89BDFE80-7C39-B14F-9A0F-A0AAABB4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8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compose-bots-using-an-agent-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ugment-computer-vision-detection-of-blurred-faces-using-tensorflow/" TargetMode="External"/><Relationship Id="rId5" Type="http://schemas.openxmlformats.org/officeDocument/2006/relationships/hyperlink" Target="https://developer.ibm.com/patterns/develop-an-iot-asset-tracking-app-using-blockcha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Rajesh</dc:creator>
  <cp:keywords/>
  <dc:description/>
  <cp:lastModifiedBy>RAJESH J</cp:lastModifiedBy>
  <cp:revision>5</cp:revision>
  <dcterms:created xsi:type="dcterms:W3CDTF">2019-06-03T13:15:00Z</dcterms:created>
  <dcterms:modified xsi:type="dcterms:W3CDTF">2019-06-03T13:29:00Z</dcterms:modified>
</cp:coreProperties>
</file>