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5314" w14:textId="04AD7B49" w:rsidR="00CE225D" w:rsidRPr="00757775" w:rsidRDefault="00CE225D" w:rsidP="00CE225D">
      <w:pPr>
        <w:pStyle w:val="Title"/>
        <w:jc w:val="center"/>
        <w:rPr>
          <w:rFonts w:asciiTheme="minorHAnsi" w:hAnsiTheme="minorHAnsi" w:cstheme="minorHAnsi"/>
        </w:rPr>
      </w:pPr>
      <w:r w:rsidRPr="00757775">
        <w:rPr>
          <w:rFonts w:asciiTheme="minorHAnsi" w:hAnsiTheme="minorHAnsi" w:cstheme="minorHAnsi"/>
        </w:rPr>
        <w:t>Analyzing Survey Text</w:t>
      </w:r>
    </w:p>
    <w:p w14:paraId="0E5F4C2E" w14:textId="3039F294" w:rsidR="00CE225D" w:rsidRPr="00757775" w:rsidRDefault="00CE225D" w:rsidP="00CE225D">
      <w:pPr>
        <w:pStyle w:val="Subtitle"/>
        <w:jc w:val="center"/>
        <w:rPr>
          <w:rFonts w:cstheme="minorHAnsi"/>
        </w:rPr>
      </w:pPr>
      <w:r w:rsidRPr="00757775">
        <w:rPr>
          <w:rFonts w:cstheme="minorHAnsi"/>
        </w:rPr>
        <w:t>Jon Peck</w:t>
      </w:r>
    </w:p>
    <w:p w14:paraId="3A1BE1B8" w14:textId="24D4A724" w:rsidR="00CE225D" w:rsidRPr="00757775" w:rsidRDefault="00000000" w:rsidP="00CE225D">
      <w:pPr>
        <w:pStyle w:val="Subtitle"/>
        <w:jc w:val="center"/>
        <w:rPr>
          <w:rFonts w:cstheme="minorHAnsi"/>
        </w:rPr>
      </w:pPr>
      <w:hyperlink r:id="rId5" w:history="1">
        <w:r w:rsidR="00CE225D" w:rsidRPr="00757775">
          <w:rPr>
            <w:rStyle w:val="Hyperlink"/>
            <w:rFonts w:cstheme="minorHAnsi"/>
          </w:rPr>
          <w:t>jkpeck@gmail.com</w:t>
        </w:r>
      </w:hyperlink>
    </w:p>
    <w:p w14:paraId="0D1CE20E" w14:textId="2A7FA29C" w:rsidR="00CE225D" w:rsidRPr="00757775" w:rsidRDefault="00CE225D" w:rsidP="00CE225D">
      <w:pPr>
        <w:pStyle w:val="Subtitle"/>
        <w:jc w:val="center"/>
        <w:rPr>
          <w:rFonts w:cstheme="minorHAnsi"/>
        </w:rPr>
      </w:pPr>
      <w:r w:rsidRPr="00757775">
        <w:rPr>
          <w:rFonts w:cstheme="minorHAnsi"/>
        </w:rPr>
        <w:t>16 April, 2021</w:t>
      </w:r>
      <w:r w:rsidR="000A39BC">
        <w:rPr>
          <w:rFonts w:cstheme="minorHAnsi"/>
        </w:rPr>
        <w:br/>
        <w:t xml:space="preserve">Updated </w:t>
      </w:r>
      <w:r w:rsidR="002931B7">
        <w:rPr>
          <w:rFonts w:cstheme="minorHAnsi"/>
        </w:rPr>
        <w:t>09</w:t>
      </w:r>
      <w:r w:rsidR="000A39BC">
        <w:rPr>
          <w:rFonts w:cstheme="minorHAnsi"/>
        </w:rPr>
        <w:t xml:space="preserve"> J</w:t>
      </w:r>
      <w:r w:rsidR="002931B7">
        <w:rPr>
          <w:rFonts w:cstheme="minorHAnsi"/>
        </w:rPr>
        <w:t>anuary</w:t>
      </w:r>
      <w:r w:rsidR="000A39BC">
        <w:rPr>
          <w:rFonts w:cstheme="minorHAnsi"/>
        </w:rPr>
        <w:t>, 202</w:t>
      </w:r>
      <w:r w:rsidR="002931B7">
        <w:rPr>
          <w:rFonts w:cstheme="minorHAnsi"/>
        </w:rPr>
        <w:t>3</w:t>
      </w:r>
    </w:p>
    <w:p w14:paraId="73B52FC5" w14:textId="08F690D4" w:rsidR="00CE225D" w:rsidRPr="00757775" w:rsidRDefault="00CE225D" w:rsidP="00CE225D">
      <w:pPr>
        <w:rPr>
          <w:rFonts w:cstheme="minorHAnsi"/>
        </w:rPr>
      </w:pPr>
    </w:p>
    <w:p w14:paraId="761EDD05" w14:textId="60780FFF" w:rsidR="00CE225D" w:rsidRPr="00757775" w:rsidRDefault="00CE225D" w:rsidP="00CE225D">
      <w:pPr>
        <w:rPr>
          <w:rFonts w:cstheme="minorHAnsi"/>
        </w:rPr>
      </w:pPr>
      <w:r w:rsidRPr="00757775">
        <w:rPr>
          <w:rFonts w:cstheme="minorHAnsi"/>
        </w:rPr>
        <w:t xml:space="preserve">It is common for surveys to include open ended questions.  Such questions come in two </w:t>
      </w:r>
      <w:r w:rsidR="006044C5" w:rsidRPr="00757775">
        <w:rPr>
          <w:rFonts w:cstheme="minorHAnsi"/>
        </w:rPr>
        <w:t xml:space="preserve">main </w:t>
      </w:r>
      <w:r w:rsidRPr="00757775">
        <w:rPr>
          <w:rFonts w:cstheme="minorHAnsi"/>
        </w:rPr>
        <w:t xml:space="preserve">types.  The first is an “other” category in a question that </w:t>
      </w:r>
      <w:r w:rsidR="00B431E5" w:rsidRPr="00757775">
        <w:rPr>
          <w:rFonts w:cstheme="minorHAnsi"/>
        </w:rPr>
        <w:t xml:space="preserve">also </w:t>
      </w:r>
      <w:r w:rsidRPr="00757775">
        <w:rPr>
          <w:rFonts w:cstheme="minorHAnsi"/>
        </w:rPr>
        <w:t>has a list of specified choices.  Examples are job title, medical conditions, race, political affiliation, and brand of car owned.  The second is an attitude or opinion question or a narrative.  Examples include opinion about a company, political candidate, or issue.  There might be a narrative of a customer service problem or an explanation of why a rating was assigned in a previous question.</w:t>
      </w:r>
    </w:p>
    <w:p w14:paraId="5E919E96" w14:textId="1B3DF54E" w:rsidR="00CE225D" w:rsidRPr="00757775" w:rsidRDefault="00CE225D" w:rsidP="00CE225D">
      <w:pPr>
        <w:rPr>
          <w:rFonts w:cstheme="minorHAnsi"/>
        </w:rPr>
      </w:pPr>
      <w:r w:rsidRPr="00757775">
        <w:rPr>
          <w:rFonts w:cstheme="minorHAnsi"/>
        </w:rPr>
        <w:t xml:space="preserve">Questions with unstructured text answers can contain valuable information, but they are difficult to analyze, </w:t>
      </w:r>
      <w:r w:rsidR="000A25DD" w:rsidRPr="00757775">
        <w:rPr>
          <w:rFonts w:cstheme="minorHAnsi"/>
        </w:rPr>
        <w:t xml:space="preserve">so the survey users may be reduced to just reading through the answers.  </w:t>
      </w:r>
      <w:r w:rsidR="00B431E5" w:rsidRPr="00757775">
        <w:rPr>
          <w:rFonts w:cstheme="minorHAnsi"/>
        </w:rPr>
        <w:t>T</w:t>
      </w:r>
      <w:r w:rsidR="000A25DD" w:rsidRPr="00757775">
        <w:rPr>
          <w:rFonts w:cstheme="minorHAnsi"/>
        </w:rPr>
        <w:t xml:space="preserve">ext might be coded into structured form, but coding is time consuming and expensive, and it </w:t>
      </w:r>
      <w:r w:rsidR="00B431E5" w:rsidRPr="00757775">
        <w:rPr>
          <w:rFonts w:cstheme="minorHAnsi"/>
        </w:rPr>
        <w:t>can</w:t>
      </w:r>
      <w:r w:rsidR="000A25DD" w:rsidRPr="00757775">
        <w:rPr>
          <w:rFonts w:cstheme="minorHAnsi"/>
        </w:rPr>
        <w:t xml:space="preserve"> be very subjective.  The coding may be inconsistent from respondent to respondent, especially if there are multiple coders.</w:t>
      </w:r>
    </w:p>
    <w:p w14:paraId="065478F0" w14:textId="79D75DC6" w:rsidR="000A25DD" w:rsidRPr="00757775" w:rsidRDefault="00F571A3" w:rsidP="00CE225D">
      <w:pPr>
        <w:rPr>
          <w:rFonts w:cstheme="minorHAnsi"/>
        </w:rPr>
      </w:pPr>
      <w:r w:rsidRPr="00757775">
        <w:rPr>
          <w:rFonts w:cstheme="minorHAnsi"/>
        </w:rPr>
        <w:t xml:space="preserve">Nevertheless, there are ways to extract the information in such questions, and combining this with the </w:t>
      </w:r>
      <w:r w:rsidR="00511AA7" w:rsidRPr="00757775">
        <w:rPr>
          <w:rFonts w:cstheme="minorHAnsi"/>
        </w:rPr>
        <w:t>more structured information can improve the analysis.</w:t>
      </w:r>
      <w:r w:rsidR="00AA3F3E" w:rsidRPr="00757775">
        <w:rPr>
          <w:rFonts w:cstheme="minorHAnsi"/>
        </w:rPr>
        <w:t xml:space="preserve">  Respondents may well answer open ended questions differently from structured equivalents, so it can be important to extract this information</w:t>
      </w:r>
      <w:r w:rsidR="00B431E5" w:rsidRPr="00757775">
        <w:rPr>
          <w:rFonts w:cstheme="minorHAnsi"/>
        </w:rPr>
        <w:t xml:space="preserve"> even if it has a structured counterpart</w:t>
      </w:r>
      <w:r w:rsidR="00AA3F3E" w:rsidRPr="00757775">
        <w:rPr>
          <w:rFonts w:cstheme="minorHAnsi"/>
        </w:rPr>
        <w:t>.</w:t>
      </w:r>
      <w:r w:rsidR="007A011E" w:rsidRPr="00757775">
        <w:rPr>
          <w:rFonts w:cstheme="minorHAnsi"/>
        </w:rPr>
        <w:t xml:space="preserve">  Also, a pilot study may use open ended questions, and the information in the responses used to construct a more structured survey.</w:t>
      </w:r>
    </w:p>
    <w:p w14:paraId="02EA71BF" w14:textId="4EA8E34D" w:rsidR="006044C5" w:rsidRDefault="009D6AE4" w:rsidP="00CE225D">
      <w:pPr>
        <w:rPr>
          <w:rFonts w:cstheme="minorHAnsi"/>
        </w:rPr>
      </w:pPr>
      <w:r w:rsidRPr="00757775">
        <w:rPr>
          <w:rFonts w:cstheme="minorHAnsi"/>
        </w:rPr>
        <w:t>The STATS TEXTANALY</w:t>
      </w:r>
      <w:r w:rsidR="006044C5" w:rsidRPr="00757775">
        <w:rPr>
          <w:rFonts w:cstheme="minorHAnsi"/>
        </w:rPr>
        <w:t>S</w:t>
      </w:r>
      <w:r w:rsidRPr="00757775">
        <w:rPr>
          <w:rFonts w:cstheme="minorHAnsi"/>
        </w:rPr>
        <w:t>IS extension command for SPSS Statistics provides tools for extracting the information in unstructured responses that can then be combined with the structured data.</w:t>
      </w:r>
      <w:r w:rsidR="006044C5" w:rsidRPr="00757775">
        <w:rPr>
          <w:rFonts w:cstheme="minorHAnsi"/>
        </w:rPr>
        <w:t xml:space="preserve">  The command provides tools for preprocessing the data and setting the text extraction parameters</w:t>
      </w:r>
      <w:r w:rsidR="00B431E5" w:rsidRPr="00757775">
        <w:rPr>
          <w:rFonts w:cstheme="minorHAnsi"/>
        </w:rPr>
        <w:t>,</w:t>
      </w:r>
      <w:r w:rsidR="006044C5" w:rsidRPr="00757775">
        <w:rPr>
          <w:rFonts w:cstheme="minorHAnsi"/>
        </w:rPr>
        <w:t xml:space="preserve"> for calculating frequencies and sentiment scores</w:t>
      </w:r>
      <w:r w:rsidR="00B431E5" w:rsidRPr="00757775">
        <w:rPr>
          <w:rFonts w:cstheme="minorHAnsi"/>
        </w:rPr>
        <w:t>, and for constructing dummy variables based on the content</w:t>
      </w:r>
      <w:r w:rsidR="006044C5" w:rsidRPr="00757775">
        <w:rPr>
          <w:rFonts w:cstheme="minorHAnsi"/>
        </w:rPr>
        <w:t xml:space="preserve">.  </w:t>
      </w:r>
      <w:r w:rsidR="00B431E5" w:rsidRPr="00757775">
        <w:rPr>
          <w:rFonts w:cstheme="minorHAnsi"/>
        </w:rPr>
        <w:t xml:space="preserve">For explanations of the operational details, use the dialog box or syntax help.  </w:t>
      </w:r>
    </w:p>
    <w:p w14:paraId="10053463" w14:textId="0ED179F2" w:rsidR="00236678" w:rsidRPr="00757775" w:rsidRDefault="00236678" w:rsidP="00CE225D">
      <w:pPr>
        <w:rPr>
          <w:rFonts w:cstheme="minorHAnsi"/>
        </w:rPr>
      </w:pPr>
      <w:r>
        <w:rPr>
          <w:rFonts w:cstheme="minorHAnsi"/>
        </w:rPr>
        <w:t>Installation of this extension requires some extra steps.  See the Installation section below for details.</w:t>
      </w:r>
    </w:p>
    <w:p w14:paraId="03CA3150" w14:textId="13AA7AF8" w:rsidR="00CE225D" w:rsidRPr="00757775" w:rsidRDefault="006044C5" w:rsidP="00442E94">
      <w:pPr>
        <w:pStyle w:val="Heading1"/>
        <w:rPr>
          <w:rFonts w:asciiTheme="minorHAnsi" w:hAnsiTheme="minorHAnsi" w:cstheme="minorHAnsi"/>
        </w:rPr>
      </w:pPr>
      <w:r w:rsidRPr="00757775">
        <w:rPr>
          <w:rFonts w:asciiTheme="minorHAnsi" w:hAnsiTheme="minorHAnsi" w:cstheme="minorHAnsi"/>
        </w:rPr>
        <w:t>Analysis</w:t>
      </w:r>
    </w:p>
    <w:p w14:paraId="745C23C3" w14:textId="77777777" w:rsidR="00B431E5" w:rsidRPr="00757775" w:rsidRDefault="00B431E5" w:rsidP="00B431E5">
      <w:pPr>
        <w:rPr>
          <w:rFonts w:cstheme="minorHAnsi"/>
        </w:rPr>
      </w:pPr>
      <w:r w:rsidRPr="00757775">
        <w:rPr>
          <w:rFonts w:cstheme="minorHAnsi"/>
        </w:rPr>
        <w:t>We will assume that the preliminary steps have already been taken and look at the statistical analysis first and then return to discuss the preliminary issues.</w:t>
      </w:r>
    </w:p>
    <w:p w14:paraId="0E3C374A" w14:textId="090ADD07" w:rsidR="00BD3994" w:rsidRPr="00757775" w:rsidRDefault="00BD3994" w:rsidP="00BD3994">
      <w:pPr>
        <w:rPr>
          <w:rFonts w:cstheme="minorHAnsi"/>
        </w:rPr>
      </w:pPr>
      <w:r w:rsidRPr="00757775">
        <w:rPr>
          <w:rFonts w:cstheme="minorHAnsi"/>
        </w:rPr>
        <w:t>We will use data from the American National Elections Study 2008 for these examples (</w:t>
      </w:r>
      <w:hyperlink r:id="rId6" w:history="1">
        <w:r w:rsidR="00171A0B" w:rsidRPr="00757775">
          <w:rPr>
            <w:rStyle w:val="Hyperlink"/>
            <w:rFonts w:cstheme="minorHAnsi"/>
          </w:rPr>
          <w:t>https://electionstudies.org/data-center/2008-time-series-study/</w:t>
        </w:r>
      </w:hyperlink>
      <w:r w:rsidRPr="00757775">
        <w:rPr>
          <w:rFonts w:cstheme="minorHAnsi"/>
        </w:rPr>
        <w:t>)</w:t>
      </w:r>
      <w:r w:rsidR="00171A0B" w:rsidRPr="00757775">
        <w:rPr>
          <w:rFonts w:cstheme="minorHAnsi"/>
        </w:rPr>
        <w:t>.  The study has a number of dimensions that we will ignore for this exposition.</w:t>
      </w:r>
    </w:p>
    <w:p w14:paraId="6F67F35A" w14:textId="3D08F8FF" w:rsidR="00442E94" w:rsidRPr="00757775" w:rsidRDefault="00442E94" w:rsidP="00442E94">
      <w:pPr>
        <w:pStyle w:val="Heading2"/>
        <w:rPr>
          <w:rFonts w:asciiTheme="minorHAnsi" w:hAnsiTheme="minorHAnsi" w:cstheme="minorHAnsi"/>
        </w:rPr>
      </w:pPr>
      <w:r w:rsidRPr="00757775">
        <w:rPr>
          <w:rFonts w:asciiTheme="minorHAnsi" w:hAnsiTheme="minorHAnsi" w:cstheme="minorHAnsi"/>
        </w:rPr>
        <w:t>Frequencies</w:t>
      </w:r>
    </w:p>
    <w:p w14:paraId="4D8730DA" w14:textId="13CFF666" w:rsidR="006044C5" w:rsidRPr="00757775" w:rsidRDefault="006044C5" w:rsidP="006044C5">
      <w:pPr>
        <w:rPr>
          <w:rFonts w:cstheme="minorHAnsi"/>
        </w:rPr>
      </w:pPr>
      <w:r w:rsidRPr="00757775">
        <w:rPr>
          <w:rFonts w:cstheme="minorHAnsi"/>
        </w:rPr>
        <w:t>The most basic analysis is to count word and phrase frequencies in a question.   Finding the most frequent of these gives an overview of the responses.  It can also help in setting up coding instructions</w:t>
      </w:r>
      <w:r w:rsidR="00BD3994" w:rsidRPr="00757775">
        <w:rPr>
          <w:rFonts w:cstheme="minorHAnsi"/>
        </w:rPr>
        <w:t xml:space="preserve"> </w:t>
      </w:r>
      <w:r w:rsidR="00BD3994" w:rsidRPr="00757775">
        <w:rPr>
          <w:rFonts w:cstheme="minorHAnsi"/>
        </w:rPr>
        <w:lastRenderedPageBreak/>
        <w:t xml:space="preserve">or in devising recodes where </w:t>
      </w:r>
      <w:r w:rsidR="00BD3994" w:rsidRPr="00757775">
        <w:rPr>
          <w:rFonts w:cstheme="minorHAnsi"/>
          <w:i/>
          <w:iCs/>
        </w:rPr>
        <w:t>Other</w:t>
      </w:r>
      <w:r w:rsidR="00BD3994" w:rsidRPr="00757775">
        <w:rPr>
          <w:rFonts w:cstheme="minorHAnsi"/>
        </w:rPr>
        <w:t xml:space="preserve"> categories should be mapped into </w:t>
      </w:r>
      <w:r w:rsidR="00217F78" w:rsidRPr="00757775">
        <w:rPr>
          <w:rFonts w:cstheme="minorHAnsi"/>
        </w:rPr>
        <w:t>the structured</w:t>
      </w:r>
      <w:r w:rsidR="00BD3994" w:rsidRPr="00757775">
        <w:rPr>
          <w:rFonts w:cstheme="minorHAnsi"/>
        </w:rPr>
        <w:t xml:space="preserve"> responses</w:t>
      </w:r>
      <w:r w:rsidRPr="00757775">
        <w:rPr>
          <w:rFonts w:cstheme="minorHAnsi"/>
        </w:rPr>
        <w:t>.  The frequency tabulations intelligently identify words, ignoring the letter case</w:t>
      </w:r>
      <w:r w:rsidR="00BD3994" w:rsidRPr="00757775">
        <w:rPr>
          <w:rFonts w:cstheme="minorHAnsi"/>
        </w:rPr>
        <w:t>.</w:t>
      </w:r>
      <w:r w:rsidR="002D1667" w:rsidRPr="00757775">
        <w:rPr>
          <w:rFonts w:cstheme="minorHAnsi"/>
        </w:rPr>
        <w:t xml:space="preserve">  First</w:t>
      </w:r>
      <w:r w:rsidR="00217F78" w:rsidRPr="00757775">
        <w:rPr>
          <w:rFonts w:cstheme="minorHAnsi"/>
        </w:rPr>
        <w:t>,</w:t>
      </w:r>
      <w:r w:rsidR="002D1667" w:rsidRPr="00757775">
        <w:rPr>
          <w:rFonts w:cstheme="minorHAnsi"/>
        </w:rPr>
        <w:t xml:space="preserve"> we tabulate the most frequent words in </w:t>
      </w:r>
      <w:r w:rsidR="00217F78" w:rsidRPr="00757775">
        <w:rPr>
          <w:rFonts w:cstheme="minorHAnsi"/>
        </w:rPr>
        <w:t xml:space="preserve">an </w:t>
      </w:r>
      <w:r w:rsidR="002D1667" w:rsidRPr="00757775">
        <w:rPr>
          <w:rFonts w:cstheme="minorHAnsi"/>
        </w:rPr>
        <w:t xml:space="preserve">open-ended </w:t>
      </w:r>
      <w:r w:rsidR="00217F78" w:rsidRPr="00757775">
        <w:rPr>
          <w:rFonts w:cstheme="minorHAnsi"/>
        </w:rPr>
        <w:t xml:space="preserve">artificial dataset and then we will look at </w:t>
      </w:r>
      <w:r w:rsidR="002D1667" w:rsidRPr="00757775">
        <w:rPr>
          <w:rFonts w:cstheme="minorHAnsi"/>
        </w:rPr>
        <w:t>likes for the Democratic candidate</w:t>
      </w:r>
      <w:r w:rsidR="00217F78" w:rsidRPr="00757775">
        <w:rPr>
          <w:rFonts w:cstheme="minorHAnsi"/>
        </w:rPr>
        <w:t xml:space="preserve"> in the presidential election</w:t>
      </w:r>
      <w:r w:rsidR="002D1667" w:rsidRPr="00757775">
        <w:rPr>
          <w:rFonts w:cstheme="minorHAnsi"/>
        </w:rPr>
        <w:t xml:space="preserve">.  </w:t>
      </w:r>
      <w:r w:rsidR="00217F78" w:rsidRPr="00757775">
        <w:rPr>
          <w:rFonts w:cstheme="minorHAnsi"/>
        </w:rPr>
        <w:t>Frequencies produces</w:t>
      </w:r>
      <w:r w:rsidR="002D1667" w:rsidRPr="00757775">
        <w:rPr>
          <w:rFonts w:cstheme="minorHAnsi"/>
        </w:rPr>
        <w:t xml:space="preserve"> three tables – individual words, bigrams (two words together), and trigrams (three words together).</w:t>
      </w:r>
      <w:r w:rsidR="00612B7D" w:rsidRPr="00757775">
        <w:rPr>
          <w:rFonts w:cstheme="minorHAnsi"/>
        </w:rPr>
        <w:t xml:space="preserve">  Of the </w:t>
      </w:r>
      <w:r w:rsidR="00323CF9">
        <w:rPr>
          <w:rFonts w:cstheme="minorHAnsi"/>
        </w:rPr>
        <w:t>approximately</w:t>
      </w:r>
      <w:r w:rsidR="00612B7D" w:rsidRPr="00757775">
        <w:rPr>
          <w:rFonts w:cstheme="minorHAnsi"/>
        </w:rPr>
        <w:t xml:space="preserve"> 2300 cases, almost half have text in this question, but often text questions are much sparser.</w:t>
      </w:r>
    </w:p>
    <w:p w14:paraId="14E5D174" w14:textId="1506E80B" w:rsidR="00950605" w:rsidRPr="00757775" w:rsidRDefault="00950605" w:rsidP="006044C5">
      <w:pPr>
        <w:rPr>
          <w:rFonts w:cstheme="minorHAnsi"/>
        </w:rPr>
      </w:pPr>
      <w:r w:rsidRPr="00757775">
        <w:rPr>
          <w:rFonts w:cstheme="minorHAnsi"/>
        </w:rPr>
        <w:t>If the dataset is weighted, the weigh</w:t>
      </w:r>
      <w:r w:rsidR="00217F78" w:rsidRPr="00757775">
        <w:rPr>
          <w:rFonts w:cstheme="minorHAnsi"/>
        </w:rPr>
        <w:t>t</w:t>
      </w:r>
      <w:r w:rsidRPr="00757775">
        <w:rPr>
          <w:rFonts w:cstheme="minorHAnsi"/>
        </w:rPr>
        <w:t>s are used in the Frequency table</w:t>
      </w:r>
      <w:r w:rsidR="00217F78" w:rsidRPr="00757775">
        <w:rPr>
          <w:rFonts w:cstheme="minorHAnsi"/>
        </w:rPr>
        <w:t>s</w:t>
      </w:r>
      <w:r w:rsidRPr="00757775">
        <w:rPr>
          <w:rFonts w:cstheme="minorHAnsi"/>
        </w:rPr>
        <w:t xml:space="preserve">, but they are rounded to integers.  This means in particular that weights less than .5 will </w:t>
      </w:r>
      <w:r w:rsidR="00217F78" w:rsidRPr="00757775">
        <w:rPr>
          <w:rFonts w:cstheme="minorHAnsi"/>
        </w:rPr>
        <w:t>cause</w:t>
      </w:r>
      <w:r w:rsidRPr="00757775">
        <w:rPr>
          <w:rFonts w:cstheme="minorHAnsi"/>
        </w:rPr>
        <w:t xml:space="preserve"> the case to be omitted from the table.  Although the standard Statistics weight is a replication weight, fractional weights are sometimes used.  If you need more precision in the counts, you can multiply the weight by, say, 10 so that rounding distorts the results less</w:t>
      </w:r>
      <w:r w:rsidR="00323CF9">
        <w:rPr>
          <w:rFonts w:cstheme="minorHAnsi"/>
        </w:rPr>
        <w:t>, but don't use the multiplied weights for analysis in other procedures</w:t>
      </w:r>
      <w:r w:rsidRPr="00757775">
        <w:rPr>
          <w:rFonts w:cstheme="minorHAnsi"/>
        </w:rPr>
        <w:t>.  Bear in mind that weights are implemented by replicating the words in the data set, so very large weights may cause problems.</w:t>
      </w:r>
    </w:p>
    <w:p w14:paraId="6BFDC372" w14:textId="61E75E0A" w:rsidR="00950605" w:rsidRPr="00757775" w:rsidRDefault="00950605" w:rsidP="006044C5">
      <w:pPr>
        <w:rPr>
          <w:rFonts w:cstheme="minorHAnsi"/>
        </w:rPr>
      </w:pPr>
      <w:r w:rsidRPr="00757775">
        <w:rPr>
          <w:rFonts w:cstheme="minorHAnsi"/>
        </w:rPr>
        <w:t>The definition of n-grams is more complicated than it might seem at first sight.  In this tool, the process is as follows.</w:t>
      </w:r>
    </w:p>
    <w:p w14:paraId="040F8535" w14:textId="4D7F4587" w:rsidR="00950605" w:rsidRPr="00757775" w:rsidRDefault="00950605" w:rsidP="00950605">
      <w:pPr>
        <w:pStyle w:val="ListParagraph"/>
        <w:numPr>
          <w:ilvl w:val="0"/>
          <w:numId w:val="4"/>
        </w:numPr>
        <w:rPr>
          <w:rFonts w:cstheme="minorHAnsi"/>
        </w:rPr>
      </w:pPr>
      <w:r w:rsidRPr="00757775">
        <w:rPr>
          <w:rFonts w:cstheme="minorHAnsi"/>
        </w:rPr>
        <w:t>For each case, find the sentences in the variable</w:t>
      </w:r>
      <w:r w:rsidR="00217F78" w:rsidRPr="00757775">
        <w:rPr>
          <w:rFonts w:cstheme="minorHAnsi"/>
        </w:rPr>
        <w:t xml:space="preserve"> text</w:t>
      </w:r>
    </w:p>
    <w:p w14:paraId="349D322C" w14:textId="7B02F8BF" w:rsidR="00950605" w:rsidRPr="00757775" w:rsidRDefault="00950605" w:rsidP="00950605">
      <w:pPr>
        <w:pStyle w:val="ListParagraph"/>
        <w:numPr>
          <w:ilvl w:val="0"/>
          <w:numId w:val="4"/>
        </w:numPr>
        <w:rPr>
          <w:rFonts w:cstheme="minorHAnsi"/>
        </w:rPr>
      </w:pPr>
      <w:r w:rsidRPr="00757775">
        <w:rPr>
          <w:rFonts w:cstheme="minorHAnsi"/>
        </w:rPr>
        <w:t>For each sentence, find the words it contains</w:t>
      </w:r>
      <w:r w:rsidR="00217F78" w:rsidRPr="00757775">
        <w:rPr>
          <w:rFonts w:cstheme="minorHAnsi"/>
        </w:rPr>
        <w:t xml:space="preserve"> and convert to lower case</w:t>
      </w:r>
    </w:p>
    <w:p w14:paraId="5D9F0C8A" w14:textId="1B16E219" w:rsidR="00950605" w:rsidRPr="00757775" w:rsidRDefault="00950605" w:rsidP="00950605">
      <w:pPr>
        <w:pStyle w:val="ListParagraph"/>
        <w:numPr>
          <w:ilvl w:val="0"/>
          <w:numId w:val="4"/>
        </w:numPr>
        <w:rPr>
          <w:rFonts w:cstheme="minorHAnsi"/>
        </w:rPr>
      </w:pPr>
      <w:r w:rsidRPr="00757775">
        <w:rPr>
          <w:rFonts w:cstheme="minorHAnsi"/>
        </w:rPr>
        <w:t>Stem, if specified, and remove stopwords</w:t>
      </w:r>
    </w:p>
    <w:p w14:paraId="57EC8ECE" w14:textId="249B48AB" w:rsidR="00950605" w:rsidRPr="00757775" w:rsidRDefault="00950605" w:rsidP="00950605">
      <w:pPr>
        <w:pStyle w:val="ListParagraph"/>
        <w:numPr>
          <w:ilvl w:val="0"/>
          <w:numId w:val="4"/>
        </w:numPr>
        <w:rPr>
          <w:rFonts w:cstheme="minorHAnsi"/>
        </w:rPr>
      </w:pPr>
      <w:r w:rsidRPr="00757775">
        <w:rPr>
          <w:rFonts w:cstheme="minorHAnsi"/>
        </w:rPr>
        <w:t xml:space="preserve">Count occurrences of </w:t>
      </w:r>
      <w:r w:rsidR="00217F78" w:rsidRPr="00757775">
        <w:rPr>
          <w:rFonts w:cstheme="minorHAnsi"/>
        </w:rPr>
        <w:t xml:space="preserve">words, adjacent </w:t>
      </w:r>
      <w:r w:rsidRPr="00757775">
        <w:rPr>
          <w:rFonts w:cstheme="minorHAnsi"/>
        </w:rPr>
        <w:t>pairs</w:t>
      </w:r>
      <w:r w:rsidR="00217F78" w:rsidRPr="00757775">
        <w:rPr>
          <w:rFonts w:cstheme="minorHAnsi"/>
        </w:rPr>
        <w:t>,</w:t>
      </w:r>
      <w:r w:rsidRPr="00757775">
        <w:rPr>
          <w:rFonts w:cstheme="minorHAnsi"/>
        </w:rPr>
        <w:t xml:space="preserve"> </w:t>
      </w:r>
      <w:r w:rsidR="00217F78" w:rsidRPr="00757775">
        <w:rPr>
          <w:rFonts w:cstheme="minorHAnsi"/>
        </w:rPr>
        <w:t>and</w:t>
      </w:r>
      <w:r w:rsidRPr="00757775">
        <w:rPr>
          <w:rFonts w:cstheme="minorHAnsi"/>
        </w:rPr>
        <w:t xml:space="preserve"> </w:t>
      </w:r>
      <w:r w:rsidR="00217F78" w:rsidRPr="00757775">
        <w:rPr>
          <w:rFonts w:cstheme="minorHAnsi"/>
        </w:rPr>
        <w:t xml:space="preserve">adjacent </w:t>
      </w:r>
      <w:r w:rsidRPr="00757775">
        <w:rPr>
          <w:rFonts w:cstheme="minorHAnsi"/>
        </w:rPr>
        <w:t>triples in each case</w:t>
      </w:r>
    </w:p>
    <w:p w14:paraId="22C86570" w14:textId="151CBD3E" w:rsidR="00950605" w:rsidRPr="00757775" w:rsidRDefault="00950605" w:rsidP="00950605">
      <w:pPr>
        <w:pStyle w:val="ListParagraph"/>
        <w:numPr>
          <w:ilvl w:val="0"/>
          <w:numId w:val="4"/>
        </w:numPr>
        <w:rPr>
          <w:rFonts w:cstheme="minorHAnsi"/>
        </w:rPr>
      </w:pPr>
      <w:r w:rsidRPr="00757775">
        <w:rPr>
          <w:rFonts w:cstheme="minorHAnsi"/>
        </w:rPr>
        <w:t>Sum across the sentences in the case</w:t>
      </w:r>
    </w:p>
    <w:p w14:paraId="3E916CB4" w14:textId="0B1111DB" w:rsidR="002D1667" w:rsidRPr="00757775" w:rsidRDefault="006B7299" w:rsidP="002D1667">
      <w:pPr>
        <w:autoSpaceDE w:val="0"/>
        <w:autoSpaceDN w:val="0"/>
        <w:adjustRightInd w:val="0"/>
        <w:spacing w:after="0" w:line="240" w:lineRule="auto"/>
        <w:rPr>
          <w:rFonts w:cstheme="minorHAnsi"/>
          <w:sz w:val="24"/>
          <w:szCs w:val="24"/>
        </w:rPr>
      </w:pPr>
      <w:r w:rsidRPr="00757775">
        <w:rPr>
          <w:rFonts w:cstheme="minorHAnsi"/>
          <w:sz w:val="24"/>
          <w:szCs w:val="24"/>
        </w:rPr>
        <w:t>Duplicates in the sequence are discarded, so “a”, “b”, “b” or “a”, “b”, “a” would not be counted as trigrams.  By processing each sentence separately, an n-gram is prevented from spanning sentences.</w:t>
      </w:r>
    </w:p>
    <w:p w14:paraId="28E6C0A6" w14:textId="37795BB9" w:rsidR="006B7299" w:rsidRPr="00757775" w:rsidRDefault="006B7299" w:rsidP="002D1667">
      <w:pPr>
        <w:autoSpaceDE w:val="0"/>
        <w:autoSpaceDN w:val="0"/>
        <w:adjustRightInd w:val="0"/>
        <w:spacing w:after="0" w:line="240" w:lineRule="auto"/>
        <w:rPr>
          <w:rFonts w:cstheme="minorHAnsi"/>
          <w:sz w:val="24"/>
          <w:szCs w:val="24"/>
        </w:rPr>
      </w:pPr>
    </w:p>
    <w:p w14:paraId="45C0A39F" w14:textId="04792BBB" w:rsidR="006B7299" w:rsidRPr="00757775" w:rsidRDefault="006B7299" w:rsidP="002D1667">
      <w:pPr>
        <w:autoSpaceDE w:val="0"/>
        <w:autoSpaceDN w:val="0"/>
        <w:adjustRightInd w:val="0"/>
        <w:spacing w:after="0" w:line="240" w:lineRule="auto"/>
        <w:rPr>
          <w:rFonts w:cstheme="minorHAnsi"/>
          <w:sz w:val="24"/>
          <w:szCs w:val="24"/>
        </w:rPr>
      </w:pPr>
      <w:r w:rsidRPr="00757775">
        <w:rPr>
          <w:rFonts w:cstheme="minorHAnsi"/>
          <w:sz w:val="24"/>
          <w:szCs w:val="24"/>
        </w:rPr>
        <w:t>Here is a very simple dataset with the frequency output (footnotes omitted). The data are weighted by w.</w:t>
      </w:r>
    </w:p>
    <w:p w14:paraId="79D35FCE" w14:textId="4178C898" w:rsidR="006B7299" w:rsidRPr="00757775" w:rsidRDefault="006B7299" w:rsidP="002D1667">
      <w:pPr>
        <w:autoSpaceDE w:val="0"/>
        <w:autoSpaceDN w:val="0"/>
        <w:adjustRightInd w:val="0"/>
        <w:spacing w:after="0" w:line="240" w:lineRule="auto"/>
        <w:rPr>
          <w:rFonts w:cstheme="minorHAnsi"/>
          <w:sz w:val="24"/>
          <w:szCs w:val="24"/>
        </w:rPr>
      </w:pPr>
      <w:r w:rsidRPr="00757775">
        <w:rPr>
          <w:rFonts w:cstheme="minorHAnsi"/>
          <w:noProof/>
        </w:rPr>
        <w:drawing>
          <wp:inline distT="0" distB="0" distL="0" distR="0" wp14:anchorId="6008A491" wp14:editId="469E498F">
            <wp:extent cx="22383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1181100"/>
                    </a:xfrm>
                    <a:prstGeom prst="rect">
                      <a:avLst/>
                    </a:prstGeom>
                  </pic:spPr>
                </pic:pic>
              </a:graphicData>
            </a:graphic>
          </wp:inline>
        </w:drawing>
      </w:r>
    </w:p>
    <w:p w14:paraId="51B43A4C" w14:textId="77777777" w:rsidR="006B7299" w:rsidRPr="00757775" w:rsidRDefault="006B7299" w:rsidP="002D1667">
      <w:pPr>
        <w:autoSpaceDE w:val="0"/>
        <w:autoSpaceDN w:val="0"/>
        <w:adjustRightInd w:val="0"/>
        <w:spacing w:after="0" w:line="240" w:lineRule="auto"/>
        <w:rPr>
          <w:rFonts w:cstheme="minorHAnsi"/>
          <w:sz w:val="24"/>
          <w:szCs w:val="24"/>
        </w:rPr>
      </w:pPr>
    </w:p>
    <w:p w14:paraId="17FEC3F8" w14:textId="6EBEFD24" w:rsidR="006B7299" w:rsidRPr="00757775" w:rsidRDefault="006B7299" w:rsidP="002D1667">
      <w:pPr>
        <w:autoSpaceDE w:val="0"/>
        <w:autoSpaceDN w:val="0"/>
        <w:adjustRightInd w:val="0"/>
        <w:spacing w:after="0" w:line="240" w:lineRule="auto"/>
        <w:rPr>
          <w:rFonts w:cstheme="minorHAnsi"/>
          <w:sz w:val="24"/>
          <w:szCs w:val="24"/>
        </w:rPr>
      </w:pPr>
      <w:r w:rsidRPr="00757775">
        <w:rPr>
          <w:rFonts w:cstheme="minorHAnsi"/>
          <w:noProof/>
        </w:rPr>
        <w:lastRenderedPageBreak/>
        <w:drawing>
          <wp:inline distT="0" distB="0" distL="0" distR="0" wp14:anchorId="49A6CAAE" wp14:editId="1EBA5E43">
            <wp:extent cx="14763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1790700"/>
                    </a:xfrm>
                    <a:prstGeom prst="rect">
                      <a:avLst/>
                    </a:prstGeom>
                  </pic:spPr>
                </pic:pic>
              </a:graphicData>
            </a:graphic>
          </wp:inline>
        </w:drawing>
      </w:r>
    </w:p>
    <w:p w14:paraId="30022EE3" w14:textId="1374AFDF" w:rsidR="006B7299" w:rsidRPr="00757775" w:rsidRDefault="006B7299" w:rsidP="002D1667">
      <w:pPr>
        <w:autoSpaceDE w:val="0"/>
        <w:autoSpaceDN w:val="0"/>
        <w:adjustRightInd w:val="0"/>
        <w:spacing w:after="0" w:line="240" w:lineRule="auto"/>
        <w:rPr>
          <w:rFonts w:cstheme="minorHAnsi"/>
          <w:sz w:val="24"/>
          <w:szCs w:val="24"/>
        </w:rPr>
      </w:pPr>
    </w:p>
    <w:p w14:paraId="7E8BCBDC" w14:textId="5F61CDC8" w:rsidR="006B7299" w:rsidRDefault="006B7299" w:rsidP="002D1667">
      <w:pPr>
        <w:autoSpaceDE w:val="0"/>
        <w:autoSpaceDN w:val="0"/>
        <w:adjustRightInd w:val="0"/>
        <w:spacing w:after="0" w:line="240" w:lineRule="auto"/>
        <w:rPr>
          <w:rFonts w:cstheme="minorHAnsi"/>
          <w:sz w:val="24"/>
          <w:szCs w:val="24"/>
        </w:rPr>
      </w:pPr>
      <w:r w:rsidRPr="00757775">
        <w:rPr>
          <w:rFonts w:cstheme="minorHAnsi"/>
          <w:noProof/>
        </w:rPr>
        <w:drawing>
          <wp:inline distT="0" distB="0" distL="0" distR="0" wp14:anchorId="612DB7E6" wp14:editId="31F4EBDD">
            <wp:extent cx="158115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150" cy="1800225"/>
                    </a:xfrm>
                    <a:prstGeom prst="rect">
                      <a:avLst/>
                    </a:prstGeom>
                  </pic:spPr>
                </pic:pic>
              </a:graphicData>
            </a:graphic>
          </wp:inline>
        </w:drawing>
      </w:r>
    </w:p>
    <w:p w14:paraId="46205469" w14:textId="77777777" w:rsidR="00B43E8F" w:rsidRPr="00757775" w:rsidRDefault="00B43E8F" w:rsidP="002D1667">
      <w:pPr>
        <w:autoSpaceDE w:val="0"/>
        <w:autoSpaceDN w:val="0"/>
        <w:adjustRightInd w:val="0"/>
        <w:spacing w:after="0" w:line="240" w:lineRule="auto"/>
        <w:rPr>
          <w:rFonts w:cstheme="minorHAnsi"/>
          <w:sz w:val="24"/>
          <w:szCs w:val="24"/>
        </w:rPr>
      </w:pPr>
    </w:p>
    <w:p w14:paraId="2DD05341" w14:textId="4A5CFFFA" w:rsidR="006B7299" w:rsidRPr="00757775" w:rsidRDefault="006B7299" w:rsidP="002D1667">
      <w:pPr>
        <w:autoSpaceDE w:val="0"/>
        <w:autoSpaceDN w:val="0"/>
        <w:adjustRightInd w:val="0"/>
        <w:spacing w:after="0" w:line="240" w:lineRule="auto"/>
        <w:rPr>
          <w:rFonts w:cstheme="minorHAnsi"/>
          <w:sz w:val="24"/>
          <w:szCs w:val="24"/>
        </w:rPr>
      </w:pPr>
      <w:r w:rsidRPr="00757775">
        <w:rPr>
          <w:rFonts w:cstheme="minorHAnsi"/>
          <w:noProof/>
        </w:rPr>
        <w:drawing>
          <wp:inline distT="0" distB="0" distL="0" distR="0" wp14:anchorId="1B3C0A09" wp14:editId="446EBE41">
            <wp:extent cx="166687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63"/>
                    <a:stretch/>
                  </pic:blipFill>
                  <pic:spPr bwMode="auto">
                    <a:xfrm>
                      <a:off x="0" y="0"/>
                      <a:ext cx="1666875" cy="1428750"/>
                    </a:xfrm>
                    <a:prstGeom prst="rect">
                      <a:avLst/>
                    </a:prstGeom>
                    <a:ln>
                      <a:noFill/>
                    </a:ln>
                    <a:extLst>
                      <a:ext uri="{53640926-AAD7-44D8-BBD7-CCE9431645EC}">
                        <a14:shadowObscured xmlns:a14="http://schemas.microsoft.com/office/drawing/2010/main"/>
                      </a:ext>
                    </a:extLst>
                  </pic:spPr>
                </pic:pic>
              </a:graphicData>
            </a:graphic>
          </wp:inline>
        </w:drawing>
      </w:r>
    </w:p>
    <w:p w14:paraId="6CD4E4D2" w14:textId="3E5B45AC" w:rsidR="002179A4" w:rsidRPr="00757775" w:rsidRDefault="002179A4" w:rsidP="002D1667">
      <w:pPr>
        <w:autoSpaceDE w:val="0"/>
        <w:autoSpaceDN w:val="0"/>
        <w:adjustRightInd w:val="0"/>
        <w:spacing w:after="0" w:line="240" w:lineRule="auto"/>
        <w:rPr>
          <w:rFonts w:cstheme="minorHAnsi"/>
          <w:sz w:val="24"/>
          <w:szCs w:val="24"/>
        </w:rPr>
      </w:pPr>
    </w:p>
    <w:p w14:paraId="4E8CBB37" w14:textId="1F089BA2" w:rsidR="002179A4" w:rsidRPr="00757775" w:rsidRDefault="002179A4" w:rsidP="002D1667">
      <w:pPr>
        <w:autoSpaceDE w:val="0"/>
        <w:autoSpaceDN w:val="0"/>
        <w:adjustRightInd w:val="0"/>
        <w:spacing w:after="0" w:line="240" w:lineRule="auto"/>
        <w:rPr>
          <w:rFonts w:cstheme="minorHAnsi"/>
          <w:sz w:val="24"/>
          <w:szCs w:val="24"/>
        </w:rPr>
      </w:pPr>
      <w:r w:rsidRPr="00757775">
        <w:rPr>
          <w:rFonts w:cstheme="minorHAnsi"/>
          <w:sz w:val="24"/>
          <w:szCs w:val="24"/>
        </w:rPr>
        <w:t>For the real dataset mentioned above, this is the output</w:t>
      </w:r>
      <w:r w:rsidR="00217F78" w:rsidRPr="00757775">
        <w:rPr>
          <w:rFonts w:cstheme="minorHAnsi"/>
          <w:sz w:val="24"/>
          <w:szCs w:val="24"/>
        </w:rPr>
        <w:t>,  The dataset has</w:t>
      </w:r>
      <w:r w:rsidRPr="00757775">
        <w:rPr>
          <w:rFonts w:cstheme="minorHAnsi"/>
          <w:sz w:val="24"/>
          <w:szCs w:val="24"/>
        </w:rPr>
        <w:t xml:space="preserve"> fractional weights.</w:t>
      </w:r>
      <w:r w:rsidR="00757775" w:rsidRPr="00757775">
        <w:rPr>
          <w:rFonts w:cstheme="minorHAnsi"/>
          <w:sz w:val="24"/>
          <w:szCs w:val="24"/>
        </w:rPr>
        <w:t xml:space="preserve">  The footnote counting cases with text is unweighted.</w:t>
      </w:r>
    </w:p>
    <w:p w14:paraId="13558B61" w14:textId="77777777" w:rsidR="002179A4" w:rsidRPr="00757775" w:rsidRDefault="002179A4" w:rsidP="002D1667">
      <w:pPr>
        <w:autoSpaceDE w:val="0"/>
        <w:autoSpaceDN w:val="0"/>
        <w:adjustRightInd w:val="0"/>
        <w:spacing w:after="0" w:line="240" w:lineRule="auto"/>
        <w:rPr>
          <w:rFonts w:cstheme="minorHAnsi"/>
          <w:sz w:val="24"/>
          <w:szCs w:val="24"/>
        </w:rPr>
      </w:pPr>
    </w:p>
    <w:p w14:paraId="470E32AE" w14:textId="5BF0EB7D" w:rsidR="002179A4" w:rsidRPr="00757775" w:rsidRDefault="002179A4" w:rsidP="002D1667">
      <w:pPr>
        <w:autoSpaceDE w:val="0"/>
        <w:autoSpaceDN w:val="0"/>
        <w:adjustRightInd w:val="0"/>
        <w:spacing w:after="0" w:line="240" w:lineRule="auto"/>
        <w:rPr>
          <w:rFonts w:cstheme="minorHAnsi"/>
          <w:sz w:val="24"/>
          <w:szCs w:val="24"/>
        </w:rPr>
      </w:pPr>
      <w:r w:rsidRPr="00757775">
        <w:rPr>
          <w:rFonts w:cstheme="minorHAnsi"/>
          <w:noProof/>
        </w:rPr>
        <w:lastRenderedPageBreak/>
        <w:drawing>
          <wp:inline distT="0" distB="0" distL="0" distR="0" wp14:anchorId="4486F23A" wp14:editId="0807706B">
            <wp:extent cx="1819275" cy="547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5476875"/>
                    </a:xfrm>
                    <a:prstGeom prst="rect">
                      <a:avLst/>
                    </a:prstGeom>
                  </pic:spPr>
                </pic:pic>
              </a:graphicData>
            </a:graphic>
          </wp:inline>
        </w:drawing>
      </w:r>
    </w:p>
    <w:p w14:paraId="4DD54DA8" w14:textId="77777777" w:rsidR="006B7299" w:rsidRPr="00757775" w:rsidRDefault="006B7299" w:rsidP="002D1667">
      <w:pPr>
        <w:autoSpaceDE w:val="0"/>
        <w:autoSpaceDN w:val="0"/>
        <w:adjustRightInd w:val="0"/>
        <w:spacing w:after="0" w:line="240" w:lineRule="auto"/>
        <w:rPr>
          <w:rFonts w:cstheme="minorHAnsi"/>
          <w:sz w:val="24"/>
          <w:szCs w:val="24"/>
        </w:rPr>
      </w:pPr>
    </w:p>
    <w:p w14:paraId="3609242F" w14:textId="07F94507" w:rsidR="002D1667" w:rsidRPr="00757775" w:rsidRDefault="00612B7D" w:rsidP="002D1667">
      <w:pPr>
        <w:autoSpaceDE w:val="0"/>
        <w:autoSpaceDN w:val="0"/>
        <w:adjustRightInd w:val="0"/>
        <w:spacing w:after="0" w:line="400" w:lineRule="atLeast"/>
        <w:rPr>
          <w:rFonts w:cstheme="minorHAnsi"/>
          <w:sz w:val="24"/>
          <w:szCs w:val="24"/>
        </w:rPr>
      </w:pPr>
      <w:r w:rsidRPr="00757775">
        <w:rPr>
          <w:rFonts w:cstheme="minorHAnsi"/>
          <w:sz w:val="24"/>
          <w:szCs w:val="24"/>
        </w:rPr>
        <w:t>The bigram and trigram cases for this question are more interesting.  This would be harder to see without this tool.</w:t>
      </w:r>
    </w:p>
    <w:p w14:paraId="0AE67B23" w14:textId="77777777" w:rsidR="00612B7D" w:rsidRPr="00757775" w:rsidRDefault="00612B7D" w:rsidP="00612B7D">
      <w:pPr>
        <w:autoSpaceDE w:val="0"/>
        <w:autoSpaceDN w:val="0"/>
        <w:adjustRightInd w:val="0"/>
        <w:spacing w:after="0" w:line="240" w:lineRule="auto"/>
        <w:rPr>
          <w:rFonts w:cstheme="minorHAnsi"/>
          <w:sz w:val="24"/>
          <w:szCs w:val="24"/>
        </w:rPr>
      </w:pPr>
    </w:p>
    <w:p w14:paraId="3172075B" w14:textId="6AD19C93" w:rsidR="00612B7D" w:rsidRPr="00757775" w:rsidRDefault="002179A4" w:rsidP="00612B7D">
      <w:pPr>
        <w:autoSpaceDE w:val="0"/>
        <w:autoSpaceDN w:val="0"/>
        <w:adjustRightInd w:val="0"/>
        <w:spacing w:after="0" w:line="240" w:lineRule="auto"/>
        <w:rPr>
          <w:rFonts w:cstheme="minorHAnsi"/>
          <w:sz w:val="24"/>
          <w:szCs w:val="24"/>
        </w:rPr>
      </w:pPr>
      <w:r w:rsidRPr="00757775">
        <w:rPr>
          <w:rFonts w:cstheme="minorHAnsi"/>
          <w:noProof/>
        </w:rPr>
        <w:lastRenderedPageBreak/>
        <w:drawing>
          <wp:inline distT="0" distB="0" distL="0" distR="0" wp14:anchorId="0670A36D" wp14:editId="2A3A2EFE">
            <wp:extent cx="219075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4343400"/>
                    </a:xfrm>
                    <a:prstGeom prst="rect">
                      <a:avLst/>
                    </a:prstGeom>
                  </pic:spPr>
                </pic:pic>
              </a:graphicData>
            </a:graphic>
          </wp:inline>
        </w:drawing>
      </w:r>
    </w:p>
    <w:p w14:paraId="27A1B8DF" w14:textId="15298810" w:rsidR="00612B7D" w:rsidRPr="00757775" w:rsidRDefault="00612B7D" w:rsidP="00612B7D">
      <w:pPr>
        <w:autoSpaceDE w:val="0"/>
        <w:autoSpaceDN w:val="0"/>
        <w:adjustRightInd w:val="0"/>
        <w:spacing w:after="0" w:line="400" w:lineRule="atLeast"/>
        <w:rPr>
          <w:rFonts w:cstheme="minorHAnsi"/>
          <w:sz w:val="24"/>
          <w:szCs w:val="24"/>
        </w:rPr>
      </w:pPr>
    </w:p>
    <w:p w14:paraId="755593B8" w14:textId="38F0598A" w:rsidR="002179A4" w:rsidRPr="00757775" w:rsidRDefault="002179A4" w:rsidP="00612B7D">
      <w:pPr>
        <w:autoSpaceDE w:val="0"/>
        <w:autoSpaceDN w:val="0"/>
        <w:adjustRightInd w:val="0"/>
        <w:spacing w:after="0" w:line="400" w:lineRule="atLeast"/>
        <w:rPr>
          <w:rFonts w:cstheme="minorHAnsi"/>
          <w:sz w:val="24"/>
          <w:szCs w:val="24"/>
        </w:rPr>
      </w:pPr>
      <w:r w:rsidRPr="00757775">
        <w:rPr>
          <w:rFonts w:cstheme="minorHAnsi"/>
          <w:noProof/>
        </w:rPr>
        <w:lastRenderedPageBreak/>
        <w:drawing>
          <wp:inline distT="0" distB="0" distL="0" distR="0" wp14:anchorId="6AE3CFFC" wp14:editId="40AEED9C">
            <wp:extent cx="2581275" cy="442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4429125"/>
                    </a:xfrm>
                    <a:prstGeom prst="rect">
                      <a:avLst/>
                    </a:prstGeom>
                  </pic:spPr>
                </pic:pic>
              </a:graphicData>
            </a:graphic>
          </wp:inline>
        </w:drawing>
      </w:r>
    </w:p>
    <w:p w14:paraId="77A7D10E" w14:textId="77777777" w:rsidR="00866717" w:rsidRPr="00757775" w:rsidRDefault="00866717" w:rsidP="00612B7D">
      <w:pPr>
        <w:autoSpaceDE w:val="0"/>
        <w:autoSpaceDN w:val="0"/>
        <w:adjustRightInd w:val="0"/>
        <w:spacing w:after="0" w:line="400" w:lineRule="atLeast"/>
        <w:rPr>
          <w:rFonts w:cstheme="minorHAnsi"/>
          <w:sz w:val="24"/>
          <w:szCs w:val="24"/>
        </w:rPr>
      </w:pPr>
    </w:p>
    <w:p w14:paraId="217E848C" w14:textId="72C20B6B" w:rsidR="00612B7D" w:rsidRPr="00757775" w:rsidRDefault="00612B7D" w:rsidP="00612B7D">
      <w:pPr>
        <w:autoSpaceDE w:val="0"/>
        <w:autoSpaceDN w:val="0"/>
        <w:adjustRightInd w:val="0"/>
        <w:spacing w:after="0" w:line="400" w:lineRule="atLeast"/>
        <w:rPr>
          <w:rFonts w:cstheme="minorHAnsi"/>
        </w:rPr>
      </w:pPr>
      <w:r w:rsidRPr="00757775">
        <w:rPr>
          <w:rFonts w:cstheme="minorHAnsi"/>
        </w:rPr>
        <w:t xml:space="preserve">The footnotes on the tables report that stopwords are ignored, and there is no stemming.  Stopwords are frequently occurring but mostly nonmeaningful words that should </w:t>
      </w:r>
      <w:r w:rsidR="00757775" w:rsidRPr="00757775">
        <w:rPr>
          <w:rFonts w:cstheme="minorHAnsi"/>
        </w:rPr>
        <w:t xml:space="preserve">generally </w:t>
      </w:r>
      <w:r w:rsidRPr="00757775">
        <w:rPr>
          <w:rFonts w:cstheme="minorHAnsi"/>
        </w:rPr>
        <w:t>be ignored.</w:t>
      </w:r>
      <w:r w:rsidR="00024D26" w:rsidRPr="00757775">
        <w:rPr>
          <w:rFonts w:cstheme="minorHAnsi"/>
        </w:rPr>
        <w:t xml:space="preserve">  Stopwords are, of course, language specific.  </w:t>
      </w:r>
      <w:r w:rsidR="00F6383A" w:rsidRPr="00757775">
        <w:rPr>
          <w:rFonts w:cstheme="minorHAnsi"/>
        </w:rPr>
        <w:t xml:space="preserve">The tool supports many languages. </w:t>
      </w:r>
      <w:r w:rsidR="00024D26" w:rsidRPr="00757775">
        <w:rPr>
          <w:rFonts w:cstheme="minorHAnsi"/>
        </w:rPr>
        <w:t>The English stopwords are these:</w:t>
      </w:r>
    </w:p>
    <w:p w14:paraId="18074E73" w14:textId="252CFD8E" w:rsidR="00024D26" w:rsidRPr="00757775" w:rsidRDefault="00024D26" w:rsidP="00612B7D">
      <w:pPr>
        <w:autoSpaceDE w:val="0"/>
        <w:autoSpaceDN w:val="0"/>
        <w:adjustRightInd w:val="0"/>
        <w:spacing w:after="0" w:line="400" w:lineRule="atLeast"/>
        <w:rPr>
          <w:rFonts w:cstheme="minorHAnsi"/>
        </w:rPr>
      </w:pPr>
      <w:r w:rsidRPr="00757775">
        <w:rPr>
          <w:rFonts w:cstheme="minorHAnsi"/>
        </w:rPr>
        <w:t xml:space="preserve">didn, won, then, here, are, being, been, other, both, this, should've, hasn, mustn't, whom, shan't, wasn, so, t, haven, your, did, not, shan, aren't, and, while, them, needn, you'll, no, same, she, to, few, doesn, itself, ma, wasn't, wouldn, will, with, above, ve, yourselves, it, themselves, until, out, now, all, him, own, he, because, can, their, up, down, again, than, shouldn, below, didn't, our, how, isn't, his, by, on, i, couldn, me, hadn, ourselves, they, does, during, just, hadn't, isn, that'll, once, yours, why, into, that, won't, her, you, more, aren, further, most, or, through, you'd, haven't, those, ain, very, re, hasn't, you've, had, has, do, after, don't, each, about, doesn't, m, y, having, too, am, is, there, any, don, what, herself, weren't, wouldn't, when, as, weren, we, were, myself, a, mustn, in, mightn't, it's, have, himself, should, before, off, some, against, over, couldn't, shouldn't, s, be, my, between, mightn, theirs, these, o, </w:t>
      </w:r>
      <w:r w:rsidRPr="00757775">
        <w:rPr>
          <w:rFonts w:cstheme="minorHAnsi"/>
        </w:rPr>
        <w:lastRenderedPageBreak/>
        <w:t>who, which, hers, of, where, ours, but, for, you're, was, only, doing, needn't, nor, its, if, from, ll, she's, yourself, d, the, an, under, at, such.</w:t>
      </w:r>
    </w:p>
    <w:p w14:paraId="4A07EFD3" w14:textId="2B8714DD" w:rsidR="00024D26" w:rsidRPr="00757775" w:rsidRDefault="00024D26" w:rsidP="00612B7D">
      <w:pPr>
        <w:autoSpaceDE w:val="0"/>
        <w:autoSpaceDN w:val="0"/>
        <w:adjustRightInd w:val="0"/>
        <w:spacing w:after="0" w:line="400" w:lineRule="atLeast"/>
        <w:rPr>
          <w:rFonts w:cstheme="minorHAnsi"/>
        </w:rPr>
      </w:pPr>
      <w:r w:rsidRPr="00757775">
        <w:rPr>
          <w:rFonts w:cstheme="minorHAnsi"/>
        </w:rPr>
        <w:t>Frequencies always ignore them.</w:t>
      </w:r>
    </w:p>
    <w:p w14:paraId="78381E00" w14:textId="1C4524E2" w:rsidR="00024D26" w:rsidRPr="00757775" w:rsidRDefault="00024D26" w:rsidP="00612B7D">
      <w:pPr>
        <w:autoSpaceDE w:val="0"/>
        <w:autoSpaceDN w:val="0"/>
        <w:adjustRightInd w:val="0"/>
        <w:spacing w:after="0" w:line="400" w:lineRule="atLeast"/>
        <w:rPr>
          <w:rFonts w:cstheme="minorHAnsi"/>
          <w:color w:val="000000"/>
          <w:shd w:val="clear" w:color="auto" w:fill="FFFFFF"/>
        </w:rPr>
      </w:pPr>
      <w:r w:rsidRPr="00757775">
        <w:rPr>
          <w:rFonts w:cstheme="minorHAnsi"/>
        </w:rPr>
        <w:t>Stemming means</w:t>
      </w:r>
      <w:r w:rsidR="00F6383A" w:rsidRPr="00757775">
        <w:rPr>
          <w:rFonts w:cstheme="minorHAnsi"/>
          <w:color w:val="000000"/>
          <w:shd w:val="clear" w:color="auto" w:fill="FFFFFF"/>
        </w:rPr>
        <w:t xml:space="preserve"> removing morphological affixes from words.   That is, reducing a word to its root or stem, which might not even be a word.  This, too, is language specific.   The tool supports many languages.  The results can be surprising.  For example, </w:t>
      </w:r>
      <w:r w:rsidR="00F6383A" w:rsidRPr="00757775">
        <w:rPr>
          <w:rFonts w:cstheme="minorHAnsi"/>
          <w:i/>
          <w:iCs/>
          <w:color w:val="000000"/>
          <w:shd w:val="clear" w:color="auto" w:fill="FFFFFF"/>
        </w:rPr>
        <w:t>meetings</w:t>
      </w:r>
      <w:r w:rsidR="00F6383A" w:rsidRPr="00757775">
        <w:rPr>
          <w:rFonts w:cstheme="minorHAnsi"/>
          <w:color w:val="000000"/>
          <w:shd w:val="clear" w:color="auto" w:fill="FFFFFF"/>
        </w:rPr>
        <w:t xml:space="preserve"> stems not to </w:t>
      </w:r>
      <w:r w:rsidR="00F6383A" w:rsidRPr="00757775">
        <w:rPr>
          <w:rFonts w:cstheme="minorHAnsi"/>
          <w:i/>
          <w:iCs/>
          <w:color w:val="000000"/>
          <w:shd w:val="clear" w:color="auto" w:fill="FFFFFF"/>
        </w:rPr>
        <w:t>meeting</w:t>
      </w:r>
      <w:r w:rsidR="00F6383A" w:rsidRPr="00757775">
        <w:rPr>
          <w:rFonts w:cstheme="minorHAnsi"/>
          <w:color w:val="000000"/>
          <w:shd w:val="clear" w:color="auto" w:fill="FFFFFF"/>
        </w:rPr>
        <w:t xml:space="preserve"> but all the way to </w:t>
      </w:r>
      <w:r w:rsidR="00F6383A" w:rsidRPr="00757775">
        <w:rPr>
          <w:rFonts w:cstheme="minorHAnsi"/>
          <w:i/>
          <w:iCs/>
          <w:color w:val="000000"/>
          <w:shd w:val="clear" w:color="auto" w:fill="FFFFFF"/>
        </w:rPr>
        <w:t>meet</w:t>
      </w:r>
      <w:r w:rsidR="00F6383A" w:rsidRPr="00757775">
        <w:rPr>
          <w:rFonts w:cstheme="minorHAnsi"/>
          <w:color w:val="000000"/>
          <w:shd w:val="clear" w:color="auto" w:fill="FFFFFF"/>
        </w:rPr>
        <w:t>.  Especially for word searching, it is important to know the stems.  Therefore, the tool provides for creating a variable that shows the stemmed words for each case.</w:t>
      </w:r>
    </w:p>
    <w:p w14:paraId="23A4A834" w14:textId="7FC7D649" w:rsidR="00442E94" w:rsidRPr="00757775" w:rsidRDefault="00442E94" w:rsidP="00442E94">
      <w:pPr>
        <w:pStyle w:val="Heading2"/>
        <w:rPr>
          <w:rFonts w:asciiTheme="minorHAnsi" w:hAnsiTheme="minorHAnsi" w:cstheme="minorHAnsi"/>
          <w:shd w:val="clear" w:color="auto" w:fill="FFFFFF"/>
        </w:rPr>
      </w:pPr>
      <w:r w:rsidRPr="00757775">
        <w:rPr>
          <w:rFonts w:asciiTheme="minorHAnsi" w:hAnsiTheme="minorHAnsi" w:cstheme="minorHAnsi"/>
          <w:shd w:val="clear" w:color="auto" w:fill="FFFFFF"/>
        </w:rPr>
        <w:t>Sentiment</w:t>
      </w:r>
    </w:p>
    <w:p w14:paraId="3074A249" w14:textId="07F1B3BE" w:rsidR="0027289E" w:rsidRPr="00757775" w:rsidRDefault="0027289E" w:rsidP="0027289E">
      <w:pPr>
        <w:rPr>
          <w:rFonts w:cstheme="minorHAnsi"/>
          <w:color w:val="000000"/>
          <w:shd w:val="clear" w:color="auto" w:fill="FFFFFF"/>
        </w:rPr>
      </w:pPr>
      <w:r w:rsidRPr="00757775">
        <w:rPr>
          <w:rFonts w:cstheme="minorHAnsi"/>
        </w:rPr>
        <w:t xml:space="preserve">Frequencies are useful for both </w:t>
      </w:r>
      <w:r w:rsidRPr="00757775">
        <w:rPr>
          <w:rFonts w:cstheme="minorHAnsi"/>
          <w:i/>
          <w:iCs/>
        </w:rPr>
        <w:t>Other</w:t>
      </w:r>
      <w:r w:rsidRPr="00757775">
        <w:rPr>
          <w:rFonts w:cstheme="minorHAnsi"/>
        </w:rPr>
        <w:t xml:space="preserve"> situations and opinions and narratives.  Sentiment analysis applies mainly to the latter.  Sentiment analysis is used to determine the degree to which text is negative, neutral, positive, or a composite of those.  The analyzer used here is described in</w:t>
      </w:r>
      <w:r w:rsidRPr="00757775">
        <w:rPr>
          <w:rFonts w:cstheme="minorHAnsi"/>
        </w:rPr>
        <w:br/>
      </w:r>
      <w:r w:rsidRPr="00757775">
        <w:rPr>
          <w:rFonts w:cstheme="minorHAnsi"/>
          <w:color w:val="000000"/>
          <w:shd w:val="clear" w:color="auto" w:fill="FFFFFF"/>
        </w:rPr>
        <w:t>Hutto, C.J. &amp; Gilbert, E.E. (2014). VADER: A Parsimonious Rule-based Model for Sentiment Analysis of Social Media Text. Eighth International Conference on Weblogs and Social Media (ICWSM-14). Ann Arbor, MI, June 2014.</w:t>
      </w:r>
    </w:p>
    <w:p w14:paraId="5E8929D5" w14:textId="19A3EBAB" w:rsidR="00281CFF" w:rsidRPr="00757775" w:rsidRDefault="00281CFF" w:rsidP="0027289E">
      <w:pPr>
        <w:rPr>
          <w:rFonts w:cstheme="minorHAnsi"/>
          <w:color w:val="000000"/>
          <w:shd w:val="clear" w:color="auto" w:fill="FFFFFF"/>
        </w:rPr>
      </w:pPr>
      <w:r w:rsidRPr="00757775">
        <w:rPr>
          <w:rFonts w:cstheme="minorHAnsi"/>
          <w:color w:val="000000"/>
          <w:shd w:val="clear" w:color="auto" w:fill="FFFFFF"/>
        </w:rPr>
        <w:t>It is best suited for small amounts of text as might be expressed in Twitter and similar social media.</w:t>
      </w:r>
    </w:p>
    <w:p w14:paraId="3A276251" w14:textId="2B546963" w:rsidR="0027289E" w:rsidRPr="00757775" w:rsidRDefault="0027289E" w:rsidP="0027289E">
      <w:pPr>
        <w:rPr>
          <w:rFonts w:cstheme="minorHAnsi"/>
          <w:color w:val="000000"/>
          <w:shd w:val="clear" w:color="auto" w:fill="FFFFFF"/>
        </w:rPr>
      </w:pPr>
      <w:r w:rsidRPr="00757775">
        <w:rPr>
          <w:rFonts w:cstheme="minorHAnsi"/>
          <w:color w:val="000000"/>
          <w:shd w:val="clear" w:color="auto" w:fill="FFFFFF"/>
        </w:rPr>
        <w:t>The tool calculates one to four measures</w:t>
      </w:r>
      <w:r w:rsidR="00535637" w:rsidRPr="00757775">
        <w:rPr>
          <w:rFonts w:cstheme="minorHAnsi"/>
          <w:color w:val="000000"/>
          <w:shd w:val="clear" w:color="auto" w:fill="FFFFFF"/>
        </w:rPr>
        <w:t xml:space="preserve"> of the sentiment, Vader scores, of a variable for each case using a text lexicon that assigns a score to each word along with intensifiers such as greatly, barely</w:t>
      </w:r>
      <w:r w:rsidR="00717D5A">
        <w:rPr>
          <w:rFonts w:cstheme="minorHAnsi"/>
          <w:color w:val="000000"/>
          <w:shd w:val="clear" w:color="auto" w:fill="FFFFFF"/>
        </w:rPr>
        <w:t>,</w:t>
      </w:r>
      <w:r w:rsidR="00535637" w:rsidRPr="00757775">
        <w:rPr>
          <w:rFonts w:cstheme="minorHAnsi"/>
          <w:color w:val="000000"/>
          <w:shd w:val="clear" w:color="auto" w:fill="FFFFFF"/>
        </w:rPr>
        <w:t xml:space="preserve"> and other such words.  </w:t>
      </w:r>
      <w:r w:rsidR="009E0E21" w:rsidRPr="00757775">
        <w:rPr>
          <w:rFonts w:cstheme="minorHAnsi"/>
          <w:color w:val="000000"/>
          <w:shd w:val="clear" w:color="auto" w:fill="FFFFFF"/>
        </w:rPr>
        <w:t xml:space="preserve">It even accounts for some </w:t>
      </w:r>
      <w:r w:rsidR="00717D5A">
        <w:rPr>
          <w:rFonts w:cstheme="minorHAnsi"/>
          <w:color w:val="000000"/>
          <w:shd w:val="clear" w:color="auto" w:fill="FFFFFF"/>
        </w:rPr>
        <w:t>phrases</w:t>
      </w:r>
      <w:r w:rsidR="009E0E21" w:rsidRPr="00757775">
        <w:rPr>
          <w:rFonts w:cstheme="minorHAnsi"/>
          <w:color w:val="000000"/>
          <w:shd w:val="clear" w:color="auto" w:fill="FFFFFF"/>
        </w:rPr>
        <w:t xml:space="preserve"> such as </w:t>
      </w:r>
      <w:r w:rsidR="009E0E21" w:rsidRPr="00757775">
        <w:rPr>
          <w:rFonts w:cstheme="minorHAnsi"/>
          <w:i/>
          <w:iCs/>
          <w:color w:val="000000"/>
          <w:shd w:val="clear" w:color="auto" w:fill="FFFFFF"/>
        </w:rPr>
        <w:t>cut the mustard</w:t>
      </w:r>
      <w:r w:rsidR="009E0E21" w:rsidRPr="00757775">
        <w:rPr>
          <w:rFonts w:cstheme="minorHAnsi"/>
          <w:color w:val="000000"/>
          <w:shd w:val="clear" w:color="auto" w:fill="FFFFFF"/>
        </w:rPr>
        <w:t xml:space="preserve">.  </w:t>
      </w:r>
      <w:r w:rsidR="00535637" w:rsidRPr="00757775">
        <w:rPr>
          <w:rFonts w:cstheme="minorHAnsi"/>
          <w:color w:val="000000"/>
          <w:shd w:val="clear" w:color="auto" w:fill="FFFFFF"/>
        </w:rPr>
        <w:t xml:space="preserve">It takes into account negatives such as </w:t>
      </w:r>
      <w:r w:rsidR="00535637" w:rsidRPr="00757775">
        <w:rPr>
          <w:rFonts w:cstheme="minorHAnsi"/>
          <w:i/>
          <w:iCs/>
          <w:color w:val="000000"/>
          <w:shd w:val="clear" w:color="auto" w:fill="FFFFFF"/>
        </w:rPr>
        <w:t>not</w:t>
      </w:r>
      <w:r w:rsidR="00535637" w:rsidRPr="00757775">
        <w:rPr>
          <w:rFonts w:cstheme="minorHAnsi"/>
          <w:color w:val="000000"/>
          <w:shd w:val="clear" w:color="auto" w:fill="FFFFFF"/>
        </w:rPr>
        <w:t xml:space="preserve">, </w:t>
      </w:r>
      <w:r w:rsidR="00535637" w:rsidRPr="00757775">
        <w:rPr>
          <w:rFonts w:cstheme="minorHAnsi"/>
          <w:i/>
          <w:iCs/>
          <w:color w:val="000000"/>
          <w:shd w:val="clear" w:color="auto" w:fill="FFFFFF"/>
        </w:rPr>
        <w:t>doesn’t</w:t>
      </w:r>
      <w:r w:rsidR="00535637" w:rsidRPr="00757775">
        <w:rPr>
          <w:rFonts w:cstheme="minorHAnsi"/>
          <w:color w:val="000000"/>
          <w:shd w:val="clear" w:color="auto" w:fill="FFFFFF"/>
        </w:rPr>
        <w:t xml:space="preserve">, and </w:t>
      </w:r>
      <w:r w:rsidR="00535637" w:rsidRPr="00757775">
        <w:rPr>
          <w:rFonts w:cstheme="minorHAnsi"/>
          <w:i/>
          <w:iCs/>
          <w:color w:val="000000"/>
          <w:shd w:val="clear" w:color="auto" w:fill="FFFFFF"/>
        </w:rPr>
        <w:t>aint</w:t>
      </w:r>
      <w:r w:rsidR="00535637" w:rsidRPr="00757775">
        <w:rPr>
          <w:rFonts w:cstheme="minorHAnsi"/>
          <w:color w:val="000000"/>
          <w:shd w:val="clear" w:color="auto" w:fill="FFFFFF"/>
        </w:rPr>
        <w:t>.</w:t>
      </w:r>
    </w:p>
    <w:p w14:paraId="5D7C7A1E" w14:textId="63A55225" w:rsidR="00535637" w:rsidRPr="00757775" w:rsidRDefault="00535637" w:rsidP="0027289E">
      <w:pPr>
        <w:rPr>
          <w:rFonts w:cstheme="minorHAnsi"/>
          <w:color w:val="000000"/>
          <w:shd w:val="clear" w:color="auto" w:fill="FFFFFF"/>
        </w:rPr>
      </w:pPr>
      <w:r w:rsidRPr="00757775">
        <w:rPr>
          <w:rFonts w:cstheme="minorHAnsi"/>
          <w:color w:val="000000"/>
          <w:shd w:val="clear" w:color="auto" w:fill="FFFFFF"/>
        </w:rPr>
        <w:t>The negative, neutral, and positive measures sum to 1.  The compound measure is a heuristic that is not just the average of the other measures.</w:t>
      </w:r>
    </w:p>
    <w:p w14:paraId="584D3892" w14:textId="326E6695" w:rsidR="00281CFF" w:rsidRPr="00757775" w:rsidRDefault="00281CFF" w:rsidP="0027289E">
      <w:pPr>
        <w:rPr>
          <w:rFonts w:cstheme="minorHAnsi"/>
          <w:color w:val="000000"/>
          <w:shd w:val="clear" w:color="auto" w:fill="FFFFFF"/>
        </w:rPr>
      </w:pPr>
      <w:r w:rsidRPr="00757775">
        <w:rPr>
          <w:rFonts w:cstheme="minorHAnsi"/>
          <w:color w:val="000000"/>
          <w:shd w:val="clear" w:color="auto" w:fill="FFFFFF"/>
        </w:rPr>
        <w:t xml:space="preserve">This table gives an idea of how these scores perform.  </w:t>
      </w:r>
    </w:p>
    <w:p w14:paraId="28088A0D" w14:textId="5062372C" w:rsidR="00281CFF" w:rsidRPr="00757775" w:rsidRDefault="00281CFF" w:rsidP="0027289E">
      <w:pPr>
        <w:rPr>
          <w:rFonts w:cstheme="minorHAnsi"/>
        </w:rPr>
      </w:pPr>
      <w:r w:rsidRPr="00757775">
        <w:rPr>
          <w:rFonts w:cstheme="minorHAnsi"/>
          <w:noProof/>
        </w:rPr>
        <w:drawing>
          <wp:inline distT="0" distB="0" distL="0" distR="0" wp14:anchorId="33B23FD3" wp14:editId="5847624F">
            <wp:extent cx="53149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2190750"/>
                    </a:xfrm>
                    <a:prstGeom prst="rect">
                      <a:avLst/>
                    </a:prstGeom>
                  </pic:spPr>
                </pic:pic>
              </a:graphicData>
            </a:graphic>
          </wp:inline>
        </w:drawing>
      </w:r>
    </w:p>
    <w:p w14:paraId="62EB730A" w14:textId="2A25F408" w:rsidR="00281CFF" w:rsidRPr="00757775" w:rsidRDefault="00281CFF" w:rsidP="0027289E">
      <w:pPr>
        <w:rPr>
          <w:rFonts w:cstheme="minorHAnsi"/>
          <w:color w:val="000000"/>
          <w:shd w:val="clear" w:color="auto" w:fill="FFFFFF"/>
        </w:rPr>
      </w:pPr>
      <w:r w:rsidRPr="00757775">
        <w:rPr>
          <w:rFonts w:cstheme="minorHAnsi"/>
          <w:color w:val="000000"/>
          <w:shd w:val="clear" w:color="auto" w:fill="FFFFFF"/>
        </w:rPr>
        <w:t xml:space="preserve">The data </w:t>
      </w:r>
      <w:r w:rsidR="00757775" w:rsidRPr="00757775">
        <w:rPr>
          <w:rFonts w:cstheme="minorHAnsi"/>
          <w:color w:val="000000"/>
          <w:shd w:val="clear" w:color="auto" w:fill="FFFFFF"/>
        </w:rPr>
        <w:t>have been</w:t>
      </w:r>
      <w:r w:rsidRPr="00757775">
        <w:rPr>
          <w:rFonts w:cstheme="minorHAnsi"/>
          <w:color w:val="000000"/>
          <w:shd w:val="clear" w:color="auto" w:fill="FFFFFF"/>
        </w:rPr>
        <w:t xml:space="preserve"> sorted by the overall score, text_comp.  Unknown words are considered neutral.  Negative compound scores are negative sentiment, and positive are positive sentiment.  Notice that</w:t>
      </w:r>
      <w:r w:rsidR="00B72FD4" w:rsidRPr="00757775">
        <w:rPr>
          <w:rFonts w:cstheme="minorHAnsi"/>
          <w:color w:val="000000"/>
          <w:shd w:val="clear" w:color="auto" w:fill="FFFFFF"/>
        </w:rPr>
        <w:t xml:space="preserve"> not </w:t>
      </w:r>
      <w:r w:rsidR="00B72FD4" w:rsidRPr="00757775">
        <w:rPr>
          <w:rFonts w:cstheme="minorHAnsi"/>
          <w:color w:val="000000"/>
          <w:shd w:val="clear" w:color="auto" w:fill="FFFFFF"/>
        </w:rPr>
        <w:lastRenderedPageBreak/>
        <w:t xml:space="preserve">only did </w:t>
      </w:r>
      <w:r w:rsidR="00B72FD4" w:rsidRPr="00757775">
        <w:rPr>
          <w:rFonts w:cstheme="minorHAnsi"/>
          <w:i/>
          <w:iCs/>
          <w:color w:val="000000"/>
          <w:shd w:val="clear" w:color="auto" w:fill="FFFFFF"/>
        </w:rPr>
        <w:t>very</w:t>
      </w:r>
      <w:r w:rsidR="00B72FD4" w:rsidRPr="00757775">
        <w:rPr>
          <w:rFonts w:cstheme="minorHAnsi"/>
          <w:color w:val="000000"/>
          <w:shd w:val="clear" w:color="auto" w:fill="FFFFFF"/>
        </w:rPr>
        <w:t xml:space="preserve"> increase the rating of good, but </w:t>
      </w:r>
      <w:r w:rsidR="00B72FD4" w:rsidRPr="00757775">
        <w:rPr>
          <w:rFonts w:cstheme="minorHAnsi"/>
          <w:i/>
          <w:iCs/>
          <w:color w:val="000000"/>
          <w:shd w:val="clear" w:color="auto" w:fill="FFFFFF"/>
        </w:rPr>
        <w:t>very, very</w:t>
      </w:r>
      <w:r w:rsidR="00B72FD4" w:rsidRPr="00757775">
        <w:rPr>
          <w:rFonts w:cstheme="minorHAnsi"/>
          <w:color w:val="000000"/>
          <w:shd w:val="clear" w:color="auto" w:fill="FFFFFF"/>
        </w:rPr>
        <w:t xml:space="preserve"> increased it even more.  </w:t>
      </w:r>
      <w:r w:rsidR="00B72FD4" w:rsidRPr="00757775">
        <w:rPr>
          <w:rFonts w:cstheme="minorHAnsi"/>
          <w:i/>
          <w:iCs/>
          <w:color w:val="000000"/>
          <w:shd w:val="clear" w:color="auto" w:fill="FFFFFF"/>
        </w:rPr>
        <w:t>Not</w:t>
      </w:r>
      <w:r w:rsidR="00B72FD4" w:rsidRPr="00757775">
        <w:rPr>
          <w:rFonts w:cstheme="minorHAnsi"/>
          <w:color w:val="000000"/>
          <w:shd w:val="clear" w:color="auto" w:fill="FFFFFF"/>
        </w:rPr>
        <w:t xml:space="preserve"> </w:t>
      </w:r>
      <w:r w:rsidR="00B72FD4" w:rsidRPr="00757775">
        <w:rPr>
          <w:rFonts w:cstheme="minorHAnsi"/>
          <w:i/>
          <w:iCs/>
          <w:color w:val="000000"/>
          <w:shd w:val="clear" w:color="auto" w:fill="FFFFFF"/>
        </w:rPr>
        <w:t>good</w:t>
      </w:r>
      <w:r w:rsidR="00B72FD4" w:rsidRPr="00757775">
        <w:rPr>
          <w:rFonts w:cstheme="minorHAnsi"/>
          <w:color w:val="000000"/>
          <w:shd w:val="clear" w:color="auto" w:fill="FFFFFF"/>
        </w:rPr>
        <w:t xml:space="preserve"> was recognized as a negative</w:t>
      </w:r>
      <w:r w:rsidR="00757775" w:rsidRPr="00757775">
        <w:rPr>
          <w:rFonts w:cstheme="minorHAnsi"/>
          <w:color w:val="000000"/>
          <w:shd w:val="clear" w:color="auto" w:fill="FFFFFF"/>
        </w:rPr>
        <w:t>.</w:t>
      </w:r>
    </w:p>
    <w:p w14:paraId="5C4F2196" w14:textId="11EA5E0E" w:rsidR="00B72FD4" w:rsidRPr="00757775" w:rsidRDefault="00B72FD4" w:rsidP="0027289E">
      <w:pPr>
        <w:rPr>
          <w:rFonts w:cstheme="minorHAnsi"/>
        </w:rPr>
      </w:pPr>
      <w:r w:rsidRPr="00757775">
        <w:rPr>
          <w:rFonts w:cstheme="minorHAnsi"/>
          <w:color w:val="000000"/>
          <w:shd w:val="clear" w:color="auto" w:fill="FFFFFF"/>
        </w:rPr>
        <w:t xml:space="preserve">Sentiments use a lexicon </w:t>
      </w:r>
      <w:r w:rsidR="00717D5A">
        <w:rPr>
          <w:rFonts w:cstheme="minorHAnsi"/>
          <w:color w:val="000000"/>
          <w:shd w:val="clear" w:color="auto" w:fill="FFFFFF"/>
        </w:rPr>
        <w:t>that</w:t>
      </w:r>
      <w:r w:rsidRPr="00757775">
        <w:rPr>
          <w:rFonts w:cstheme="minorHAnsi"/>
          <w:color w:val="000000"/>
          <w:shd w:val="clear" w:color="auto" w:fill="FFFFFF"/>
        </w:rPr>
        <w:t xml:space="preserve"> can be modified.  The tool can create a dataset of the lexicon scores and words</w:t>
      </w:r>
      <w:r w:rsidR="00275AD0" w:rsidRPr="00757775">
        <w:rPr>
          <w:rFonts w:cstheme="minorHAnsi"/>
          <w:color w:val="000000"/>
          <w:shd w:val="clear" w:color="auto" w:fill="FFFFFF"/>
        </w:rPr>
        <w:t>, but it does not show the intensifiers or negations</w:t>
      </w:r>
      <w:r w:rsidRPr="00757775">
        <w:rPr>
          <w:rFonts w:cstheme="minorHAnsi"/>
          <w:color w:val="000000"/>
          <w:shd w:val="clear" w:color="auto" w:fill="FFFFFF"/>
        </w:rPr>
        <w:t>.  You can add or change words and scores based on that lexicon.</w:t>
      </w:r>
      <w:r w:rsidR="00892E9A" w:rsidRPr="00757775">
        <w:rPr>
          <w:rFonts w:cstheme="minorHAnsi"/>
          <w:color w:val="000000"/>
          <w:shd w:val="clear" w:color="auto" w:fill="FFFFFF"/>
        </w:rPr>
        <w:t xml:space="preserve">  However, the analysis is based on English.  It has been suggested that machine translation of the text before calculating sentiment may be a viable option, but your mileage may vary.</w:t>
      </w:r>
    </w:p>
    <w:p w14:paraId="0B44BAFB" w14:textId="79933838" w:rsidR="00F6383A" w:rsidRPr="00757775" w:rsidRDefault="0027412B" w:rsidP="0027412B">
      <w:pPr>
        <w:pStyle w:val="Heading2"/>
        <w:rPr>
          <w:rFonts w:asciiTheme="minorHAnsi" w:hAnsiTheme="minorHAnsi" w:cstheme="minorHAnsi"/>
        </w:rPr>
      </w:pPr>
      <w:r w:rsidRPr="00757775">
        <w:rPr>
          <w:rFonts w:asciiTheme="minorHAnsi" w:hAnsiTheme="minorHAnsi" w:cstheme="minorHAnsi"/>
        </w:rPr>
        <w:t>Spelling Correction</w:t>
      </w:r>
    </w:p>
    <w:p w14:paraId="7BB8E79A" w14:textId="0A5A1FAC" w:rsidR="00395592" w:rsidRDefault="00AC16B6" w:rsidP="00AC16B6">
      <w:pPr>
        <w:rPr>
          <w:rFonts w:cstheme="minorHAnsi"/>
        </w:rPr>
      </w:pPr>
      <w:r w:rsidRPr="00757775">
        <w:rPr>
          <w:rFonts w:cstheme="minorHAnsi"/>
        </w:rPr>
        <w:t>To level the playing field (an idiom that Sentiment does not understand), the tool includes a spelling corrector.  Correction</w:t>
      </w:r>
      <w:r w:rsidR="00C25E56" w:rsidRPr="00757775">
        <w:rPr>
          <w:rFonts w:cstheme="minorHAnsi"/>
        </w:rPr>
        <w:t>s</w:t>
      </w:r>
      <w:r w:rsidRPr="00757775">
        <w:rPr>
          <w:rFonts w:cstheme="minorHAnsi"/>
        </w:rPr>
        <w:t xml:space="preserve"> are based on Levenshtein distance, which is the number of changes required to change a word into a recognized word.  The choice is then weighted by word frequency.  </w:t>
      </w:r>
      <w:r w:rsidR="005929D7" w:rsidRPr="00757775">
        <w:rPr>
          <w:rFonts w:cstheme="minorHAnsi"/>
        </w:rPr>
        <w:t xml:space="preserve">You can specify that recognized names not be corrected.  The checker has over 7500 names built in.  </w:t>
      </w:r>
      <w:r w:rsidR="00395592" w:rsidRPr="00757775">
        <w:rPr>
          <w:rFonts w:cstheme="minorHAnsi"/>
        </w:rPr>
        <w:t>The “corrected” text is written to a new variable</w:t>
      </w:r>
      <w:r w:rsidR="00395592">
        <w:rPr>
          <w:rFonts w:cstheme="minorHAnsi"/>
        </w:rPr>
        <w:t>.</w:t>
      </w:r>
      <w:r w:rsidR="00395592" w:rsidRPr="00757775">
        <w:rPr>
          <w:rFonts w:cstheme="minorHAnsi"/>
        </w:rPr>
        <w:t xml:space="preserve"> </w:t>
      </w:r>
      <w:r w:rsidR="00395592">
        <w:rPr>
          <w:rFonts w:cstheme="minorHAnsi"/>
        </w:rPr>
        <w:t xml:space="preserve">  </w:t>
      </w:r>
    </w:p>
    <w:p w14:paraId="3B82EB4A" w14:textId="1D36E7C1" w:rsidR="005929D7" w:rsidRPr="00757775" w:rsidRDefault="00AC16B6" w:rsidP="00AC16B6">
      <w:pPr>
        <w:rPr>
          <w:rFonts w:cstheme="minorHAnsi"/>
        </w:rPr>
      </w:pPr>
      <w:r w:rsidRPr="00757775">
        <w:rPr>
          <w:rFonts w:cstheme="minorHAnsi"/>
        </w:rPr>
        <w:t>Th</w:t>
      </w:r>
      <w:r w:rsidR="005929D7" w:rsidRPr="00757775">
        <w:rPr>
          <w:rFonts w:cstheme="minorHAnsi"/>
        </w:rPr>
        <w:t>e checker</w:t>
      </w:r>
      <w:r w:rsidRPr="00757775">
        <w:rPr>
          <w:rFonts w:cstheme="minorHAnsi"/>
        </w:rPr>
        <w:t xml:space="preserve"> is not interactive and may well be wrong, so experimentation may be necessary in determining whether to use it or not.</w:t>
      </w:r>
      <w:r w:rsidR="00395592">
        <w:rPr>
          <w:rFonts w:cstheme="minorHAnsi"/>
        </w:rPr>
        <w:t xml:space="preserve">  You can improve performance by creating a dataset with only the variables for which you want to correct spelling and then merging the result back with the main dataset.</w:t>
      </w:r>
    </w:p>
    <w:p w14:paraId="1FE0C16B" w14:textId="0CD34765" w:rsidR="00AC16B6" w:rsidRPr="00757775" w:rsidRDefault="00AC16B6" w:rsidP="00AC16B6">
      <w:pPr>
        <w:rPr>
          <w:rFonts w:cstheme="minorHAnsi"/>
        </w:rPr>
      </w:pPr>
      <w:r w:rsidRPr="00757775">
        <w:rPr>
          <w:rFonts w:cstheme="minorHAnsi"/>
        </w:rPr>
        <w:t>Some foreign languages are supported, but you can add your own spelling dictionary.</w:t>
      </w:r>
      <w:r w:rsidR="005929D7" w:rsidRPr="00757775">
        <w:rPr>
          <w:rFonts w:cstheme="minorHAnsi"/>
        </w:rPr>
        <w:t xml:space="preserve">  If correcting data with a specialized vocabulary, which might be jargon, organization terms</w:t>
      </w:r>
      <w:r w:rsidR="00757775">
        <w:rPr>
          <w:rFonts w:cstheme="minorHAnsi"/>
        </w:rPr>
        <w:t>, abbreviations,</w:t>
      </w:r>
      <w:r w:rsidR="005929D7" w:rsidRPr="00757775">
        <w:rPr>
          <w:rFonts w:cstheme="minorHAnsi"/>
        </w:rPr>
        <w:t xml:space="preserve"> or other nonstandard words, results will improve if you supply a supplemental dictionary.</w:t>
      </w:r>
    </w:p>
    <w:p w14:paraId="238AF6EE" w14:textId="7DF85FBF" w:rsidR="001439C5" w:rsidRPr="00757775" w:rsidRDefault="001439C5" w:rsidP="001439C5">
      <w:pPr>
        <w:pStyle w:val="Heading2"/>
        <w:rPr>
          <w:rFonts w:asciiTheme="minorHAnsi" w:hAnsiTheme="minorHAnsi" w:cstheme="minorHAnsi"/>
        </w:rPr>
      </w:pPr>
      <w:r w:rsidRPr="00757775">
        <w:rPr>
          <w:rFonts w:asciiTheme="minorHAnsi" w:hAnsiTheme="minorHAnsi" w:cstheme="minorHAnsi"/>
        </w:rPr>
        <w:t>Searching</w:t>
      </w:r>
    </w:p>
    <w:p w14:paraId="556D190D" w14:textId="266BE9C4" w:rsidR="00254288" w:rsidRDefault="001439C5" w:rsidP="001439C5">
      <w:pPr>
        <w:rPr>
          <w:rFonts w:cstheme="minorHAnsi"/>
        </w:rPr>
      </w:pPr>
      <w:r w:rsidRPr="00757775">
        <w:rPr>
          <w:rFonts w:cstheme="minorHAnsi"/>
        </w:rPr>
        <w:t>Identifying specific words in text variables, perhaps based on the frequency analysis, can be useful in further analysis of the cases, including clustering and segmentation</w:t>
      </w:r>
      <w:r w:rsidR="00311C2C">
        <w:rPr>
          <w:rFonts w:cstheme="minorHAnsi"/>
        </w:rPr>
        <w:t xml:space="preserve"> modeling</w:t>
      </w:r>
      <w:r w:rsidRPr="00757775">
        <w:rPr>
          <w:rFonts w:cstheme="minorHAnsi"/>
        </w:rPr>
        <w:t xml:space="preserve">.  The tool includes a method for searching variables for word </w:t>
      </w:r>
      <w:r w:rsidR="009A45B7">
        <w:rPr>
          <w:rFonts w:cstheme="minorHAnsi"/>
        </w:rPr>
        <w:t xml:space="preserve">and n-gram </w:t>
      </w:r>
      <w:r w:rsidRPr="00757775">
        <w:rPr>
          <w:rFonts w:cstheme="minorHAnsi"/>
        </w:rPr>
        <w:t xml:space="preserve">occurrences.  It creates a dummy variable for the presence of any or all </w:t>
      </w:r>
      <w:r w:rsidR="00C759F3">
        <w:rPr>
          <w:rFonts w:cstheme="minorHAnsi"/>
        </w:rPr>
        <w:t>or a pattern for</w:t>
      </w:r>
      <w:r w:rsidRPr="00757775">
        <w:rPr>
          <w:rFonts w:cstheme="minorHAnsi"/>
        </w:rPr>
        <w:t xml:space="preserve"> a set of specified </w:t>
      </w:r>
      <w:r w:rsidR="00311C2C">
        <w:rPr>
          <w:rFonts w:cstheme="minorHAnsi"/>
        </w:rPr>
        <w:t>terms</w:t>
      </w:r>
      <w:r w:rsidRPr="00757775">
        <w:rPr>
          <w:rFonts w:cstheme="minorHAnsi"/>
        </w:rPr>
        <w:t xml:space="preserve"> with or without stemming.  </w:t>
      </w:r>
      <w:r w:rsidR="00BC479F">
        <w:rPr>
          <w:rFonts w:cstheme="minorHAnsi"/>
        </w:rPr>
        <w:t xml:space="preserve">Using pattern, the result is a </w:t>
      </w:r>
      <w:r w:rsidR="00181312">
        <w:rPr>
          <w:rFonts w:cstheme="minorHAnsi"/>
        </w:rPr>
        <w:t>string</w:t>
      </w:r>
      <w:r w:rsidR="00EF0B36">
        <w:rPr>
          <w:rFonts w:cstheme="minorHAnsi"/>
        </w:rPr>
        <w:t xml:space="preserve"> </w:t>
      </w:r>
      <w:r w:rsidR="00C759F3">
        <w:rPr>
          <w:rFonts w:cstheme="minorHAnsi"/>
        </w:rPr>
        <w:t xml:space="preserve">variable </w:t>
      </w:r>
      <w:r w:rsidR="00EF0B36">
        <w:rPr>
          <w:rFonts w:cstheme="minorHAnsi"/>
        </w:rPr>
        <w:t>with</w:t>
      </w:r>
      <w:r w:rsidR="00C759F3">
        <w:rPr>
          <w:rFonts w:cstheme="minorHAnsi"/>
        </w:rPr>
        <w:t xml:space="preserve"> a </w:t>
      </w:r>
      <w:r w:rsidR="00BC479F">
        <w:rPr>
          <w:rFonts w:cstheme="minorHAnsi"/>
        </w:rPr>
        <w:t>sequence of 1 and 0 values with one value per search word</w:t>
      </w:r>
      <w:r w:rsidR="00717D5A">
        <w:rPr>
          <w:rFonts w:cstheme="minorHAnsi"/>
        </w:rPr>
        <w:t xml:space="preserve"> or n-gram</w:t>
      </w:r>
      <w:r w:rsidR="00E15122">
        <w:rPr>
          <w:rFonts w:cstheme="minorHAnsi"/>
        </w:rPr>
        <w:t xml:space="preserve"> in the order listed</w:t>
      </w:r>
      <w:r w:rsidR="00BC479F">
        <w:rPr>
          <w:rFonts w:cstheme="minorHAnsi"/>
        </w:rPr>
        <w:t xml:space="preserve">.  </w:t>
      </w:r>
      <w:r w:rsidR="00E15122">
        <w:rPr>
          <w:rFonts w:cstheme="minorHAnsi"/>
        </w:rPr>
        <w:t>The output variable for c</w:t>
      </w:r>
      <w:r w:rsidR="00DB6512" w:rsidRPr="00757775">
        <w:rPr>
          <w:rFonts w:cstheme="minorHAnsi"/>
        </w:rPr>
        <w:t>ases with no text in a variable will have the system missing value</w:t>
      </w:r>
      <w:r w:rsidR="00181312">
        <w:rPr>
          <w:rFonts w:cstheme="minorHAnsi"/>
        </w:rPr>
        <w:t xml:space="preserve"> if numeric</w:t>
      </w:r>
      <w:r w:rsidR="00DB6512" w:rsidRPr="00757775">
        <w:rPr>
          <w:rFonts w:cstheme="minorHAnsi"/>
        </w:rPr>
        <w:t xml:space="preserve"> </w:t>
      </w:r>
      <w:r w:rsidR="0039537E">
        <w:rPr>
          <w:rFonts w:cstheme="minorHAnsi"/>
        </w:rPr>
        <w:t xml:space="preserve">(any or all) </w:t>
      </w:r>
      <w:r w:rsidR="00DB6512" w:rsidRPr="00757775">
        <w:rPr>
          <w:rFonts w:cstheme="minorHAnsi"/>
        </w:rPr>
        <w:t>and will, therefore, be excluded from statistical procedures</w:t>
      </w:r>
      <w:r w:rsidR="001E243C">
        <w:rPr>
          <w:rFonts w:cstheme="minorHAnsi"/>
        </w:rPr>
        <w:t xml:space="preserve">.  For pattern, </w:t>
      </w:r>
      <w:r w:rsidR="00E15122">
        <w:rPr>
          <w:rFonts w:cstheme="minorHAnsi"/>
        </w:rPr>
        <w:t>the result</w:t>
      </w:r>
      <w:r w:rsidR="001E243C">
        <w:rPr>
          <w:rFonts w:cstheme="minorHAnsi"/>
        </w:rPr>
        <w:t xml:space="preserve"> will be blank, and blank is declared</w:t>
      </w:r>
      <w:r w:rsidR="0039537E">
        <w:rPr>
          <w:rFonts w:cstheme="minorHAnsi"/>
        </w:rPr>
        <w:t xml:space="preserve"> as a</w:t>
      </w:r>
      <w:r w:rsidR="001E243C">
        <w:rPr>
          <w:rFonts w:cstheme="minorHAnsi"/>
        </w:rPr>
        <w:t xml:space="preserve"> missing</w:t>
      </w:r>
      <w:r w:rsidR="0039537E">
        <w:rPr>
          <w:rFonts w:cstheme="minorHAnsi"/>
        </w:rPr>
        <w:t xml:space="preserve"> value</w:t>
      </w:r>
      <w:r w:rsidR="001E243C">
        <w:rPr>
          <w:rFonts w:cstheme="minorHAnsi"/>
        </w:rPr>
        <w:t>.</w:t>
      </w:r>
    </w:p>
    <w:p w14:paraId="2D3FD740" w14:textId="23DC4B42" w:rsidR="009A45B7" w:rsidRDefault="009A45B7" w:rsidP="001439C5">
      <w:pPr>
        <w:rPr>
          <w:rFonts w:cstheme="minorHAnsi"/>
        </w:rPr>
      </w:pPr>
      <w:r>
        <w:rPr>
          <w:rFonts w:cstheme="minorHAnsi"/>
        </w:rPr>
        <w:t>To specify a bigram or trigram, enter a dash between the items in the search list, e.g., good-time would be a bigram.</w:t>
      </w:r>
    </w:p>
    <w:p w14:paraId="6CA94D76" w14:textId="22A61DED" w:rsidR="00C759F3" w:rsidRDefault="00C759F3" w:rsidP="001439C5">
      <w:pPr>
        <w:rPr>
          <w:rFonts w:cstheme="minorHAnsi"/>
        </w:rPr>
      </w:pPr>
      <w:r>
        <w:rPr>
          <w:rFonts w:cstheme="minorHAnsi"/>
        </w:rPr>
        <w:t>Here is a frequency table for a pattern search variable with three words.</w:t>
      </w:r>
    </w:p>
    <w:p w14:paraId="59D6DCE5" w14:textId="0557F484" w:rsidR="00C759F3" w:rsidRDefault="001E243C" w:rsidP="001439C5">
      <w:pPr>
        <w:rPr>
          <w:rFonts w:cstheme="minorHAnsi"/>
        </w:rPr>
      </w:pPr>
      <w:r>
        <w:rPr>
          <w:noProof/>
        </w:rPr>
        <w:lastRenderedPageBreak/>
        <w:drawing>
          <wp:inline distT="0" distB="0" distL="0" distR="0" wp14:anchorId="1A4C280C" wp14:editId="76A921C2">
            <wp:extent cx="455295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2667000"/>
                    </a:xfrm>
                    <a:prstGeom prst="rect">
                      <a:avLst/>
                    </a:prstGeom>
                  </pic:spPr>
                </pic:pic>
              </a:graphicData>
            </a:graphic>
          </wp:inline>
        </w:drawing>
      </w:r>
    </w:p>
    <w:p w14:paraId="33B77C80" w14:textId="7E0697DB" w:rsidR="00C759F3" w:rsidRDefault="00C759F3" w:rsidP="001439C5">
      <w:pPr>
        <w:rPr>
          <w:rFonts w:cstheme="minorHAnsi"/>
        </w:rPr>
      </w:pPr>
      <w:r>
        <w:rPr>
          <w:rFonts w:cstheme="minorHAnsi"/>
        </w:rPr>
        <w:t>It show</w:t>
      </w:r>
      <w:r w:rsidR="000D5A3F">
        <w:rPr>
          <w:rFonts w:cstheme="minorHAnsi"/>
        </w:rPr>
        <w:t>s</w:t>
      </w:r>
      <w:r>
        <w:rPr>
          <w:rFonts w:cstheme="minorHAnsi"/>
        </w:rPr>
        <w:t xml:space="preserve"> that </w:t>
      </w:r>
      <w:r w:rsidR="001E243C">
        <w:rPr>
          <w:rFonts w:cstheme="minorHAnsi"/>
        </w:rPr>
        <w:t>1126</w:t>
      </w:r>
      <w:r>
        <w:rPr>
          <w:rFonts w:cstheme="minorHAnsi"/>
        </w:rPr>
        <w:t xml:space="preserve"> cases had text but no occurrences of any of the search words; </w:t>
      </w:r>
      <w:r w:rsidR="001E243C">
        <w:rPr>
          <w:rFonts w:cstheme="minorHAnsi"/>
        </w:rPr>
        <w:t>73</w:t>
      </w:r>
      <w:r>
        <w:rPr>
          <w:rFonts w:cstheme="minorHAnsi"/>
        </w:rPr>
        <w:t xml:space="preserve"> cases had only the last word, </w:t>
      </w:r>
      <w:r w:rsidR="001E243C">
        <w:rPr>
          <w:rFonts w:cstheme="minorHAnsi"/>
        </w:rPr>
        <w:t>13</w:t>
      </w:r>
      <w:r>
        <w:rPr>
          <w:rFonts w:cstheme="minorHAnsi"/>
        </w:rPr>
        <w:t xml:space="preserve"> cases had only the second word, </w:t>
      </w:r>
      <w:r w:rsidR="001E243C">
        <w:rPr>
          <w:rFonts w:cstheme="minorHAnsi"/>
        </w:rPr>
        <w:t>3</w:t>
      </w:r>
      <w:r>
        <w:rPr>
          <w:rFonts w:cstheme="minorHAnsi"/>
        </w:rPr>
        <w:t xml:space="preserve"> cases had words two and three, and </w:t>
      </w:r>
      <w:r w:rsidR="001E243C">
        <w:rPr>
          <w:rFonts w:cstheme="minorHAnsi"/>
        </w:rPr>
        <w:t>so on.</w:t>
      </w:r>
    </w:p>
    <w:p w14:paraId="5E130B0E" w14:textId="2A7FBA1B" w:rsidR="00EA0AC7" w:rsidRDefault="00EA0AC7" w:rsidP="00EA0AC7">
      <w:pPr>
        <w:pStyle w:val="NormalWeb"/>
      </w:pPr>
      <w:r>
        <w:rPr>
          <w:b/>
          <w:bCs/>
        </w:rPr>
        <w:t xml:space="preserve">Synonyms </w:t>
      </w:r>
      <w:r>
        <w:t xml:space="preserve">Besides searching for exact </w:t>
      </w:r>
      <w:r w:rsidR="00311C2C">
        <w:t>terms</w:t>
      </w:r>
      <w:r>
        <w:t xml:space="preserve">, you can include synonyms in the search.  If any synonym is found, that counts as a hit for the </w:t>
      </w:r>
      <w:r w:rsidR="00311C2C">
        <w:t>term</w:t>
      </w:r>
      <w:r>
        <w:t>.  You can filter by part of speech or suppress synonym search.</w:t>
      </w:r>
    </w:p>
    <w:tbl>
      <w:tblPr>
        <w:tblStyle w:val="GridTable4-Accent1"/>
        <w:tblW w:w="0" w:type="auto"/>
        <w:tblInd w:w="0" w:type="dxa"/>
        <w:tblLook w:val="04A0" w:firstRow="1" w:lastRow="0" w:firstColumn="1" w:lastColumn="0" w:noHBand="0" w:noVBand="1"/>
      </w:tblPr>
      <w:tblGrid>
        <w:gridCol w:w="990"/>
        <w:gridCol w:w="2869"/>
      </w:tblGrid>
      <w:tr w:rsidR="00EA0AC7" w14:paraId="6353DBE0" w14:textId="77777777" w:rsidTr="00840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BEE8E" w14:textId="77777777" w:rsidR="00EA0AC7" w:rsidRDefault="00EA0AC7" w:rsidP="00840466">
            <w:pPr>
              <w:pStyle w:val="NormalWeb"/>
            </w:pPr>
            <w:r>
              <w:t>Symbol</w:t>
            </w:r>
          </w:p>
        </w:tc>
        <w:tc>
          <w:tcPr>
            <w:tcW w:w="0" w:type="auto"/>
            <w:hideMark/>
          </w:tcPr>
          <w:p w14:paraId="481B8897" w14:textId="77777777" w:rsidR="00EA0AC7" w:rsidRDefault="00EA0AC7" w:rsidP="00840466">
            <w:pPr>
              <w:pStyle w:val="NormalWeb"/>
              <w:cnfStyle w:val="100000000000" w:firstRow="1" w:lastRow="0" w:firstColumn="0" w:lastColumn="0" w:oddVBand="0" w:evenVBand="0" w:oddHBand="0" w:evenHBand="0" w:firstRowFirstColumn="0" w:firstRowLastColumn="0" w:lastRowFirstColumn="0" w:lastRowLastColumn="0"/>
            </w:pPr>
            <w:r>
              <w:t>Definition</w:t>
            </w:r>
          </w:p>
        </w:tc>
      </w:tr>
      <w:tr w:rsidR="00EA0AC7" w14:paraId="548136A0" w14:textId="77777777" w:rsidTr="00840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27041B" w14:textId="77777777" w:rsidR="00EA0AC7" w:rsidRDefault="00EA0AC7" w:rsidP="00840466">
            <w:pPr>
              <w:pStyle w:val="NormalWeb"/>
            </w:pPr>
            <w:r>
              <w:t>x</w:t>
            </w:r>
          </w:p>
        </w:tc>
        <w:tc>
          <w:tcPr>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D55095" w14:textId="77777777" w:rsidR="00EA0AC7" w:rsidRDefault="00EA0AC7" w:rsidP="00840466">
            <w:pPr>
              <w:pStyle w:val="NormalWeb"/>
              <w:cnfStyle w:val="000000100000" w:firstRow="0" w:lastRow="0" w:firstColumn="0" w:lastColumn="0" w:oddVBand="0" w:evenVBand="0" w:oddHBand="1" w:evenHBand="0" w:firstRowFirstColumn="0" w:firstRowLastColumn="0" w:lastRowFirstColumn="0" w:lastRowLastColumn="0"/>
            </w:pPr>
            <w:r>
              <w:t>do not search for synonyms</w:t>
            </w:r>
          </w:p>
        </w:tc>
      </w:tr>
      <w:tr w:rsidR="00EA0AC7" w14:paraId="654E7DA5" w14:textId="77777777" w:rsidTr="008404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197170" w14:textId="77777777" w:rsidR="00EA0AC7" w:rsidRDefault="00EA0AC7" w:rsidP="00840466">
            <w:pPr>
              <w:pStyle w:val="NormalWeb"/>
            </w:pPr>
            <w:r>
              <w:t>n</w:t>
            </w:r>
          </w:p>
        </w:tc>
        <w:tc>
          <w:tcPr>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21C34E" w14:textId="77777777" w:rsidR="00EA0AC7" w:rsidRDefault="00EA0AC7" w:rsidP="00840466">
            <w:pPr>
              <w:pStyle w:val="NormalWeb"/>
              <w:cnfStyle w:val="000000000000" w:firstRow="0" w:lastRow="0" w:firstColumn="0" w:lastColumn="0" w:oddVBand="0" w:evenVBand="0" w:oddHBand="0" w:evenHBand="0" w:firstRowFirstColumn="0" w:firstRowLastColumn="0" w:lastRowFirstColumn="0" w:lastRowLastColumn="0"/>
            </w:pPr>
            <w:r>
              <w:t>noun</w:t>
            </w:r>
          </w:p>
        </w:tc>
      </w:tr>
      <w:tr w:rsidR="00EA0AC7" w14:paraId="1444C06D" w14:textId="77777777" w:rsidTr="00840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371BF4" w14:textId="77777777" w:rsidR="00EA0AC7" w:rsidRDefault="00EA0AC7" w:rsidP="00840466">
            <w:pPr>
              <w:pStyle w:val="NormalWeb"/>
            </w:pPr>
            <w:r>
              <w:t>v</w:t>
            </w:r>
          </w:p>
        </w:tc>
        <w:tc>
          <w:tcPr>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382087" w14:textId="77777777" w:rsidR="00EA0AC7" w:rsidRDefault="00EA0AC7" w:rsidP="00840466">
            <w:pPr>
              <w:pStyle w:val="NormalWeb"/>
              <w:cnfStyle w:val="000000100000" w:firstRow="0" w:lastRow="0" w:firstColumn="0" w:lastColumn="0" w:oddVBand="0" w:evenVBand="0" w:oddHBand="1" w:evenHBand="0" w:firstRowFirstColumn="0" w:firstRowLastColumn="0" w:lastRowFirstColumn="0" w:lastRowLastColumn="0"/>
            </w:pPr>
            <w:r>
              <w:t>verb</w:t>
            </w:r>
          </w:p>
        </w:tc>
      </w:tr>
      <w:tr w:rsidR="00EA0AC7" w14:paraId="1303933E" w14:textId="77777777" w:rsidTr="008404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96BFDC" w14:textId="77777777" w:rsidR="00EA0AC7" w:rsidRDefault="00EA0AC7" w:rsidP="00840466">
            <w:pPr>
              <w:pStyle w:val="NormalWeb"/>
            </w:pPr>
            <w:r>
              <w:t>a</w:t>
            </w:r>
          </w:p>
        </w:tc>
        <w:tc>
          <w:tcPr>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4B1F7C" w14:textId="77777777" w:rsidR="00EA0AC7" w:rsidRDefault="00EA0AC7" w:rsidP="00840466">
            <w:pPr>
              <w:pStyle w:val="NormalWeb"/>
              <w:cnfStyle w:val="000000000000" w:firstRow="0" w:lastRow="0" w:firstColumn="0" w:lastColumn="0" w:oddVBand="0" w:evenVBand="0" w:oddHBand="0" w:evenHBand="0" w:firstRowFirstColumn="0" w:firstRowLastColumn="0" w:lastRowFirstColumn="0" w:lastRowLastColumn="0"/>
            </w:pPr>
            <w:r>
              <w:t>adjective</w:t>
            </w:r>
          </w:p>
        </w:tc>
      </w:tr>
      <w:tr w:rsidR="00EA0AC7" w14:paraId="1565EA1B" w14:textId="77777777" w:rsidTr="00840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347809" w14:textId="77777777" w:rsidR="00EA0AC7" w:rsidRDefault="00EA0AC7" w:rsidP="00840466">
            <w:pPr>
              <w:pStyle w:val="NormalWeb"/>
            </w:pPr>
            <w:r>
              <w:t>r</w:t>
            </w:r>
          </w:p>
        </w:tc>
        <w:tc>
          <w:tcPr>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EDA1D2" w14:textId="77777777" w:rsidR="00EA0AC7" w:rsidRDefault="00EA0AC7" w:rsidP="00840466">
            <w:pPr>
              <w:pStyle w:val="NormalWeb"/>
              <w:cnfStyle w:val="000000100000" w:firstRow="0" w:lastRow="0" w:firstColumn="0" w:lastColumn="0" w:oddVBand="0" w:evenVBand="0" w:oddHBand="1" w:evenHBand="0" w:firstRowFirstColumn="0" w:firstRowLastColumn="0" w:lastRowFirstColumn="0" w:lastRowLastColumn="0"/>
            </w:pPr>
            <w:r>
              <w:t>adverb</w:t>
            </w:r>
          </w:p>
        </w:tc>
      </w:tr>
      <w:tr w:rsidR="00EA0AC7" w14:paraId="20C64223" w14:textId="77777777" w:rsidTr="008404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D2C82F" w14:textId="77777777" w:rsidR="00EA0AC7" w:rsidRDefault="00EA0AC7" w:rsidP="00840466">
            <w:pPr>
              <w:pStyle w:val="NormalWeb"/>
            </w:pPr>
            <w:r>
              <w:t>y</w:t>
            </w:r>
          </w:p>
        </w:tc>
        <w:tc>
          <w:tcPr>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56534C" w14:textId="77777777" w:rsidR="00EA0AC7" w:rsidRDefault="00EA0AC7" w:rsidP="00840466">
            <w:pPr>
              <w:pStyle w:val="NormalWeb"/>
              <w:cnfStyle w:val="000000000000" w:firstRow="0" w:lastRow="0" w:firstColumn="0" w:lastColumn="0" w:oddVBand="0" w:evenVBand="0" w:oddHBand="0" w:evenHBand="0" w:firstRowFirstColumn="0" w:firstRowLastColumn="0" w:lastRowFirstColumn="0" w:lastRowLastColumn="0"/>
            </w:pPr>
            <w:r>
              <w:t>any</w:t>
            </w:r>
          </w:p>
        </w:tc>
      </w:tr>
    </w:tbl>
    <w:p w14:paraId="70E3F3AE" w14:textId="5229E926" w:rsidR="00EA0AC7" w:rsidRDefault="00EA0AC7" w:rsidP="00EA0AC7">
      <w:pPr>
        <w:pStyle w:val="NormalWeb"/>
        <w:rPr>
          <w:rFonts w:eastAsiaTheme="minorEastAsia"/>
        </w:rPr>
      </w:pPr>
      <w:r>
        <w:t>For bigrams, specify two symbols and for trigrams specify three.  For example, xn would mean no synonyms for the first word in a bigram – just the word itself - followed by a noun synonym.</w:t>
      </w:r>
    </w:p>
    <w:p w14:paraId="7408588A" w14:textId="77777777" w:rsidR="00EA0AC7" w:rsidRDefault="00EA0AC7" w:rsidP="00EA0AC7">
      <w:pPr>
        <w:pStyle w:val="NormalWeb"/>
      </w:pPr>
      <w:r>
        <w:t>For n-grams, each synonym for the first word is combined with each synonym for the second word and so on, so the possibilities can get quite large.  Consider using x for some words in an n-gram.</w:t>
      </w:r>
    </w:p>
    <w:p w14:paraId="5D5F34A6" w14:textId="1E29DA0A" w:rsidR="00EA0AC7" w:rsidRPr="008F04B9" w:rsidRDefault="00EA0AC7" w:rsidP="008F04B9">
      <w:r>
        <w:t xml:space="preserve">Check the </w:t>
      </w:r>
      <w:r>
        <w:rPr>
          <w:b/>
          <w:bCs/>
        </w:rPr>
        <w:t>Display synonyms</w:t>
      </w:r>
      <w:r>
        <w:t xml:space="preserve"> box to see the set</w:t>
      </w:r>
      <w:r w:rsidR="008F04B9">
        <w:t>s of synonyms</w:t>
      </w:r>
      <w:r>
        <w:t>.  Here is an example.  You can see three different meanings – calculate, judge, and think.</w:t>
      </w:r>
    </w:p>
    <w:tbl>
      <w:tblPr>
        <w:tblW w:w="9285" w:type="dxa"/>
        <w:tblLayout w:type="fixed"/>
        <w:tblCellMar>
          <w:left w:w="0" w:type="dxa"/>
          <w:right w:w="0" w:type="dxa"/>
        </w:tblCellMar>
        <w:tblLook w:val="04A0" w:firstRow="1" w:lastRow="0" w:firstColumn="1" w:lastColumn="0" w:noHBand="0" w:noVBand="1"/>
      </w:tblPr>
      <w:tblGrid>
        <w:gridCol w:w="1483"/>
        <w:gridCol w:w="7802"/>
      </w:tblGrid>
      <w:tr w:rsidR="00EA0AC7" w14:paraId="78F3A72D" w14:textId="77777777" w:rsidTr="00840466">
        <w:trPr>
          <w:cantSplit/>
        </w:trPr>
        <w:tc>
          <w:tcPr>
            <w:tcW w:w="9284" w:type="dxa"/>
            <w:gridSpan w:val="2"/>
            <w:shd w:val="clear" w:color="auto" w:fill="FFFFFF"/>
            <w:vAlign w:val="center"/>
            <w:hideMark/>
          </w:tcPr>
          <w:p w14:paraId="2873AE54" w14:textId="77777777" w:rsidR="00EA0AC7" w:rsidRDefault="00EA0AC7" w:rsidP="00840466">
            <w:pPr>
              <w:autoSpaceDE w:val="0"/>
              <w:autoSpaceDN w:val="0"/>
              <w:adjustRightInd w:val="0"/>
              <w:spacing w:line="320" w:lineRule="atLeast"/>
              <w:ind w:left="60" w:right="60"/>
              <w:jc w:val="center"/>
              <w:rPr>
                <w:rFonts w:ascii="Arial" w:eastAsia="Times New Roman" w:hAnsi="Arial" w:cs="Arial"/>
                <w:color w:val="000000"/>
                <w:sz w:val="18"/>
                <w:szCs w:val="18"/>
              </w:rPr>
            </w:pPr>
            <w:r>
              <w:rPr>
                <w:rFonts w:ascii="Arial" w:eastAsia="Times New Roman" w:hAnsi="Arial" w:cs="Arial"/>
                <w:b/>
                <w:bCs/>
                <w:color w:val="000000"/>
                <w:sz w:val="18"/>
                <w:szCs w:val="18"/>
              </w:rPr>
              <w:t>Search Synonyms</w:t>
            </w:r>
            <w:r>
              <w:rPr>
                <w:rFonts w:ascii="Arial" w:eastAsia="Times New Roman" w:hAnsi="Arial" w:cs="Arial"/>
                <w:b/>
                <w:bCs/>
                <w:color w:val="000000"/>
                <w:sz w:val="18"/>
                <w:szCs w:val="18"/>
                <w:vertAlign w:val="superscript"/>
              </w:rPr>
              <w:t>a</w:t>
            </w:r>
          </w:p>
        </w:tc>
      </w:tr>
      <w:tr w:rsidR="00EA0AC7" w14:paraId="1231E57B" w14:textId="77777777" w:rsidTr="00840466">
        <w:trPr>
          <w:cantSplit/>
        </w:trPr>
        <w:tc>
          <w:tcPr>
            <w:tcW w:w="1483" w:type="dxa"/>
            <w:tcBorders>
              <w:top w:val="single" w:sz="18" w:space="0" w:color="B2CEE8"/>
              <w:left w:val="single" w:sz="18" w:space="0" w:color="B2CEE8"/>
              <w:bottom w:val="single" w:sz="18" w:space="0" w:color="B2CEE8"/>
              <w:right w:val="single" w:sz="18" w:space="0" w:color="B2CEE8"/>
            </w:tcBorders>
            <w:shd w:val="clear" w:color="auto" w:fill="D0E4FC"/>
            <w:vAlign w:val="bottom"/>
          </w:tcPr>
          <w:p w14:paraId="3661614F" w14:textId="77777777" w:rsidR="00EA0AC7" w:rsidRDefault="00EA0AC7" w:rsidP="00840466">
            <w:pPr>
              <w:autoSpaceDE w:val="0"/>
              <w:autoSpaceDN w:val="0"/>
              <w:adjustRightInd w:val="0"/>
              <w:rPr>
                <w:rFonts w:ascii="Times New Roman" w:eastAsia="Times New Roman" w:hAnsi="Times New Roman" w:cs="Times New Roman"/>
                <w:sz w:val="24"/>
                <w:szCs w:val="24"/>
              </w:rPr>
            </w:pPr>
          </w:p>
        </w:tc>
        <w:tc>
          <w:tcPr>
            <w:tcW w:w="7801" w:type="dxa"/>
            <w:tcBorders>
              <w:top w:val="single" w:sz="18" w:space="0" w:color="B2CEE8"/>
              <w:left w:val="single" w:sz="18" w:space="0" w:color="B2CEE8"/>
              <w:bottom w:val="single" w:sz="18" w:space="0" w:color="B2CEE8"/>
              <w:right w:val="single" w:sz="18" w:space="0" w:color="B2CEE8"/>
            </w:tcBorders>
            <w:shd w:val="clear" w:color="auto" w:fill="D0E4FC"/>
            <w:vAlign w:val="bottom"/>
            <w:hideMark/>
          </w:tcPr>
          <w:p w14:paraId="50DEE632" w14:textId="77777777" w:rsidR="00EA0AC7" w:rsidRDefault="00EA0AC7" w:rsidP="00840466">
            <w:pPr>
              <w:autoSpaceDE w:val="0"/>
              <w:autoSpaceDN w:val="0"/>
              <w:adjustRightInd w:val="0"/>
              <w:spacing w:line="320" w:lineRule="atLeast"/>
              <w:ind w:left="60" w:right="60"/>
              <w:jc w:val="center"/>
              <w:rPr>
                <w:rFonts w:ascii="Arial" w:eastAsia="Times New Roman" w:hAnsi="Arial" w:cs="Arial"/>
                <w:color w:val="000000"/>
                <w:sz w:val="18"/>
                <w:szCs w:val="18"/>
              </w:rPr>
            </w:pPr>
            <w:r>
              <w:rPr>
                <w:rFonts w:ascii="Arial" w:eastAsia="Times New Roman" w:hAnsi="Arial" w:cs="Arial"/>
                <w:b/>
                <w:bCs/>
                <w:color w:val="000000"/>
                <w:sz w:val="18"/>
                <w:szCs w:val="18"/>
              </w:rPr>
              <w:t>Word, Bigram, and Trigram Synonyms</w:t>
            </w:r>
          </w:p>
        </w:tc>
      </w:tr>
      <w:tr w:rsidR="00EA0AC7" w14:paraId="34945034" w14:textId="77777777" w:rsidTr="00840466">
        <w:trPr>
          <w:cantSplit/>
        </w:trPr>
        <w:tc>
          <w:tcPr>
            <w:tcW w:w="1483" w:type="dxa"/>
            <w:tcBorders>
              <w:top w:val="single" w:sz="18" w:space="0" w:color="B2CEE8"/>
              <w:left w:val="single" w:sz="18" w:space="0" w:color="B2CEE8"/>
              <w:bottom w:val="single" w:sz="18" w:space="0" w:color="B2CEE8"/>
              <w:right w:val="single" w:sz="18" w:space="0" w:color="B2CEE8"/>
            </w:tcBorders>
            <w:shd w:val="clear" w:color="auto" w:fill="D0E4FC"/>
            <w:hideMark/>
          </w:tcPr>
          <w:p w14:paraId="1F3D66F1" w14:textId="77777777" w:rsidR="00EA0AC7" w:rsidRDefault="00EA0AC7" w:rsidP="00840466">
            <w:pPr>
              <w:autoSpaceDE w:val="0"/>
              <w:autoSpaceDN w:val="0"/>
              <w:adjustRightInd w:val="0"/>
              <w:spacing w:line="320" w:lineRule="atLeast"/>
              <w:ind w:left="60" w:right="60"/>
              <w:rPr>
                <w:rFonts w:ascii="Arial" w:eastAsia="Times New Roman" w:hAnsi="Arial" w:cs="Arial"/>
                <w:color w:val="000000"/>
                <w:sz w:val="18"/>
                <w:szCs w:val="18"/>
              </w:rPr>
            </w:pPr>
            <w:r>
              <w:rPr>
                <w:rFonts w:ascii="Arial" w:eastAsia="Times New Roman" w:hAnsi="Arial" w:cs="Arial"/>
                <w:b/>
                <w:bCs/>
                <w:color w:val="000000"/>
                <w:sz w:val="18"/>
                <w:szCs w:val="18"/>
              </w:rPr>
              <w:lastRenderedPageBreak/>
              <w:t>reckonings(y)</w:t>
            </w:r>
          </w:p>
        </w:tc>
        <w:tc>
          <w:tcPr>
            <w:tcW w:w="7801" w:type="dxa"/>
            <w:tcBorders>
              <w:top w:val="single" w:sz="18" w:space="0" w:color="B2CEE8"/>
              <w:left w:val="single" w:sz="18" w:space="0" w:color="B2CEE8"/>
              <w:bottom w:val="single" w:sz="18" w:space="0" w:color="B2CEE8"/>
              <w:right w:val="single" w:sz="18" w:space="0" w:color="B2CEE8"/>
            </w:tcBorders>
            <w:shd w:val="clear" w:color="auto" w:fill="E5F0FD"/>
            <w:hideMark/>
          </w:tcPr>
          <w:p w14:paraId="11A2FB6D" w14:textId="77777777" w:rsidR="00EA0AC7" w:rsidRDefault="00EA0AC7" w:rsidP="00840466">
            <w:pPr>
              <w:autoSpaceDE w:val="0"/>
              <w:autoSpaceDN w:val="0"/>
              <w:adjustRightInd w:val="0"/>
              <w:spacing w:line="320" w:lineRule="atLeast"/>
              <w:ind w:left="60" w:right="60"/>
              <w:rPr>
                <w:rFonts w:ascii="Arial" w:eastAsia="Times New Roman" w:hAnsi="Arial" w:cs="Arial"/>
                <w:color w:val="000000"/>
                <w:sz w:val="18"/>
                <w:szCs w:val="18"/>
              </w:rPr>
            </w:pPr>
            <w:r>
              <w:rPr>
                <w:rFonts w:ascii="Arial" w:eastAsia="Times New Roman" w:hAnsi="Arial" w:cs="Arial"/>
                <w:color w:val="000000"/>
                <w:sz w:val="18"/>
                <w:szCs w:val="18"/>
              </w:rPr>
              <w:t>figure, see, opine, cypher, calculate, work-out, imagine, reckonings, consider, computation, calculation, think, enumeration, estimate, cipher, reckoning, count, compute, forecast, regard, counting, bet, look, view, numeration, figuring, count-on, reckon, suppose, depend, tally, guess</w:t>
            </w:r>
          </w:p>
        </w:tc>
      </w:tr>
      <w:tr w:rsidR="00EA0AC7" w14:paraId="7558CB95" w14:textId="77777777" w:rsidTr="00840466">
        <w:trPr>
          <w:cantSplit/>
        </w:trPr>
        <w:tc>
          <w:tcPr>
            <w:tcW w:w="9284" w:type="dxa"/>
            <w:gridSpan w:val="2"/>
            <w:shd w:val="clear" w:color="auto" w:fill="FFFFFF"/>
            <w:hideMark/>
          </w:tcPr>
          <w:p w14:paraId="38D598EF" w14:textId="77777777" w:rsidR="00EA0AC7" w:rsidRDefault="00EA0AC7" w:rsidP="00840466">
            <w:pPr>
              <w:autoSpaceDE w:val="0"/>
              <w:autoSpaceDN w:val="0"/>
              <w:adjustRightInd w:val="0"/>
              <w:spacing w:line="320" w:lineRule="atLeast"/>
              <w:ind w:left="60" w:right="60"/>
              <w:rPr>
                <w:rFonts w:ascii="Arial" w:eastAsia="Times New Roman" w:hAnsi="Arial" w:cs="Arial"/>
                <w:color w:val="000000"/>
                <w:sz w:val="18"/>
                <w:szCs w:val="18"/>
              </w:rPr>
            </w:pPr>
            <w:r>
              <w:rPr>
                <w:rFonts w:ascii="Arial" w:eastAsia="Times New Roman" w:hAnsi="Arial" w:cs="Arial"/>
                <w:color w:val="000000"/>
                <w:sz w:val="18"/>
                <w:szCs w:val="18"/>
              </w:rPr>
              <w:t>a. Parenthesized synonyms are bigrams or trigrams</w:t>
            </w:r>
          </w:p>
        </w:tc>
      </w:tr>
    </w:tbl>
    <w:p w14:paraId="6A870D42" w14:textId="77777777" w:rsidR="00EA0AC7" w:rsidRDefault="00EA0AC7" w:rsidP="00EA0AC7">
      <w:pPr>
        <w:rPr>
          <w:rFonts w:ascii="Times New Roman" w:eastAsiaTheme="minorEastAsia" w:hAnsi="Times New Roman" w:cs="Times New Roman"/>
          <w:sz w:val="24"/>
          <w:szCs w:val="24"/>
        </w:rPr>
      </w:pPr>
    </w:p>
    <w:p w14:paraId="5A14A02D" w14:textId="274A3455" w:rsidR="00EA0AC7" w:rsidRDefault="00EA0AC7" w:rsidP="00EA0AC7">
      <w:pPr>
        <w:rPr>
          <w:rFonts w:eastAsia="Times New Roman"/>
        </w:rPr>
      </w:pPr>
      <w:r>
        <w:t>Here is an example for the trigram he-is-young with part of speech specified as xxn, the synonym set is</w:t>
      </w:r>
    </w:p>
    <w:tbl>
      <w:tblPr>
        <w:tblW w:w="11520"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520"/>
      </w:tblGrid>
      <w:tr w:rsidR="00EA0AC7" w14:paraId="2E61779E" w14:textId="77777777" w:rsidTr="00840466">
        <w:trPr>
          <w:cantSplit/>
        </w:trPr>
        <w:tc>
          <w:tcPr>
            <w:tcW w:w="11520" w:type="dxa"/>
            <w:tcBorders>
              <w:top w:val="nil"/>
              <w:left w:val="single" w:sz="18" w:space="0" w:color="B2CEE8"/>
              <w:bottom w:val="nil"/>
              <w:right w:val="single" w:sz="18" w:space="0" w:color="B2CEE8"/>
            </w:tcBorders>
            <w:shd w:val="clear" w:color="auto" w:fill="E5F0FD"/>
            <w:hideMark/>
          </w:tcPr>
          <w:p w14:paraId="6451BA35" w14:textId="77777777" w:rsidR="00EA0AC7" w:rsidRDefault="00EA0AC7" w:rsidP="00840466">
            <w:pPr>
              <w:autoSpaceDE w:val="0"/>
              <w:autoSpaceDN w:val="0"/>
              <w:adjustRightInd w:val="0"/>
              <w:spacing w:line="320" w:lineRule="atLeast"/>
              <w:ind w:left="60" w:right="60"/>
              <w:rPr>
                <w:rFonts w:ascii="Arial" w:eastAsia="Times New Roman" w:hAnsi="Arial" w:cs="Arial"/>
                <w:color w:val="000000"/>
                <w:sz w:val="18"/>
                <w:szCs w:val="18"/>
              </w:rPr>
            </w:pPr>
            <w:r>
              <w:rPr>
                <w:rFonts w:ascii="Arial" w:eastAsia="Times New Roman" w:hAnsi="Arial" w:cs="Arial"/>
                <w:color w:val="000000"/>
                <w:sz w:val="18"/>
                <w:szCs w:val="18"/>
              </w:rPr>
              <w:t>(he, is, Whitney-Young), (he, is, Lester-Willis-Young), (he, is, Pres-Young), (he, is, Cy-Young), (he, is, Brigham-Young), (he, is, young), (he, is, Danton-True-Young), (he, is, new), (he, is, offspring), (he, is, Loretta-Young), (he, is, unseasoned), (he, is, youthful), (he, is, Whitney-Moore-Young-Jr.), (he, is, immature), (he, is, vernal), (he, is, Edward-Young), (he, is, youth), (he, is, untried), (he, is, Thomas-Young), (he, is, untested), (he, is, Young)</w:t>
            </w:r>
          </w:p>
        </w:tc>
      </w:tr>
    </w:tbl>
    <w:p w14:paraId="6C36C59B" w14:textId="2BCA8937" w:rsidR="00EA0AC7" w:rsidRDefault="00EA0AC7" w:rsidP="00EA0AC7">
      <w:pPr>
        <w:autoSpaceDE w:val="0"/>
        <w:autoSpaceDN w:val="0"/>
        <w:adjustRightInd w:val="0"/>
        <w:spacing w:line="400" w:lineRule="atLeast"/>
        <w:rPr>
          <w:rFonts w:ascii="Times New Roman" w:eastAsia="Times New Roman" w:hAnsi="Times New Roman" w:cs="Times New Roman"/>
          <w:sz w:val="24"/>
          <w:szCs w:val="24"/>
        </w:rPr>
      </w:pPr>
      <w:r>
        <w:rPr>
          <w:rFonts w:eastAsia="Times New Roman"/>
        </w:rPr>
        <w:t>Any of these items would be considered a hit.  Notice that besides several proper names, synonyms include young, youthful, immature, vernal, youth, untried, and untested following he is.  Synonyms can sometimes produce unexpected results.  For example, synonyms for "</w:t>
      </w:r>
      <w:r w:rsidR="00311C2C">
        <w:rPr>
          <w:rFonts w:eastAsia="Times New Roman"/>
        </w:rPr>
        <w:t>h</w:t>
      </w:r>
      <w:r>
        <w:rPr>
          <w:rFonts w:eastAsia="Times New Roman"/>
        </w:rPr>
        <w:t xml:space="preserve">e" include </w:t>
      </w:r>
      <w:r w:rsidR="00A17851">
        <w:rPr>
          <w:rFonts w:eastAsia="Times New Roman"/>
        </w:rPr>
        <w:t>"</w:t>
      </w:r>
      <w:r w:rsidR="00311C2C">
        <w:rPr>
          <w:rFonts w:eastAsia="Times New Roman"/>
        </w:rPr>
        <w:t>h</w:t>
      </w:r>
      <w:r w:rsidR="00A17851">
        <w:rPr>
          <w:rFonts w:eastAsia="Times New Roman"/>
        </w:rPr>
        <w:t xml:space="preserve">elium" </w:t>
      </w:r>
      <w:commentRangeStart w:id="0"/>
      <w:r w:rsidR="00A17851">
        <w:rPr>
          <w:rFonts w:eastAsia="Times New Roman"/>
        </w:rPr>
        <w:t>and</w:t>
      </w:r>
      <w:commentRangeEnd w:id="0"/>
      <w:r w:rsidR="00A17851">
        <w:rPr>
          <w:rStyle w:val="CommentReference"/>
        </w:rPr>
        <w:commentReference w:id="0"/>
      </w:r>
      <w:r w:rsidR="00A17851">
        <w:rPr>
          <w:rFonts w:eastAsia="Times New Roman"/>
        </w:rPr>
        <w:t xml:space="preserve"> "atomic-number-2".</w:t>
      </w:r>
    </w:p>
    <w:p w14:paraId="5E3CD061" w14:textId="1B35425B" w:rsidR="00EA0AC7" w:rsidRDefault="00EA0AC7" w:rsidP="00A17851">
      <w:pPr>
        <w:autoSpaceDE w:val="0"/>
        <w:autoSpaceDN w:val="0"/>
        <w:adjustRightInd w:val="0"/>
        <w:spacing w:line="400" w:lineRule="atLeast"/>
        <w:rPr>
          <w:rFonts w:eastAsia="Times New Roman"/>
        </w:rPr>
      </w:pPr>
      <w:r>
        <w:rPr>
          <w:rFonts w:eastAsia="Times New Roman"/>
        </w:rPr>
        <w:t>The term itself is always included in the synonym set, so an unknown word will have itself as a synonym.</w:t>
      </w:r>
    </w:p>
    <w:p w14:paraId="653F5A20" w14:textId="28A302AE" w:rsidR="005A6C5D" w:rsidRPr="00A17851" w:rsidRDefault="005A6C5D" w:rsidP="00A17851">
      <w:pPr>
        <w:autoSpaceDE w:val="0"/>
        <w:autoSpaceDN w:val="0"/>
        <w:adjustRightInd w:val="0"/>
        <w:spacing w:line="400" w:lineRule="atLeast"/>
        <w:rPr>
          <w:rFonts w:eastAsia="Times New Roman"/>
        </w:rPr>
      </w:pPr>
      <w:r>
        <w:rPr>
          <w:rFonts w:eastAsia="Times New Roman"/>
        </w:rPr>
        <w:t>By default, synonym search uses English, but a number of foreign languages can be specified.</w:t>
      </w:r>
    </w:p>
    <w:p w14:paraId="3C7E2AC2" w14:textId="4CC8F320" w:rsidR="001439C5" w:rsidRDefault="00254288" w:rsidP="001439C5">
      <w:pPr>
        <w:rPr>
          <w:rFonts w:cstheme="minorHAnsi"/>
        </w:rPr>
      </w:pPr>
      <w:r>
        <w:rPr>
          <w:rFonts w:cstheme="minorHAnsi"/>
        </w:rPr>
        <w:t xml:space="preserve">A custom variable attribute named search is created that records the search criterion.   </w:t>
      </w:r>
      <w:r w:rsidR="00BC479F">
        <w:rPr>
          <w:rFonts w:cstheme="minorHAnsi"/>
        </w:rPr>
        <w:t>From pattern</w:t>
      </w:r>
      <w:r w:rsidR="00311C2C">
        <w:rPr>
          <w:rFonts w:cstheme="minorHAnsi"/>
        </w:rPr>
        <w:t>s</w:t>
      </w:r>
      <w:r w:rsidR="00BC479F">
        <w:rPr>
          <w:rFonts w:cstheme="minorHAnsi"/>
        </w:rPr>
        <w:t xml:space="preserve">, you can </w:t>
      </w:r>
      <w:r w:rsidR="00311C2C">
        <w:rPr>
          <w:rFonts w:cstheme="minorHAnsi"/>
        </w:rPr>
        <w:t xml:space="preserve">conveniently </w:t>
      </w:r>
      <w:r w:rsidR="00BC479F">
        <w:rPr>
          <w:rFonts w:cstheme="minorHAnsi"/>
        </w:rPr>
        <w:t xml:space="preserve">create a set of dummy variables using the SPSSINC CREATE DUMMIES extension command.  </w:t>
      </w:r>
      <w:r w:rsidR="001439C5" w:rsidRPr="00757775">
        <w:rPr>
          <w:rFonts w:cstheme="minorHAnsi"/>
        </w:rPr>
        <w:t>The</w:t>
      </w:r>
      <w:r w:rsidR="00DB6512" w:rsidRPr="00757775">
        <w:rPr>
          <w:rFonts w:cstheme="minorHAnsi"/>
        </w:rPr>
        <w:t xml:space="preserve"> </w:t>
      </w:r>
      <w:r w:rsidR="00BC479F">
        <w:rPr>
          <w:rFonts w:cstheme="minorHAnsi"/>
        </w:rPr>
        <w:t xml:space="preserve">pattern or </w:t>
      </w:r>
      <w:r w:rsidR="00DB6512" w:rsidRPr="00757775">
        <w:rPr>
          <w:rFonts w:cstheme="minorHAnsi"/>
        </w:rPr>
        <w:t>dummy variables</w:t>
      </w:r>
      <w:r w:rsidR="001439C5" w:rsidRPr="00757775">
        <w:rPr>
          <w:rFonts w:cstheme="minorHAnsi"/>
        </w:rPr>
        <w:t xml:space="preserve"> might be used </w:t>
      </w:r>
      <w:r w:rsidR="00311C2C">
        <w:rPr>
          <w:rFonts w:cstheme="minorHAnsi"/>
        </w:rPr>
        <w:t>in model building with</w:t>
      </w:r>
      <w:r w:rsidR="001439C5" w:rsidRPr="00757775">
        <w:rPr>
          <w:rFonts w:cstheme="minorHAnsi"/>
        </w:rPr>
        <w:t xml:space="preserve"> TWOSTEP CLUSTER, REGRESSION, or many other procedures.</w:t>
      </w:r>
    </w:p>
    <w:p w14:paraId="5423ED4A" w14:textId="5420E186" w:rsidR="005E09FB" w:rsidRPr="00871957" w:rsidRDefault="005E09FB" w:rsidP="005E09FB">
      <w:pPr>
        <w:pStyle w:val="Heading1"/>
        <w:rPr>
          <w:sz w:val="28"/>
          <w:szCs w:val="28"/>
        </w:rPr>
      </w:pPr>
      <w:r w:rsidRPr="00871957">
        <w:rPr>
          <w:sz w:val="28"/>
          <w:szCs w:val="28"/>
        </w:rPr>
        <w:t>Modifying Supplementary Files</w:t>
      </w:r>
    </w:p>
    <w:p w14:paraId="0C78C227" w14:textId="3AE15F6B" w:rsidR="005E09FB" w:rsidRDefault="00871957" w:rsidP="005E09FB">
      <w:r>
        <w:t>You can add terms to the sentiment, emphasis, and negation files using the Utilities tab of the dialogs or in syntax.  See the dialog or syntax help for operational details.  Note the following.</w:t>
      </w:r>
    </w:p>
    <w:p w14:paraId="320E154A" w14:textId="14C37820" w:rsidR="00871957" w:rsidRDefault="00871957" w:rsidP="00871957">
      <w:pPr>
        <w:pStyle w:val="ListParagraph"/>
        <w:numPr>
          <w:ilvl w:val="0"/>
          <w:numId w:val="11"/>
        </w:numPr>
      </w:pPr>
      <w:r>
        <w:t xml:space="preserve">The supplementary sentiment, negation, and emphasis files </w:t>
      </w:r>
      <w:r w:rsidR="004C186E">
        <w:t>can</w:t>
      </w:r>
      <w:r>
        <w:t xml:space="preserve"> be encoded as Unicode utf-8 text with or without a BOM</w:t>
      </w:r>
      <w:r w:rsidR="004C186E">
        <w:t xml:space="preserve"> or according to the SPSS locale</w:t>
      </w:r>
      <w:r>
        <w:t>.</w:t>
      </w:r>
    </w:p>
    <w:p w14:paraId="320EC194" w14:textId="18BA5A31" w:rsidR="00871957" w:rsidRDefault="00871957" w:rsidP="00871957">
      <w:pPr>
        <w:pStyle w:val="ListParagraph"/>
        <w:numPr>
          <w:ilvl w:val="0"/>
          <w:numId w:val="11"/>
        </w:numPr>
      </w:pPr>
      <w:r>
        <w:t>The sentiment and emphasis files should have one term per line followed by its numerical score.  The negation file just lists terms one per line.</w:t>
      </w:r>
    </w:p>
    <w:p w14:paraId="5DA2BC88" w14:textId="2E139148" w:rsidR="00871957" w:rsidRDefault="00871957" w:rsidP="00871957">
      <w:pPr>
        <w:pStyle w:val="ListParagraph"/>
        <w:numPr>
          <w:ilvl w:val="0"/>
          <w:numId w:val="11"/>
        </w:numPr>
      </w:pPr>
      <w:r>
        <w:t>Scores in the supplementary files can be written with either period or comma as the decimal symbol.  A zero score causes the term to be ignored.</w:t>
      </w:r>
    </w:p>
    <w:p w14:paraId="73166A34" w14:textId="4022DB19" w:rsidR="00871957" w:rsidRPr="005E09FB" w:rsidRDefault="00871957" w:rsidP="00871957">
      <w:pPr>
        <w:pStyle w:val="ListParagraph"/>
        <w:numPr>
          <w:ilvl w:val="0"/>
          <w:numId w:val="11"/>
        </w:numPr>
      </w:pPr>
      <w:r>
        <w:t>Terms must be single words. Multiple word terms are not supported and will be discarded.</w:t>
      </w:r>
    </w:p>
    <w:p w14:paraId="2A8A293B" w14:textId="60A0C08D" w:rsidR="005E09FB" w:rsidRDefault="005E09FB" w:rsidP="00923ED4">
      <w:pPr>
        <w:pStyle w:val="Heading1"/>
        <w:rPr>
          <w:rFonts w:asciiTheme="minorHAnsi" w:hAnsiTheme="minorHAnsi" w:cstheme="minorHAnsi"/>
        </w:rPr>
      </w:pPr>
      <w:r>
        <w:rPr>
          <w:rFonts w:asciiTheme="minorHAnsi" w:hAnsiTheme="minorHAnsi" w:cstheme="minorHAnsi"/>
        </w:rPr>
        <w:t>Installation</w:t>
      </w:r>
    </w:p>
    <w:p w14:paraId="6D6B7B3B" w14:textId="0CAFA894" w:rsidR="005E09FB" w:rsidRPr="005E09FB" w:rsidRDefault="005E09FB" w:rsidP="005E09FB">
      <w:pPr>
        <w:rPr>
          <w:rFonts w:cstheme="minorHAnsi"/>
        </w:rPr>
      </w:pPr>
      <w:r w:rsidRPr="005E09FB">
        <w:t xml:space="preserve">This procedure requires several additional items. nltk files names.zip, stopwords.zip, wordnet.zip, and vader_lexicon.zip will be installed over the Internet if they are not present. However, the spell checking </w:t>
      </w:r>
      <w:r w:rsidRPr="005E09FB">
        <w:lastRenderedPageBreak/>
        <w:t>dictionary must be installed by the user. Download the spelling dictionary from </w:t>
      </w:r>
      <w:hyperlink r:id="rId20" w:history="1">
        <w:r w:rsidRPr="005E09FB">
          <w:rPr>
            <w:rStyle w:val="Hyperlink"/>
            <w:rFonts w:cstheme="minorHAnsi"/>
          </w:rPr>
          <w:t>here</w:t>
        </w:r>
      </w:hyperlink>
      <w:r w:rsidR="00871957">
        <w:t xml:space="preserve"> </w:t>
      </w:r>
      <w:r w:rsidRPr="005E09FB">
        <w:rPr>
          <w:rFonts w:cstheme="minorHAnsi"/>
          <w:color w:val="000000"/>
        </w:rPr>
        <w:t>and extract the words.txt file from words.zip. Specify that location when you run the procedure.</w:t>
      </w:r>
    </w:p>
    <w:p w14:paraId="4F636F55" w14:textId="77777777" w:rsidR="005E09FB" w:rsidRPr="005E09FB" w:rsidRDefault="005E09FB" w:rsidP="005E09FB">
      <w:pPr>
        <w:pStyle w:val="NormalWeb"/>
        <w:rPr>
          <w:rFonts w:asciiTheme="minorHAnsi" w:hAnsiTheme="minorHAnsi" w:cstheme="minorHAnsi"/>
          <w:color w:val="000000"/>
          <w:sz w:val="22"/>
          <w:szCs w:val="22"/>
        </w:rPr>
      </w:pPr>
      <w:r w:rsidRPr="005E09FB">
        <w:rPr>
          <w:rFonts w:asciiTheme="minorHAnsi" w:hAnsiTheme="minorHAnsi" w:cstheme="minorHAnsi"/>
          <w:color w:val="000000"/>
          <w:sz w:val="22"/>
          <w:szCs w:val="22"/>
        </w:rPr>
        <w:t>If the SPSSINC TRANS extension command is not already installed, get it from the Extensions &gt; Extension Hub menu.</w:t>
      </w:r>
    </w:p>
    <w:p w14:paraId="34B2F51C" w14:textId="5AAA27E2" w:rsidR="005E09FB" w:rsidRPr="005E09FB" w:rsidRDefault="005E09FB" w:rsidP="005E09FB">
      <w:pPr>
        <w:pStyle w:val="NormalWeb"/>
        <w:rPr>
          <w:rFonts w:asciiTheme="minorHAnsi" w:hAnsiTheme="minorHAnsi" w:cstheme="minorHAnsi"/>
          <w:color w:val="000000"/>
          <w:sz w:val="22"/>
          <w:szCs w:val="22"/>
        </w:rPr>
      </w:pPr>
      <w:r w:rsidRPr="005E09FB">
        <w:rPr>
          <w:rFonts w:asciiTheme="minorHAnsi" w:hAnsiTheme="minorHAnsi" w:cstheme="minorHAnsi"/>
          <w:color w:val="000000"/>
          <w:sz w:val="22"/>
          <w:szCs w:val="22"/>
        </w:rPr>
        <w:t>If the nltk toolkit is not found when the command is run, you will need to install it using the STATS PACKAGE INSTALL extension command, which can also be obtained via Extensions &gt; Extension Hu</w:t>
      </w:r>
      <w:r>
        <w:rPr>
          <w:rFonts w:asciiTheme="minorHAnsi" w:hAnsiTheme="minorHAnsi" w:cstheme="minorHAnsi"/>
          <w:color w:val="000000"/>
          <w:sz w:val="22"/>
          <w:szCs w:val="22"/>
        </w:rPr>
        <w:t>b</w:t>
      </w:r>
    </w:p>
    <w:p w14:paraId="1207C5DB" w14:textId="77777777" w:rsidR="005E09FB" w:rsidRPr="005E09FB" w:rsidRDefault="005E09FB" w:rsidP="005E09FB"/>
    <w:p w14:paraId="4E1E0B7F" w14:textId="31E7F40B" w:rsidR="00923ED4" w:rsidRPr="00757775" w:rsidRDefault="00923ED4" w:rsidP="00923ED4">
      <w:pPr>
        <w:pStyle w:val="Heading1"/>
        <w:rPr>
          <w:rFonts w:asciiTheme="minorHAnsi" w:hAnsiTheme="minorHAnsi" w:cstheme="minorHAnsi"/>
        </w:rPr>
      </w:pPr>
      <w:r w:rsidRPr="00757775">
        <w:rPr>
          <w:rFonts w:asciiTheme="minorHAnsi" w:hAnsiTheme="minorHAnsi" w:cstheme="minorHAnsi"/>
        </w:rPr>
        <w:t>Acknowledgements</w:t>
      </w:r>
    </w:p>
    <w:p w14:paraId="6A53827C" w14:textId="2066AAC3" w:rsidR="00612B7D" w:rsidRPr="00757775" w:rsidRDefault="00923ED4" w:rsidP="00612B7D">
      <w:pPr>
        <w:autoSpaceDE w:val="0"/>
        <w:autoSpaceDN w:val="0"/>
        <w:adjustRightInd w:val="0"/>
        <w:spacing w:after="0" w:line="400" w:lineRule="atLeast"/>
        <w:rPr>
          <w:rFonts w:cstheme="minorHAnsi"/>
          <w:sz w:val="24"/>
          <w:szCs w:val="24"/>
        </w:rPr>
      </w:pPr>
      <w:r w:rsidRPr="00757775">
        <w:rPr>
          <w:rFonts w:cstheme="minorHAnsi"/>
          <w:sz w:val="24"/>
          <w:szCs w:val="24"/>
        </w:rPr>
        <w:t>STATS TEXTANALYSIS relies on open sou</w:t>
      </w:r>
      <w:r w:rsidR="00757775">
        <w:rPr>
          <w:rFonts w:cstheme="minorHAnsi"/>
          <w:sz w:val="24"/>
          <w:szCs w:val="24"/>
        </w:rPr>
        <w:t>r</w:t>
      </w:r>
      <w:r w:rsidRPr="00757775">
        <w:rPr>
          <w:rFonts w:cstheme="minorHAnsi"/>
          <w:sz w:val="24"/>
          <w:szCs w:val="24"/>
        </w:rPr>
        <w:t>ce tools for language processing and spelling correction.</w:t>
      </w:r>
    </w:p>
    <w:p w14:paraId="25191A41" w14:textId="02CFC0F4" w:rsidR="00923ED4" w:rsidRPr="00757775" w:rsidRDefault="00923ED4" w:rsidP="00612B7D">
      <w:pPr>
        <w:autoSpaceDE w:val="0"/>
        <w:autoSpaceDN w:val="0"/>
        <w:adjustRightInd w:val="0"/>
        <w:spacing w:after="0" w:line="400" w:lineRule="atLeast"/>
        <w:rPr>
          <w:rFonts w:cstheme="minorHAnsi"/>
          <w:sz w:val="24"/>
          <w:szCs w:val="24"/>
        </w:rPr>
      </w:pPr>
      <w:r w:rsidRPr="00757775">
        <w:rPr>
          <w:rFonts w:cstheme="minorHAnsi"/>
          <w:sz w:val="24"/>
          <w:szCs w:val="24"/>
        </w:rPr>
        <w:t>Language processing:</w:t>
      </w:r>
    </w:p>
    <w:p w14:paraId="69B08D9A" w14:textId="77777777" w:rsidR="00923ED4" w:rsidRPr="00757775" w:rsidRDefault="00923ED4" w:rsidP="00923ED4">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757775">
        <w:rPr>
          <w:rFonts w:asciiTheme="minorHAnsi" w:hAnsiTheme="minorHAnsi" w:cstheme="minorHAnsi"/>
          <w:color w:val="000000"/>
          <w:sz w:val="22"/>
          <w:szCs w:val="22"/>
        </w:rPr>
        <w:t>The NLTK project is led by </w:t>
      </w:r>
      <w:hyperlink r:id="rId21" w:history="1">
        <w:r w:rsidRPr="00757775">
          <w:rPr>
            <w:rStyle w:val="Hyperlink"/>
            <w:rFonts w:asciiTheme="minorHAnsi" w:hAnsiTheme="minorHAnsi" w:cstheme="minorHAnsi"/>
            <w:color w:val="CE5C00"/>
            <w:sz w:val="22"/>
            <w:szCs w:val="22"/>
          </w:rPr>
          <w:t>Steven Bird and Liling Tan</w:t>
        </w:r>
      </w:hyperlink>
      <w:r w:rsidRPr="00757775">
        <w:rPr>
          <w:rFonts w:asciiTheme="minorHAnsi" w:hAnsiTheme="minorHAnsi" w:cstheme="minorHAnsi"/>
          <w:color w:val="000000"/>
          <w:sz w:val="22"/>
          <w:szCs w:val="22"/>
        </w:rPr>
        <w:t>. Individual packages are maintained by the following people:</w:t>
      </w:r>
    </w:p>
    <w:p w14:paraId="3535414F" w14:textId="77777777" w:rsidR="00923ED4" w:rsidRPr="00757775" w:rsidRDefault="00923ED4" w:rsidP="00923ED4">
      <w:pPr>
        <w:pStyle w:val="ListParagraph"/>
        <w:numPr>
          <w:ilvl w:val="0"/>
          <w:numId w:val="3"/>
        </w:numPr>
        <w:shd w:val="clear" w:color="auto" w:fill="FFFFFF"/>
        <w:rPr>
          <w:rFonts w:cstheme="minorHAnsi"/>
          <w:color w:val="000000"/>
        </w:rPr>
      </w:pPr>
      <w:r w:rsidRPr="00757775">
        <w:rPr>
          <w:rFonts w:cstheme="minorHAnsi"/>
          <w:color w:val="000000"/>
        </w:rPr>
        <w:t>Semantics</w:t>
      </w:r>
    </w:p>
    <w:p w14:paraId="571750E9" w14:textId="77777777" w:rsidR="00923ED4" w:rsidRPr="00757775" w:rsidRDefault="00000000" w:rsidP="00210C42">
      <w:pPr>
        <w:pStyle w:val="NormalWeb"/>
        <w:numPr>
          <w:ilvl w:val="1"/>
          <w:numId w:val="8"/>
        </w:numPr>
        <w:shd w:val="clear" w:color="auto" w:fill="FFFFFF"/>
        <w:spacing w:before="0" w:beforeAutospacing="0" w:after="0" w:afterAutospacing="0"/>
        <w:rPr>
          <w:rFonts w:asciiTheme="minorHAnsi" w:hAnsiTheme="minorHAnsi" w:cstheme="minorHAnsi"/>
          <w:color w:val="000000"/>
          <w:sz w:val="22"/>
          <w:szCs w:val="22"/>
          <w:lang w:val="de-DE"/>
        </w:rPr>
      </w:pPr>
      <w:hyperlink r:id="rId22" w:history="1">
        <w:r w:rsidR="00923ED4" w:rsidRPr="00757775">
          <w:rPr>
            <w:rStyle w:val="Hyperlink"/>
            <w:rFonts w:asciiTheme="minorHAnsi" w:hAnsiTheme="minorHAnsi" w:cstheme="minorHAnsi"/>
            <w:color w:val="CE5C00"/>
            <w:sz w:val="22"/>
            <w:szCs w:val="22"/>
            <w:lang w:val="de-DE"/>
          </w:rPr>
          <w:t>Dan Garrette</w:t>
        </w:r>
      </w:hyperlink>
      <w:r w:rsidR="00923ED4" w:rsidRPr="00757775">
        <w:rPr>
          <w:rFonts w:asciiTheme="minorHAnsi" w:hAnsiTheme="minorHAnsi" w:cstheme="minorHAnsi"/>
          <w:color w:val="000000"/>
          <w:sz w:val="22"/>
          <w:szCs w:val="22"/>
          <w:lang w:val="de-DE"/>
        </w:rPr>
        <w:t>, Austin, USA (</w:t>
      </w:r>
      <w:r w:rsidR="00923ED4" w:rsidRPr="00757775">
        <w:rPr>
          <w:rStyle w:val="pre"/>
          <w:rFonts w:asciiTheme="minorHAnsi" w:hAnsiTheme="minorHAnsi" w:cstheme="minorHAnsi"/>
          <w:color w:val="000000"/>
          <w:sz w:val="16"/>
          <w:szCs w:val="16"/>
          <w:shd w:val="clear" w:color="auto" w:fill="EEEEEC"/>
          <w:lang w:val="de-DE"/>
        </w:rPr>
        <w:t>nltk.sem,</w:t>
      </w:r>
      <w:r w:rsidR="00923ED4" w:rsidRPr="00757775">
        <w:rPr>
          <w:rStyle w:val="HTMLCode"/>
          <w:rFonts w:asciiTheme="minorHAnsi" w:hAnsiTheme="minorHAnsi" w:cstheme="minorHAnsi"/>
          <w:color w:val="000000"/>
          <w:sz w:val="16"/>
          <w:szCs w:val="16"/>
          <w:shd w:val="clear" w:color="auto" w:fill="EEEEEC"/>
          <w:lang w:val="de-DE"/>
        </w:rPr>
        <w:t> </w:t>
      </w:r>
      <w:r w:rsidR="00923ED4" w:rsidRPr="00757775">
        <w:rPr>
          <w:rStyle w:val="pre"/>
          <w:rFonts w:asciiTheme="minorHAnsi" w:hAnsiTheme="minorHAnsi" w:cstheme="minorHAnsi"/>
          <w:color w:val="000000"/>
          <w:sz w:val="16"/>
          <w:szCs w:val="16"/>
          <w:shd w:val="clear" w:color="auto" w:fill="EEEEEC"/>
          <w:lang w:val="de-DE"/>
        </w:rPr>
        <w:t>nltk.inference</w:t>
      </w:r>
      <w:r w:rsidR="00923ED4" w:rsidRPr="00757775">
        <w:rPr>
          <w:rFonts w:asciiTheme="minorHAnsi" w:hAnsiTheme="minorHAnsi" w:cstheme="minorHAnsi"/>
          <w:color w:val="000000"/>
          <w:sz w:val="22"/>
          <w:szCs w:val="22"/>
          <w:lang w:val="de-DE"/>
        </w:rPr>
        <w:t>)</w:t>
      </w:r>
    </w:p>
    <w:p w14:paraId="3487D2FC" w14:textId="77777777" w:rsidR="00923ED4" w:rsidRPr="00757775" w:rsidRDefault="00923ED4" w:rsidP="00923ED4">
      <w:pPr>
        <w:pStyle w:val="ListParagraph"/>
        <w:numPr>
          <w:ilvl w:val="0"/>
          <w:numId w:val="3"/>
        </w:numPr>
        <w:shd w:val="clear" w:color="auto" w:fill="FFFFFF"/>
        <w:rPr>
          <w:rFonts w:cstheme="minorHAnsi"/>
          <w:color w:val="000000"/>
        </w:rPr>
      </w:pPr>
      <w:r w:rsidRPr="00757775">
        <w:rPr>
          <w:rFonts w:cstheme="minorHAnsi"/>
          <w:color w:val="000000"/>
        </w:rPr>
        <w:t>Parsing</w:t>
      </w:r>
    </w:p>
    <w:p w14:paraId="59B5ED4E" w14:textId="77777777" w:rsidR="00923ED4" w:rsidRPr="00757775" w:rsidRDefault="00000000" w:rsidP="00210C42">
      <w:pPr>
        <w:pStyle w:val="NormalWeb"/>
        <w:numPr>
          <w:ilvl w:val="1"/>
          <w:numId w:val="8"/>
        </w:numPr>
        <w:shd w:val="clear" w:color="auto" w:fill="FFFFFF"/>
        <w:spacing w:before="0" w:beforeAutospacing="0" w:after="0" w:afterAutospacing="0"/>
        <w:rPr>
          <w:rFonts w:asciiTheme="minorHAnsi" w:hAnsiTheme="minorHAnsi" w:cstheme="minorHAnsi"/>
          <w:color w:val="000000"/>
          <w:sz w:val="22"/>
          <w:szCs w:val="22"/>
        </w:rPr>
      </w:pPr>
      <w:hyperlink r:id="rId23" w:history="1">
        <w:r w:rsidR="00923ED4" w:rsidRPr="00757775">
          <w:rPr>
            <w:rStyle w:val="Hyperlink"/>
            <w:rFonts w:asciiTheme="minorHAnsi" w:hAnsiTheme="minorHAnsi" w:cstheme="minorHAnsi"/>
            <w:color w:val="CE5C00"/>
            <w:sz w:val="22"/>
            <w:szCs w:val="22"/>
          </w:rPr>
          <w:t>Peter Ljunglöf</w:t>
        </w:r>
      </w:hyperlink>
      <w:r w:rsidR="00923ED4" w:rsidRPr="00757775">
        <w:rPr>
          <w:rFonts w:asciiTheme="minorHAnsi" w:hAnsiTheme="minorHAnsi" w:cstheme="minorHAnsi"/>
          <w:color w:val="000000"/>
          <w:sz w:val="22"/>
          <w:szCs w:val="22"/>
        </w:rPr>
        <w:t>, Gothenburg, Sweden (</w:t>
      </w:r>
      <w:r w:rsidR="00923ED4" w:rsidRPr="00757775">
        <w:rPr>
          <w:rStyle w:val="pre"/>
          <w:rFonts w:asciiTheme="minorHAnsi" w:hAnsiTheme="minorHAnsi" w:cstheme="minorHAnsi"/>
          <w:color w:val="000000"/>
          <w:sz w:val="16"/>
          <w:szCs w:val="16"/>
          <w:shd w:val="clear" w:color="auto" w:fill="EEEEEC"/>
        </w:rPr>
        <w:t>nltk.parse,</w:t>
      </w:r>
      <w:r w:rsidR="00923ED4" w:rsidRPr="00757775">
        <w:rPr>
          <w:rStyle w:val="HTMLCode"/>
          <w:rFonts w:asciiTheme="minorHAnsi" w:hAnsiTheme="minorHAnsi" w:cstheme="minorHAnsi"/>
          <w:color w:val="000000"/>
          <w:sz w:val="16"/>
          <w:szCs w:val="16"/>
          <w:shd w:val="clear" w:color="auto" w:fill="EEEEEC"/>
        </w:rPr>
        <w:t> </w:t>
      </w:r>
      <w:r w:rsidR="00923ED4" w:rsidRPr="00757775">
        <w:rPr>
          <w:rStyle w:val="pre"/>
          <w:rFonts w:asciiTheme="minorHAnsi" w:hAnsiTheme="minorHAnsi" w:cstheme="minorHAnsi"/>
          <w:color w:val="000000"/>
          <w:sz w:val="16"/>
          <w:szCs w:val="16"/>
          <w:shd w:val="clear" w:color="auto" w:fill="EEEEEC"/>
        </w:rPr>
        <w:t>nltk.featstruct</w:t>
      </w:r>
      <w:r w:rsidR="00923ED4" w:rsidRPr="00757775">
        <w:rPr>
          <w:rFonts w:asciiTheme="minorHAnsi" w:hAnsiTheme="minorHAnsi" w:cstheme="minorHAnsi"/>
          <w:color w:val="000000"/>
          <w:sz w:val="22"/>
          <w:szCs w:val="22"/>
        </w:rPr>
        <w:t>)</w:t>
      </w:r>
    </w:p>
    <w:p w14:paraId="335DA86C" w14:textId="77777777" w:rsidR="00923ED4" w:rsidRPr="00757775" w:rsidRDefault="00923ED4" w:rsidP="00923ED4">
      <w:pPr>
        <w:pStyle w:val="ListParagraph"/>
        <w:numPr>
          <w:ilvl w:val="0"/>
          <w:numId w:val="3"/>
        </w:numPr>
        <w:shd w:val="clear" w:color="auto" w:fill="FFFFFF"/>
        <w:rPr>
          <w:rFonts w:cstheme="minorHAnsi"/>
          <w:color w:val="000000"/>
        </w:rPr>
      </w:pPr>
      <w:r w:rsidRPr="00757775">
        <w:rPr>
          <w:rFonts w:cstheme="minorHAnsi"/>
          <w:color w:val="000000"/>
        </w:rPr>
        <w:t>Metrics</w:t>
      </w:r>
    </w:p>
    <w:p w14:paraId="2B12FDF8" w14:textId="77777777" w:rsidR="00923ED4" w:rsidRPr="00757775" w:rsidRDefault="00000000" w:rsidP="00210C42">
      <w:pPr>
        <w:pStyle w:val="NormalWeb"/>
        <w:numPr>
          <w:ilvl w:val="1"/>
          <w:numId w:val="8"/>
        </w:numPr>
        <w:shd w:val="clear" w:color="auto" w:fill="FFFFFF"/>
        <w:spacing w:before="0" w:beforeAutospacing="0" w:after="0" w:afterAutospacing="0"/>
        <w:rPr>
          <w:rFonts w:asciiTheme="minorHAnsi" w:hAnsiTheme="minorHAnsi" w:cstheme="minorHAnsi"/>
          <w:color w:val="000000"/>
          <w:sz w:val="22"/>
          <w:szCs w:val="22"/>
        </w:rPr>
      </w:pPr>
      <w:hyperlink r:id="rId24" w:history="1">
        <w:r w:rsidR="00923ED4" w:rsidRPr="00757775">
          <w:rPr>
            <w:rStyle w:val="Hyperlink"/>
            <w:rFonts w:asciiTheme="minorHAnsi" w:hAnsiTheme="minorHAnsi" w:cstheme="minorHAnsi"/>
            <w:color w:val="CE5C00"/>
            <w:sz w:val="22"/>
            <w:szCs w:val="22"/>
          </w:rPr>
          <w:t>Joel Nothman</w:t>
        </w:r>
      </w:hyperlink>
      <w:r w:rsidR="00923ED4" w:rsidRPr="00757775">
        <w:rPr>
          <w:rFonts w:asciiTheme="minorHAnsi" w:hAnsiTheme="minorHAnsi" w:cstheme="minorHAnsi"/>
          <w:color w:val="000000"/>
          <w:sz w:val="22"/>
          <w:szCs w:val="22"/>
        </w:rPr>
        <w:t>, Sydney, Australia (</w:t>
      </w:r>
      <w:r w:rsidR="00923ED4" w:rsidRPr="00757775">
        <w:rPr>
          <w:rStyle w:val="pre"/>
          <w:rFonts w:asciiTheme="minorHAnsi" w:hAnsiTheme="minorHAnsi" w:cstheme="minorHAnsi"/>
          <w:color w:val="000000"/>
          <w:sz w:val="16"/>
          <w:szCs w:val="16"/>
          <w:shd w:val="clear" w:color="auto" w:fill="EEEEEC"/>
        </w:rPr>
        <w:t>nltk.metrics,</w:t>
      </w:r>
      <w:r w:rsidR="00923ED4" w:rsidRPr="00757775">
        <w:rPr>
          <w:rStyle w:val="HTMLCode"/>
          <w:rFonts w:asciiTheme="minorHAnsi" w:hAnsiTheme="minorHAnsi" w:cstheme="minorHAnsi"/>
          <w:color w:val="000000"/>
          <w:sz w:val="16"/>
          <w:szCs w:val="16"/>
          <w:shd w:val="clear" w:color="auto" w:fill="EEEEEC"/>
        </w:rPr>
        <w:t> </w:t>
      </w:r>
      <w:r w:rsidR="00923ED4" w:rsidRPr="00757775">
        <w:rPr>
          <w:rStyle w:val="pre"/>
          <w:rFonts w:asciiTheme="minorHAnsi" w:hAnsiTheme="minorHAnsi" w:cstheme="minorHAnsi"/>
          <w:color w:val="000000"/>
          <w:sz w:val="16"/>
          <w:szCs w:val="16"/>
          <w:shd w:val="clear" w:color="auto" w:fill="EEEEEC"/>
        </w:rPr>
        <w:t>nltk.tokenize.punkt</w:t>
      </w:r>
      <w:r w:rsidR="00923ED4" w:rsidRPr="00757775">
        <w:rPr>
          <w:rFonts w:asciiTheme="minorHAnsi" w:hAnsiTheme="minorHAnsi" w:cstheme="minorHAnsi"/>
          <w:color w:val="000000"/>
          <w:sz w:val="22"/>
          <w:szCs w:val="22"/>
        </w:rPr>
        <w:t>)</w:t>
      </w:r>
    </w:p>
    <w:p w14:paraId="12A5D88E" w14:textId="77777777" w:rsidR="00923ED4" w:rsidRPr="00757775" w:rsidRDefault="00923ED4" w:rsidP="00210C42">
      <w:pPr>
        <w:pStyle w:val="ListParagraph"/>
        <w:numPr>
          <w:ilvl w:val="1"/>
          <w:numId w:val="8"/>
        </w:numPr>
        <w:shd w:val="clear" w:color="auto" w:fill="FFFFFF"/>
        <w:rPr>
          <w:rFonts w:cstheme="minorHAnsi"/>
          <w:color w:val="000000"/>
        </w:rPr>
      </w:pPr>
      <w:r w:rsidRPr="00757775">
        <w:rPr>
          <w:rFonts w:cstheme="minorHAnsi"/>
          <w:color w:val="000000"/>
        </w:rPr>
        <w:t>Python 3</w:t>
      </w:r>
    </w:p>
    <w:p w14:paraId="7F7181AB" w14:textId="77777777" w:rsidR="00923ED4" w:rsidRPr="00757775" w:rsidRDefault="00000000" w:rsidP="00210C42">
      <w:pPr>
        <w:pStyle w:val="NormalWeb"/>
        <w:numPr>
          <w:ilvl w:val="1"/>
          <w:numId w:val="8"/>
        </w:numPr>
        <w:shd w:val="clear" w:color="auto" w:fill="FFFFFF"/>
        <w:spacing w:before="0" w:beforeAutospacing="0" w:after="0" w:afterAutospacing="0"/>
        <w:rPr>
          <w:rFonts w:asciiTheme="minorHAnsi" w:hAnsiTheme="minorHAnsi" w:cstheme="minorHAnsi"/>
          <w:color w:val="000000"/>
          <w:sz w:val="22"/>
          <w:szCs w:val="22"/>
        </w:rPr>
      </w:pPr>
      <w:hyperlink r:id="rId25" w:history="1">
        <w:r w:rsidR="00923ED4" w:rsidRPr="00757775">
          <w:rPr>
            <w:rStyle w:val="Hyperlink"/>
            <w:rFonts w:asciiTheme="minorHAnsi" w:hAnsiTheme="minorHAnsi" w:cstheme="minorHAnsi"/>
            <w:color w:val="CE5C00"/>
            <w:sz w:val="22"/>
            <w:szCs w:val="22"/>
          </w:rPr>
          <w:t>Mikhail Korobov</w:t>
        </w:r>
      </w:hyperlink>
      <w:r w:rsidR="00923ED4" w:rsidRPr="00757775">
        <w:rPr>
          <w:rFonts w:asciiTheme="minorHAnsi" w:hAnsiTheme="minorHAnsi" w:cstheme="minorHAnsi"/>
          <w:color w:val="000000"/>
          <w:sz w:val="22"/>
          <w:szCs w:val="22"/>
        </w:rPr>
        <w:t>, Ekaterinburg, Russia</w:t>
      </w:r>
    </w:p>
    <w:p w14:paraId="40888544" w14:textId="77777777" w:rsidR="00923ED4" w:rsidRPr="00757775" w:rsidRDefault="00923ED4" w:rsidP="00923ED4">
      <w:pPr>
        <w:pStyle w:val="ListParagraph"/>
        <w:numPr>
          <w:ilvl w:val="2"/>
          <w:numId w:val="3"/>
        </w:numPr>
        <w:shd w:val="clear" w:color="auto" w:fill="FFFFFF"/>
        <w:rPr>
          <w:rFonts w:cstheme="minorHAnsi"/>
          <w:color w:val="000000"/>
        </w:rPr>
      </w:pPr>
      <w:r w:rsidRPr="00757775">
        <w:rPr>
          <w:rFonts w:cstheme="minorHAnsi"/>
          <w:color w:val="000000"/>
        </w:rPr>
        <w:t>Releases</w:t>
      </w:r>
    </w:p>
    <w:p w14:paraId="506D5D31" w14:textId="77777777" w:rsidR="00923ED4" w:rsidRPr="00757775" w:rsidRDefault="00000000" w:rsidP="00210C42">
      <w:pPr>
        <w:pStyle w:val="NormalWeb"/>
        <w:numPr>
          <w:ilvl w:val="1"/>
          <w:numId w:val="8"/>
        </w:numPr>
        <w:shd w:val="clear" w:color="auto" w:fill="FFFFFF"/>
        <w:spacing w:before="0" w:beforeAutospacing="0" w:after="0" w:afterAutospacing="0"/>
        <w:rPr>
          <w:rFonts w:asciiTheme="minorHAnsi" w:hAnsiTheme="minorHAnsi" w:cstheme="minorHAnsi"/>
          <w:color w:val="000000"/>
          <w:sz w:val="22"/>
          <w:szCs w:val="22"/>
        </w:rPr>
      </w:pPr>
      <w:hyperlink r:id="rId26" w:history="1">
        <w:r w:rsidR="00923ED4" w:rsidRPr="00757775">
          <w:rPr>
            <w:rStyle w:val="Hyperlink"/>
            <w:rFonts w:asciiTheme="minorHAnsi" w:hAnsiTheme="minorHAnsi" w:cstheme="minorHAnsi"/>
            <w:color w:val="CE5C00"/>
            <w:sz w:val="22"/>
            <w:szCs w:val="22"/>
          </w:rPr>
          <w:t>Steven Bird</w:t>
        </w:r>
      </w:hyperlink>
      <w:r w:rsidR="00923ED4" w:rsidRPr="00757775">
        <w:rPr>
          <w:rFonts w:asciiTheme="minorHAnsi" w:hAnsiTheme="minorHAnsi" w:cstheme="minorHAnsi"/>
          <w:color w:val="000000"/>
          <w:sz w:val="22"/>
          <w:szCs w:val="22"/>
        </w:rPr>
        <w:t>, Melbourne, Australia</w:t>
      </w:r>
    </w:p>
    <w:p w14:paraId="0E9CF253" w14:textId="77777777" w:rsidR="00923ED4" w:rsidRPr="00757775" w:rsidRDefault="00923ED4" w:rsidP="00923ED4">
      <w:pPr>
        <w:pStyle w:val="ListParagraph"/>
        <w:numPr>
          <w:ilvl w:val="2"/>
          <w:numId w:val="3"/>
        </w:numPr>
        <w:shd w:val="clear" w:color="auto" w:fill="FFFFFF"/>
        <w:rPr>
          <w:rFonts w:cstheme="minorHAnsi"/>
          <w:color w:val="000000"/>
        </w:rPr>
      </w:pPr>
      <w:r w:rsidRPr="00757775">
        <w:rPr>
          <w:rFonts w:cstheme="minorHAnsi"/>
          <w:color w:val="000000"/>
        </w:rPr>
        <w:t>NLTK-Users</w:t>
      </w:r>
    </w:p>
    <w:p w14:paraId="3609259B" w14:textId="04468B04" w:rsidR="00923ED4" w:rsidRDefault="00000000" w:rsidP="00210C42">
      <w:pPr>
        <w:pStyle w:val="NormalWeb"/>
        <w:numPr>
          <w:ilvl w:val="1"/>
          <w:numId w:val="8"/>
        </w:numPr>
        <w:shd w:val="clear" w:color="auto" w:fill="FFFFFF"/>
        <w:spacing w:before="0" w:beforeAutospacing="0" w:after="0" w:afterAutospacing="0"/>
        <w:rPr>
          <w:rFonts w:asciiTheme="minorHAnsi" w:hAnsiTheme="minorHAnsi" w:cstheme="minorHAnsi"/>
          <w:color w:val="000000"/>
          <w:sz w:val="22"/>
          <w:szCs w:val="22"/>
        </w:rPr>
      </w:pPr>
      <w:hyperlink r:id="rId27" w:history="1">
        <w:r w:rsidR="00923ED4" w:rsidRPr="00757775">
          <w:rPr>
            <w:rStyle w:val="Hyperlink"/>
            <w:rFonts w:asciiTheme="minorHAnsi" w:hAnsiTheme="minorHAnsi" w:cstheme="minorHAnsi"/>
            <w:color w:val="CE5C00"/>
            <w:sz w:val="22"/>
            <w:szCs w:val="22"/>
          </w:rPr>
          <w:t>Alexis Dimitriadis</w:t>
        </w:r>
      </w:hyperlink>
      <w:r w:rsidR="00923ED4" w:rsidRPr="00757775">
        <w:rPr>
          <w:rFonts w:asciiTheme="minorHAnsi" w:hAnsiTheme="minorHAnsi" w:cstheme="minorHAnsi"/>
          <w:color w:val="000000"/>
          <w:sz w:val="22"/>
          <w:szCs w:val="22"/>
        </w:rPr>
        <w:t>, Utrecht, Netherlands</w:t>
      </w:r>
    </w:p>
    <w:p w14:paraId="03EB019B" w14:textId="77777777" w:rsidR="00210C42" w:rsidRPr="00210C42" w:rsidRDefault="00210C42" w:rsidP="00210C42">
      <w:pPr>
        <w:pStyle w:val="NormalWeb"/>
        <w:numPr>
          <w:ilvl w:val="0"/>
          <w:numId w:val="10"/>
        </w:numPr>
        <w:shd w:val="clear" w:color="auto" w:fill="FFFFFF"/>
        <w:spacing w:before="360" w:beforeAutospacing="0" w:after="360" w:afterAutospacing="0"/>
        <w:rPr>
          <w:rFonts w:ascii="Open Sans" w:hAnsi="Open Sans" w:cs="Open Sans"/>
          <w:color w:val="656565"/>
          <w:sz w:val="23"/>
          <w:szCs w:val="23"/>
        </w:rPr>
      </w:pPr>
      <w:r>
        <w:rPr>
          <w:rFonts w:asciiTheme="minorHAnsi" w:hAnsiTheme="minorHAnsi" w:cstheme="minorHAnsi"/>
          <w:color w:val="000000"/>
          <w:sz w:val="22"/>
          <w:szCs w:val="22"/>
        </w:rPr>
        <w:t>Wordnet</w:t>
      </w:r>
    </w:p>
    <w:p w14:paraId="4BAE0AD7" w14:textId="69A9374D" w:rsidR="006F54E1" w:rsidRPr="00210C42" w:rsidRDefault="006F54E1" w:rsidP="00210C42">
      <w:pPr>
        <w:pStyle w:val="NormalWeb"/>
        <w:numPr>
          <w:ilvl w:val="0"/>
          <w:numId w:val="9"/>
        </w:numPr>
        <w:shd w:val="clear" w:color="auto" w:fill="FFFFFF"/>
        <w:spacing w:before="360" w:beforeAutospacing="0" w:after="360" w:afterAutospacing="0"/>
        <w:rPr>
          <w:rFonts w:ascii="Open Sans" w:hAnsi="Open Sans" w:cs="Open Sans"/>
          <w:color w:val="656565"/>
          <w:sz w:val="23"/>
          <w:szCs w:val="23"/>
        </w:rPr>
      </w:pPr>
      <w:r w:rsidRPr="00210C42">
        <w:rPr>
          <w:rFonts w:ascii="Open Sans" w:hAnsi="Open Sans" w:cs="Open Sans"/>
          <w:color w:val="656565"/>
          <w:sz w:val="23"/>
          <w:szCs w:val="23"/>
        </w:rPr>
        <w:t>George A. Miller (1995). WordNet: A Lexical Database for English.</w:t>
      </w:r>
      <w:r w:rsidRPr="00210C42">
        <w:rPr>
          <w:rFonts w:ascii="Open Sans" w:hAnsi="Open Sans" w:cs="Open Sans"/>
          <w:color w:val="656565"/>
          <w:sz w:val="23"/>
          <w:szCs w:val="23"/>
        </w:rPr>
        <w:br/>
        <w:t>Communications of the ACM Vol. 38, No. 11: 39-41.</w:t>
      </w:r>
    </w:p>
    <w:p w14:paraId="6EE2AF99" w14:textId="77777777" w:rsidR="006F54E1" w:rsidRDefault="00000000" w:rsidP="00210C42">
      <w:pPr>
        <w:pStyle w:val="NormalWeb"/>
        <w:numPr>
          <w:ilvl w:val="0"/>
          <w:numId w:val="8"/>
        </w:numPr>
        <w:shd w:val="clear" w:color="auto" w:fill="FFFFFF"/>
        <w:spacing w:before="360" w:beforeAutospacing="0" w:after="360" w:afterAutospacing="0"/>
        <w:rPr>
          <w:rFonts w:ascii="Open Sans" w:hAnsi="Open Sans" w:cs="Open Sans"/>
          <w:color w:val="656565"/>
          <w:sz w:val="23"/>
          <w:szCs w:val="23"/>
        </w:rPr>
      </w:pPr>
      <w:hyperlink r:id="rId28" w:history="1">
        <w:r w:rsidR="006F54E1">
          <w:rPr>
            <w:rStyle w:val="Emphasis"/>
            <w:rFonts w:ascii="Open Sans" w:hAnsi="Open Sans" w:cs="Open Sans"/>
            <w:color w:val="EE7F2D"/>
            <w:sz w:val="23"/>
            <w:szCs w:val="23"/>
          </w:rPr>
          <w:t>WordNet: An Electronic Lexical Database</w:t>
        </w:r>
        <w:r w:rsidR="006F54E1">
          <w:rPr>
            <w:rStyle w:val="element-invisible"/>
            <w:rFonts w:ascii="Open Sans" w:eastAsiaTheme="majorEastAsia" w:hAnsi="Open Sans" w:cs="Open Sans"/>
            <w:color w:val="EE7F2D"/>
            <w:sz w:val="23"/>
            <w:szCs w:val="23"/>
          </w:rPr>
          <w:t>(link is external)</w:t>
        </w:r>
      </w:hyperlink>
      <w:r w:rsidR="006F54E1">
        <w:rPr>
          <w:rFonts w:ascii="Open Sans" w:hAnsi="Open Sans" w:cs="Open Sans"/>
          <w:color w:val="656565"/>
          <w:sz w:val="23"/>
          <w:szCs w:val="23"/>
        </w:rPr>
        <w:t> (citation above) is available from </w:t>
      </w:r>
      <w:hyperlink r:id="rId29" w:history="1">
        <w:r w:rsidR="006F54E1">
          <w:rPr>
            <w:rStyle w:val="Hyperlink"/>
            <w:rFonts w:ascii="Open Sans" w:hAnsi="Open Sans" w:cs="Open Sans"/>
            <w:color w:val="EE7F2D"/>
            <w:sz w:val="23"/>
            <w:szCs w:val="23"/>
          </w:rPr>
          <w:t>MIT Press</w:t>
        </w:r>
        <w:r w:rsidR="006F54E1">
          <w:rPr>
            <w:rStyle w:val="element-invisible"/>
            <w:rFonts w:ascii="Open Sans" w:eastAsiaTheme="majorEastAsia" w:hAnsi="Open Sans" w:cs="Open Sans"/>
            <w:color w:val="EE7F2D"/>
            <w:sz w:val="23"/>
            <w:szCs w:val="23"/>
          </w:rPr>
          <w:t>(link is external)</w:t>
        </w:r>
      </w:hyperlink>
      <w:r w:rsidR="006F54E1">
        <w:rPr>
          <w:rFonts w:ascii="Open Sans" w:hAnsi="Open Sans" w:cs="Open Sans"/>
          <w:color w:val="656565"/>
          <w:sz w:val="23"/>
          <w:szCs w:val="23"/>
        </w:rPr>
        <w:t>.</w:t>
      </w:r>
    </w:p>
    <w:p w14:paraId="761891B2" w14:textId="7B24102C" w:rsidR="006F54E1" w:rsidRPr="00B86583" w:rsidRDefault="00B86583" w:rsidP="00210C42">
      <w:pPr>
        <w:pStyle w:val="NormalWeb"/>
        <w:numPr>
          <w:ilvl w:val="0"/>
          <w:numId w:val="8"/>
        </w:numPr>
        <w:shd w:val="clear" w:color="auto" w:fill="FFFFFF"/>
        <w:spacing w:before="0" w:beforeAutospacing="0" w:after="0" w:afterAutospacing="0"/>
        <w:rPr>
          <w:rFonts w:asciiTheme="minorHAnsi" w:hAnsiTheme="minorHAnsi" w:cstheme="minorHAnsi"/>
          <w:color w:val="000000"/>
          <w:sz w:val="22"/>
          <w:szCs w:val="22"/>
        </w:rPr>
      </w:pPr>
      <w:r>
        <w:rPr>
          <w:rFonts w:ascii="Open Sans" w:hAnsi="Open Sans" w:cs="Open Sans"/>
          <w:color w:val="656565"/>
          <w:sz w:val="23"/>
          <w:szCs w:val="23"/>
        </w:rPr>
        <w:lastRenderedPageBreak/>
        <w:t>Christiane Fellbaum (1998, ed.) WordNet: An Electronic Lexical Database. Cambridge, MA: MIT Press.</w:t>
      </w:r>
    </w:p>
    <w:p w14:paraId="318D66C4" w14:textId="6CB77C41" w:rsidR="00B86583" w:rsidRPr="00B86583" w:rsidRDefault="00000000" w:rsidP="00210C42">
      <w:pPr>
        <w:pStyle w:val="NormalWeb"/>
        <w:numPr>
          <w:ilvl w:val="0"/>
          <w:numId w:val="8"/>
        </w:numPr>
        <w:shd w:val="clear" w:color="auto" w:fill="FFFFFF"/>
        <w:spacing w:before="0" w:beforeAutospacing="0" w:after="0" w:afterAutospacing="0"/>
        <w:rPr>
          <w:rFonts w:asciiTheme="minorHAnsi" w:hAnsiTheme="minorHAnsi" w:cstheme="minorHAnsi"/>
          <w:color w:val="000000"/>
          <w:sz w:val="22"/>
          <w:szCs w:val="22"/>
        </w:rPr>
      </w:pPr>
      <w:hyperlink r:id="rId30" w:history="1">
        <w:r w:rsidR="00B86583">
          <w:rPr>
            <w:rStyle w:val="Hyperlink"/>
            <w:rFonts w:eastAsiaTheme="majorEastAsia"/>
          </w:rPr>
          <w:t>Citing WordNet | WordNet (princeton.edu)</w:t>
        </w:r>
      </w:hyperlink>
    </w:p>
    <w:p w14:paraId="5626B609" w14:textId="55B63C4F" w:rsidR="00B86583" w:rsidRPr="00757775" w:rsidRDefault="00B86583" w:rsidP="00210C42">
      <w:pPr>
        <w:pStyle w:val="NormalWeb"/>
        <w:numPr>
          <w:ilvl w:val="0"/>
          <w:numId w:val="8"/>
        </w:numPr>
        <w:shd w:val="clear" w:color="auto" w:fill="FFFFFF"/>
        <w:spacing w:before="0" w:beforeAutospacing="0" w:after="0" w:afterAutospacing="0"/>
        <w:rPr>
          <w:rFonts w:asciiTheme="minorHAnsi" w:hAnsiTheme="minorHAnsi" w:cstheme="minorHAnsi"/>
          <w:color w:val="000000"/>
          <w:sz w:val="22"/>
          <w:szCs w:val="22"/>
        </w:rPr>
      </w:pPr>
      <w:r>
        <w:t xml:space="preserve">Wordnet license: </w:t>
      </w:r>
      <w:hyperlink r:id="rId31" w:history="1">
        <w:r>
          <w:rPr>
            <w:rStyle w:val="Hyperlink"/>
            <w:rFonts w:eastAsiaTheme="majorEastAsia"/>
          </w:rPr>
          <w:t>License and Commercial Use of WordNet | WordNet (princeton.edu)</w:t>
        </w:r>
      </w:hyperlink>
    </w:p>
    <w:p w14:paraId="7729F2A8" w14:textId="77777777" w:rsidR="00923ED4" w:rsidRPr="00757775" w:rsidRDefault="00923ED4" w:rsidP="00612B7D">
      <w:pPr>
        <w:autoSpaceDE w:val="0"/>
        <w:autoSpaceDN w:val="0"/>
        <w:adjustRightInd w:val="0"/>
        <w:spacing w:after="0" w:line="400" w:lineRule="atLeast"/>
        <w:rPr>
          <w:rFonts w:cstheme="minorHAnsi"/>
          <w:sz w:val="24"/>
          <w:szCs w:val="24"/>
        </w:rPr>
      </w:pPr>
    </w:p>
    <w:p w14:paraId="061CF64C" w14:textId="0A280687" w:rsidR="00923ED4" w:rsidRPr="00757775" w:rsidRDefault="00923ED4" w:rsidP="00612B7D">
      <w:pPr>
        <w:autoSpaceDE w:val="0"/>
        <w:autoSpaceDN w:val="0"/>
        <w:adjustRightInd w:val="0"/>
        <w:spacing w:after="0" w:line="400" w:lineRule="atLeast"/>
        <w:rPr>
          <w:rFonts w:cstheme="minorHAnsi"/>
          <w:sz w:val="24"/>
          <w:szCs w:val="24"/>
        </w:rPr>
      </w:pPr>
      <w:r w:rsidRPr="00757775">
        <w:rPr>
          <w:rFonts w:cstheme="minorHAnsi"/>
          <w:sz w:val="24"/>
          <w:szCs w:val="24"/>
        </w:rPr>
        <w:t>Spelling:</w:t>
      </w:r>
    </w:p>
    <w:p w14:paraId="3C8F19AC" w14:textId="286236FD" w:rsidR="00923ED4" w:rsidRPr="00757775" w:rsidRDefault="00923ED4" w:rsidP="00923ED4">
      <w:pPr>
        <w:pStyle w:val="ListParagraph"/>
        <w:numPr>
          <w:ilvl w:val="0"/>
          <w:numId w:val="2"/>
        </w:numPr>
        <w:autoSpaceDE w:val="0"/>
        <w:autoSpaceDN w:val="0"/>
        <w:adjustRightInd w:val="0"/>
        <w:spacing w:after="0" w:line="400" w:lineRule="atLeast"/>
        <w:rPr>
          <w:rFonts w:cstheme="minorHAnsi"/>
          <w:sz w:val="24"/>
          <w:szCs w:val="24"/>
        </w:rPr>
      </w:pPr>
      <w:r w:rsidRPr="00757775">
        <w:rPr>
          <w:rFonts w:cstheme="minorHAnsi"/>
          <w:sz w:val="24"/>
          <w:szCs w:val="24"/>
        </w:rPr>
        <w:t>Author: Tyler Barrus</w:t>
      </w:r>
    </w:p>
    <w:p w14:paraId="69567776" w14:textId="77777777" w:rsidR="00923ED4" w:rsidRPr="00757775" w:rsidRDefault="00000000" w:rsidP="00923ED4">
      <w:pPr>
        <w:pStyle w:val="ListParagraph"/>
        <w:numPr>
          <w:ilvl w:val="0"/>
          <w:numId w:val="2"/>
        </w:numPr>
        <w:shd w:val="clear" w:color="auto" w:fill="FDFDFD"/>
        <w:spacing w:before="100" w:beforeAutospacing="1" w:after="100" w:afterAutospacing="1" w:line="240" w:lineRule="auto"/>
        <w:rPr>
          <w:rFonts w:cstheme="minorHAnsi"/>
          <w:color w:val="464646"/>
        </w:rPr>
      </w:pPr>
      <w:hyperlink r:id="rId32" w:history="1">
        <w:r w:rsidR="00923ED4" w:rsidRPr="00757775">
          <w:rPr>
            <w:rStyle w:val="Hyperlink"/>
            <w:rFonts w:cstheme="minorHAnsi"/>
            <w:color w:val="004D7A"/>
          </w:rPr>
          <w:t>Peter Norvig</w:t>
        </w:r>
      </w:hyperlink>
      <w:r w:rsidR="00923ED4" w:rsidRPr="00757775">
        <w:rPr>
          <w:rFonts w:cstheme="minorHAnsi"/>
          <w:color w:val="464646"/>
        </w:rPr>
        <w:t> blog post on setting up a simple spell checking algorithm</w:t>
      </w:r>
    </w:p>
    <w:p w14:paraId="3531CBA6" w14:textId="77777777" w:rsidR="00923ED4" w:rsidRPr="00757775" w:rsidRDefault="00923ED4" w:rsidP="00923ED4">
      <w:pPr>
        <w:pStyle w:val="ListParagraph"/>
        <w:numPr>
          <w:ilvl w:val="0"/>
          <w:numId w:val="2"/>
        </w:numPr>
        <w:shd w:val="clear" w:color="auto" w:fill="FDFDFD"/>
        <w:spacing w:before="100" w:beforeAutospacing="1" w:after="100" w:afterAutospacing="1" w:line="240" w:lineRule="auto"/>
        <w:rPr>
          <w:rFonts w:cstheme="minorHAnsi"/>
          <w:color w:val="464646"/>
        </w:rPr>
      </w:pPr>
      <w:r w:rsidRPr="00757775">
        <w:rPr>
          <w:rFonts w:cstheme="minorHAnsi"/>
          <w:color w:val="464646"/>
        </w:rPr>
        <w:t>P Lison and J Tiedemann, 2016, OpenSubtitles2016: Extracting Large Parallel Corpora from Movie and TV Subtitles. In Proceedings of the 10th International Conference on Language Resources and Evaluation (LREC 2016)</w:t>
      </w:r>
    </w:p>
    <w:p w14:paraId="050CB6B3" w14:textId="77777777" w:rsidR="00923ED4" w:rsidRPr="00757775" w:rsidRDefault="00923ED4" w:rsidP="00612B7D">
      <w:pPr>
        <w:autoSpaceDE w:val="0"/>
        <w:autoSpaceDN w:val="0"/>
        <w:adjustRightInd w:val="0"/>
        <w:spacing w:after="0" w:line="400" w:lineRule="atLeast"/>
        <w:rPr>
          <w:rFonts w:cstheme="minorHAnsi"/>
          <w:sz w:val="24"/>
          <w:szCs w:val="24"/>
        </w:rPr>
      </w:pPr>
    </w:p>
    <w:p w14:paraId="02148852" w14:textId="77777777" w:rsidR="00612B7D" w:rsidRPr="00757775" w:rsidRDefault="00612B7D" w:rsidP="002D1667">
      <w:pPr>
        <w:autoSpaceDE w:val="0"/>
        <w:autoSpaceDN w:val="0"/>
        <w:adjustRightInd w:val="0"/>
        <w:spacing w:after="0" w:line="400" w:lineRule="atLeast"/>
        <w:rPr>
          <w:rFonts w:cstheme="minorHAnsi"/>
          <w:sz w:val="24"/>
          <w:szCs w:val="24"/>
        </w:rPr>
      </w:pPr>
    </w:p>
    <w:p w14:paraId="237385EA" w14:textId="77777777" w:rsidR="002D1667" w:rsidRPr="00757775" w:rsidRDefault="002D1667" w:rsidP="006044C5">
      <w:pPr>
        <w:rPr>
          <w:rFonts w:cstheme="minorHAnsi"/>
        </w:rPr>
      </w:pPr>
    </w:p>
    <w:p w14:paraId="6E96F4CB" w14:textId="77777777" w:rsidR="00CE225D" w:rsidRPr="00757775" w:rsidRDefault="00CE225D" w:rsidP="00CE225D">
      <w:pPr>
        <w:rPr>
          <w:rFonts w:cstheme="minorHAnsi"/>
        </w:rPr>
      </w:pPr>
    </w:p>
    <w:sectPr w:rsidR="00CE225D" w:rsidRPr="007577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dair PeckWaldenberg" w:date="2021-06-25T13:05:00Z" w:initials="JP">
    <w:p w14:paraId="613F3F20" w14:textId="13FF598C" w:rsidR="00A17851" w:rsidRDefault="00A17851">
      <w:pPr>
        <w:pStyle w:val="CommentText"/>
      </w:pPr>
      <w:r>
        <w:rPr>
          <w:rStyle w:val="CommentReference"/>
        </w:rPr>
        <w:annotationRef/>
      </w:r>
      <w:r>
        <w: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3F3F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0530B" w16cex:dateUtc="2021-06-25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3F3F20" w16cid:durableId="248053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456A"/>
    <w:multiLevelType w:val="hybridMultilevel"/>
    <w:tmpl w:val="5B08A4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55EDD"/>
    <w:multiLevelType w:val="multilevel"/>
    <w:tmpl w:val="0168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D4ECF"/>
    <w:multiLevelType w:val="multilevel"/>
    <w:tmpl w:val="5C5A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1085D"/>
    <w:multiLevelType w:val="hybridMultilevel"/>
    <w:tmpl w:val="77FC9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F6461"/>
    <w:multiLevelType w:val="hybridMultilevel"/>
    <w:tmpl w:val="51102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E305E2"/>
    <w:multiLevelType w:val="hybridMultilevel"/>
    <w:tmpl w:val="1DA6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F6B0D"/>
    <w:multiLevelType w:val="hybridMultilevel"/>
    <w:tmpl w:val="04DE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5636B"/>
    <w:multiLevelType w:val="hybridMultilevel"/>
    <w:tmpl w:val="8FEC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619A5"/>
    <w:multiLevelType w:val="hybridMultilevel"/>
    <w:tmpl w:val="E56AA87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A2002"/>
    <w:multiLevelType w:val="hybridMultilevel"/>
    <w:tmpl w:val="45CCF6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25030">
    <w:abstractNumId w:val="1"/>
  </w:num>
  <w:num w:numId="2" w16cid:durableId="761990331">
    <w:abstractNumId w:val="5"/>
  </w:num>
  <w:num w:numId="3" w16cid:durableId="545214139">
    <w:abstractNumId w:val="3"/>
  </w:num>
  <w:num w:numId="4" w16cid:durableId="426972894">
    <w:abstractNumId w:val="7"/>
  </w:num>
  <w:num w:numId="5" w16cid:durableId="287206137">
    <w:abstractNumId w:val="2"/>
  </w:num>
  <w:num w:numId="6" w16cid:durableId="592788380">
    <w:abstractNumId w:val="2"/>
  </w:num>
  <w:num w:numId="7" w16cid:durableId="1556575638">
    <w:abstractNumId w:val="4"/>
  </w:num>
  <w:num w:numId="8" w16cid:durableId="13775053">
    <w:abstractNumId w:val="0"/>
  </w:num>
  <w:num w:numId="9" w16cid:durableId="1755778251">
    <w:abstractNumId w:val="8"/>
  </w:num>
  <w:num w:numId="10" w16cid:durableId="1034889230">
    <w:abstractNumId w:val="9"/>
  </w:num>
  <w:num w:numId="11" w16cid:durableId="28419456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dair PeckWaldenberg">
    <w15:presenceInfo w15:providerId="Windows Live" w15:userId="1d50fc60ad139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5D"/>
    <w:rsid w:val="00020B0A"/>
    <w:rsid w:val="00024D26"/>
    <w:rsid w:val="000A25DD"/>
    <w:rsid w:val="000A39BC"/>
    <w:rsid w:val="000D5A3F"/>
    <w:rsid w:val="001439C5"/>
    <w:rsid w:val="00171A0B"/>
    <w:rsid w:val="00181312"/>
    <w:rsid w:val="001E243C"/>
    <w:rsid w:val="00210C42"/>
    <w:rsid w:val="002179A4"/>
    <w:rsid w:val="00217F78"/>
    <w:rsid w:val="00236678"/>
    <w:rsid w:val="00254288"/>
    <w:rsid w:val="0027289E"/>
    <w:rsid w:val="0027412B"/>
    <w:rsid w:val="00275AD0"/>
    <w:rsid w:val="00281CFF"/>
    <w:rsid w:val="002931B7"/>
    <w:rsid w:val="002D1667"/>
    <w:rsid w:val="00307D4A"/>
    <w:rsid w:val="00311C2C"/>
    <w:rsid w:val="00323CF9"/>
    <w:rsid w:val="003773CB"/>
    <w:rsid w:val="0039537E"/>
    <w:rsid w:val="00395592"/>
    <w:rsid w:val="003B02C3"/>
    <w:rsid w:val="003E738D"/>
    <w:rsid w:val="003F5E13"/>
    <w:rsid w:val="00441BB2"/>
    <w:rsid w:val="00442E94"/>
    <w:rsid w:val="004C186E"/>
    <w:rsid w:val="00511AA7"/>
    <w:rsid w:val="00535637"/>
    <w:rsid w:val="005929D7"/>
    <w:rsid w:val="005A6C5D"/>
    <w:rsid w:val="005E09FB"/>
    <w:rsid w:val="006044C5"/>
    <w:rsid w:val="00612B7D"/>
    <w:rsid w:val="00640ED9"/>
    <w:rsid w:val="00664002"/>
    <w:rsid w:val="006B7299"/>
    <w:rsid w:val="006F54E1"/>
    <w:rsid w:val="00717D5A"/>
    <w:rsid w:val="00757775"/>
    <w:rsid w:val="00775CF4"/>
    <w:rsid w:val="007A011E"/>
    <w:rsid w:val="00866717"/>
    <w:rsid w:val="00871957"/>
    <w:rsid w:val="00892E9A"/>
    <w:rsid w:val="008F04B9"/>
    <w:rsid w:val="00923ED4"/>
    <w:rsid w:val="00950605"/>
    <w:rsid w:val="009A45B7"/>
    <w:rsid w:val="009D6AE4"/>
    <w:rsid w:val="009E0E21"/>
    <w:rsid w:val="00A17851"/>
    <w:rsid w:val="00AA3F3E"/>
    <w:rsid w:val="00AC16B6"/>
    <w:rsid w:val="00B431E5"/>
    <w:rsid w:val="00B43E8F"/>
    <w:rsid w:val="00B72FD4"/>
    <w:rsid w:val="00B86583"/>
    <w:rsid w:val="00BC479F"/>
    <w:rsid w:val="00BD3994"/>
    <w:rsid w:val="00C25E56"/>
    <w:rsid w:val="00C3648F"/>
    <w:rsid w:val="00C759F3"/>
    <w:rsid w:val="00CE225D"/>
    <w:rsid w:val="00DB6512"/>
    <w:rsid w:val="00DD7065"/>
    <w:rsid w:val="00E15122"/>
    <w:rsid w:val="00EA0AC7"/>
    <w:rsid w:val="00EE51C5"/>
    <w:rsid w:val="00EF0B36"/>
    <w:rsid w:val="00EF1E4B"/>
    <w:rsid w:val="00F571A3"/>
    <w:rsid w:val="00F6383A"/>
    <w:rsid w:val="00FB2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7B24"/>
  <w15:chartTrackingRefBased/>
  <w15:docId w15:val="{594E8DC5-4F45-4131-A71B-5381B36A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2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2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25D"/>
    <w:rPr>
      <w:rFonts w:eastAsiaTheme="minorEastAsia"/>
      <w:color w:val="5A5A5A" w:themeColor="text1" w:themeTint="A5"/>
      <w:spacing w:val="15"/>
    </w:rPr>
  </w:style>
  <w:style w:type="character" w:styleId="Hyperlink">
    <w:name w:val="Hyperlink"/>
    <w:basedOn w:val="DefaultParagraphFont"/>
    <w:uiPriority w:val="99"/>
    <w:unhideWhenUsed/>
    <w:rsid w:val="00CE225D"/>
    <w:rPr>
      <w:color w:val="0563C1" w:themeColor="hyperlink"/>
      <w:u w:val="single"/>
    </w:rPr>
  </w:style>
  <w:style w:type="character" w:styleId="UnresolvedMention">
    <w:name w:val="Unresolved Mention"/>
    <w:basedOn w:val="DefaultParagraphFont"/>
    <w:uiPriority w:val="99"/>
    <w:semiHidden/>
    <w:unhideWhenUsed/>
    <w:rsid w:val="00CE225D"/>
    <w:rPr>
      <w:color w:val="605E5C"/>
      <w:shd w:val="clear" w:color="auto" w:fill="E1DFDD"/>
    </w:rPr>
  </w:style>
  <w:style w:type="character" w:customStyle="1" w:styleId="Heading1Char">
    <w:name w:val="Heading 1 Char"/>
    <w:basedOn w:val="DefaultParagraphFont"/>
    <w:link w:val="Heading1"/>
    <w:uiPriority w:val="9"/>
    <w:rsid w:val="006044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2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E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3ED4"/>
    <w:pPr>
      <w:ind w:left="720"/>
      <w:contextualSpacing/>
    </w:pPr>
  </w:style>
  <w:style w:type="paragraph" w:styleId="NormalWeb">
    <w:name w:val="Normal (Web)"/>
    <w:basedOn w:val="Normal"/>
    <w:uiPriority w:val="99"/>
    <w:semiHidden/>
    <w:unhideWhenUsed/>
    <w:rsid w:val="00923E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3ED4"/>
    <w:rPr>
      <w:rFonts w:ascii="Courier New" w:eastAsia="Times New Roman" w:hAnsi="Courier New" w:cs="Courier New"/>
      <w:sz w:val="20"/>
      <w:szCs w:val="20"/>
    </w:rPr>
  </w:style>
  <w:style w:type="character" w:customStyle="1" w:styleId="pre">
    <w:name w:val="pre"/>
    <w:basedOn w:val="DefaultParagraphFont"/>
    <w:rsid w:val="00923ED4"/>
  </w:style>
  <w:style w:type="table" w:styleId="GridTable4-Accent1">
    <w:name w:val="Grid Table 4 Accent 1"/>
    <w:basedOn w:val="TableNormal"/>
    <w:uiPriority w:val="49"/>
    <w:rsid w:val="00EA0AC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A17851"/>
    <w:rPr>
      <w:sz w:val="16"/>
      <w:szCs w:val="16"/>
    </w:rPr>
  </w:style>
  <w:style w:type="paragraph" w:styleId="CommentText">
    <w:name w:val="annotation text"/>
    <w:basedOn w:val="Normal"/>
    <w:link w:val="CommentTextChar"/>
    <w:uiPriority w:val="99"/>
    <w:semiHidden/>
    <w:unhideWhenUsed/>
    <w:rsid w:val="00A17851"/>
    <w:pPr>
      <w:spacing w:line="240" w:lineRule="auto"/>
    </w:pPr>
    <w:rPr>
      <w:sz w:val="20"/>
      <w:szCs w:val="20"/>
    </w:rPr>
  </w:style>
  <w:style w:type="character" w:customStyle="1" w:styleId="CommentTextChar">
    <w:name w:val="Comment Text Char"/>
    <w:basedOn w:val="DefaultParagraphFont"/>
    <w:link w:val="CommentText"/>
    <w:uiPriority w:val="99"/>
    <w:semiHidden/>
    <w:rsid w:val="00A17851"/>
    <w:rPr>
      <w:sz w:val="20"/>
      <w:szCs w:val="20"/>
    </w:rPr>
  </w:style>
  <w:style w:type="paragraph" w:styleId="CommentSubject">
    <w:name w:val="annotation subject"/>
    <w:basedOn w:val="CommentText"/>
    <w:next w:val="CommentText"/>
    <w:link w:val="CommentSubjectChar"/>
    <w:uiPriority w:val="99"/>
    <w:semiHidden/>
    <w:unhideWhenUsed/>
    <w:rsid w:val="00A17851"/>
    <w:rPr>
      <w:b/>
      <w:bCs/>
    </w:rPr>
  </w:style>
  <w:style w:type="character" w:customStyle="1" w:styleId="CommentSubjectChar">
    <w:name w:val="Comment Subject Char"/>
    <w:basedOn w:val="CommentTextChar"/>
    <w:link w:val="CommentSubject"/>
    <w:uiPriority w:val="99"/>
    <w:semiHidden/>
    <w:rsid w:val="00A17851"/>
    <w:rPr>
      <w:b/>
      <w:bCs/>
      <w:sz w:val="20"/>
      <w:szCs w:val="20"/>
    </w:rPr>
  </w:style>
  <w:style w:type="character" w:styleId="Emphasis">
    <w:name w:val="Emphasis"/>
    <w:basedOn w:val="DefaultParagraphFont"/>
    <w:uiPriority w:val="20"/>
    <w:qFormat/>
    <w:rsid w:val="006F54E1"/>
    <w:rPr>
      <w:i/>
      <w:iCs/>
    </w:rPr>
  </w:style>
  <w:style w:type="character" w:customStyle="1" w:styleId="element-invisible">
    <w:name w:val="element-invisible"/>
    <w:basedOn w:val="DefaultParagraphFont"/>
    <w:rsid w:val="006F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8678">
      <w:bodyDiv w:val="1"/>
      <w:marLeft w:val="0"/>
      <w:marRight w:val="0"/>
      <w:marTop w:val="0"/>
      <w:marBottom w:val="0"/>
      <w:divBdr>
        <w:top w:val="none" w:sz="0" w:space="0" w:color="auto"/>
        <w:left w:val="none" w:sz="0" w:space="0" w:color="auto"/>
        <w:bottom w:val="none" w:sz="0" w:space="0" w:color="auto"/>
        <w:right w:val="none" w:sz="0" w:space="0" w:color="auto"/>
      </w:divBdr>
    </w:div>
    <w:div w:id="709452173">
      <w:bodyDiv w:val="1"/>
      <w:marLeft w:val="0"/>
      <w:marRight w:val="0"/>
      <w:marTop w:val="0"/>
      <w:marBottom w:val="0"/>
      <w:divBdr>
        <w:top w:val="none" w:sz="0" w:space="0" w:color="auto"/>
        <w:left w:val="none" w:sz="0" w:space="0" w:color="auto"/>
        <w:bottom w:val="none" w:sz="0" w:space="0" w:color="auto"/>
        <w:right w:val="none" w:sz="0" w:space="0" w:color="auto"/>
      </w:divBdr>
    </w:div>
    <w:div w:id="739864038">
      <w:bodyDiv w:val="1"/>
      <w:marLeft w:val="0"/>
      <w:marRight w:val="0"/>
      <w:marTop w:val="0"/>
      <w:marBottom w:val="0"/>
      <w:divBdr>
        <w:top w:val="none" w:sz="0" w:space="0" w:color="auto"/>
        <w:left w:val="none" w:sz="0" w:space="0" w:color="auto"/>
        <w:bottom w:val="none" w:sz="0" w:space="0" w:color="auto"/>
        <w:right w:val="none" w:sz="0" w:space="0" w:color="auto"/>
      </w:divBdr>
    </w:div>
    <w:div w:id="129062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microsoft.com/office/2016/09/relationships/commentsIds" Target="commentsIds.xml"/><Relationship Id="rId26" Type="http://schemas.openxmlformats.org/officeDocument/2006/relationships/hyperlink" Target="http://estive.net/" TargetMode="External"/><Relationship Id="rId3" Type="http://schemas.openxmlformats.org/officeDocument/2006/relationships/settings" Target="settings.xml"/><Relationship Id="rId21" Type="http://schemas.openxmlformats.org/officeDocument/2006/relationships/hyperlink" Target="mailto:stevenbird1%40gmail.com,alvations%40gmail.com" TargetMode="Externa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5" Type="http://schemas.openxmlformats.org/officeDocument/2006/relationships/hyperlink" Target="http://kmike.r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github.com/dwyl/english-words/blob/master/words.zip" TargetMode="External"/><Relationship Id="rId29" Type="http://schemas.openxmlformats.org/officeDocument/2006/relationships/hyperlink" Target="http://mitpress.mit.edu/" TargetMode="External"/><Relationship Id="rId1" Type="http://schemas.openxmlformats.org/officeDocument/2006/relationships/numbering" Target="numbering.xml"/><Relationship Id="rId6" Type="http://schemas.openxmlformats.org/officeDocument/2006/relationships/hyperlink" Target="https://electionstudies.org/data-center/2008-time-series-study/" TargetMode="External"/><Relationship Id="rId11" Type="http://schemas.openxmlformats.org/officeDocument/2006/relationships/image" Target="media/image5.png"/><Relationship Id="rId24" Type="http://schemas.openxmlformats.org/officeDocument/2006/relationships/hyperlink" Target="http://joelnothman.com/" TargetMode="External"/><Relationship Id="rId32" Type="http://schemas.openxmlformats.org/officeDocument/2006/relationships/hyperlink" Target="https://norvig.com/spell-correct.html" TargetMode="External"/><Relationship Id="rId5" Type="http://schemas.openxmlformats.org/officeDocument/2006/relationships/hyperlink" Target="mailto:jkpeck@gmail.com" TargetMode="External"/><Relationship Id="rId15" Type="http://schemas.openxmlformats.org/officeDocument/2006/relationships/image" Target="media/image9.png"/><Relationship Id="rId23" Type="http://schemas.openxmlformats.org/officeDocument/2006/relationships/hyperlink" Target="http://www.cse.chalmers.se/~peb/" TargetMode="External"/><Relationship Id="rId28" Type="http://schemas.openxmlformats.org/officeDocument/2006/relationships/hyperlink" Target="http://mitpress.mit.edu/books/wordnet" TargetMode="External"/><Relationship Id="rId10" Type="http://schemas.openxmlformats.org/officeDocument/2006/relationships/image" Target="media/image4.png"/><Relationship Id="rId19" Type="http://schemas.microsoft.com/office/2018/08/relationships/commentsExtensible" Target="commentsExtensible.xml"/><Relationship Id="rId31" Type="http://schemas.openxmlformats.org/officeDocument/2006/relationships/hyperlink" Target="https://wordnet.princeton.edu/license-and-commercial-u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s.utexas.edu/~dhg/" TargetMode="External"/><Relationship Id="rId27" Type="http://schemas.openxmlformats.org/officeDocument/2006/relationships/hyperlink" Target="mailto:A.Dimitriadis%40uu.nl" TargetMode="External"/><Relationship Id="rId30" Type="http://schemas.openxmlformats.org/officeDocument/2006/relationships/hyperlink" Target="https://wordnet.princeton.edu/citing-wordnet"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JonAdair PeckWaldenberg</dc:creator>
  <cp:keywords/>
  <dc:description/>
  <cp:lastModifiedBy>JonAdair PeckWaldenberg</cp:lastModifiedBy>
  <cp:revision>4</cp:revision>
  <cp:lastPrinted>2021-06-09T13:05:00Z</cp:lastPrinted>
  <dcterms:created xsi:type="dcterms:W3CDTF">2023-01-09T15:53:00Z</dcterms:created>
  <dcterms:modified xsi:type="dcterms:W3CDTF">2023-01-10T18:51:00Z</dcterms:modified>
</cp:coreProperties>
</file>