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Aribisala Ibrahim Oladipupo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Lagos, Nigeria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color w:val="0000ff"/>
          <w:sz w:val="21.818199157714844"/>
          <w:szCs w:val="21.818199157714844"/>
          <w:rtl w:val="0"/>
        </w:rPr>
        <w:t xml:space="preserve">aribisalaibrahim7@gmail.com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+234-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906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348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5416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linkedin.com/in/</w:t>
      </w:r>
      <w:r w:rsidDel="00000000" w:rsidR="00000000" w:rsidRPr="00000000">
        <w:rPr>
          <w:color w:val="0000ff"/>
          <w:sz w:val="21.818199157714844"/>
          <w:szCs w:val="21.818199157714844"/>
          <w:rtl w:val="0"/>
        </w:rPr>
        <w:t xml:space="preserve">aribisala-ibrahim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github.com/</w:t>
      </w:r>
      <w:r w:rsidDel="00000000" w:rsidR="00000000" w:rsidRPr="00000000">
        <w:rPr>
          <w:color w:val="0000ff"/>
          <w:sz w:val="21.818199157714844"/>
          <w:szCs w:val="21.818199157714844"/>
          <w:rtl w:val="0"/>
        </w:rPr>
        <w:t xml:space="preserve">IBMTECKO12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color w:val="0000ff"/>
          <w:sz w:val="21.818199157714844"/>
          <w:szCs w:val="21.818199157714844"/>
          <w:rtl w:val="0"/>
        </w:rPr>
        <w:t xml:space="preserve">ibrahimprofile-six.vercel.app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1953125" w:line="240" w:lineRule="auto"/>
        <w:ind w:left="19.3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1. Professional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Summary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8720703125" w:line="248.3045196533203" w:lineRule="auto"/>
        <w:ind w:left="3.7091064453125" w:right="-5.59326171875" w:firstLine="0.8727264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proactive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mechatronics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student and aspiring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MERN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with hands-on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in building f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web applications and digital solutions. Passionate about leveraging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to solve real-world problems, with demonstrated skills in JavaScript, React,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Tailwind CSS,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and UI/UX design. A fast learner and creative problem-solver eager to contribute to innovative projects.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0986328125" w:line="240" w:lineRule="auto"/>
        <w:ind w:left="9.3161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2. Technical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Skills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7861328125" w:line="240" w:lineRule="auto"/>
        <w:ind w:left="51.054611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Languages: HTML, CSS, JavaScript (Basics)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05078125" w:line="240" w:lineRule="auto"/>
        <w:ind w:left="51.05461120605469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Frameworks &amp; Libraries: React, Node.js, </w:t>
      </w:r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u w:val="none"/>
          <w:rtl w:val="0"/>
        </w:rPr>
        <w:t xml:space="preserve">Next.js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Tailwind CSS, Bootstrap, React Router, Ant Design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1728515625" w:line="240" w:lineRule="auto"/>
        <w:ind w:left="51.05461120605469" w:right="43.931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Design &amp; Tools: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Git, GitHub, NPM, Figma, Slack, Trello, Vercel, Netlify, Firebase,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REST APIs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1728515625" w:line="240" w:lineRule="auto"/>
        <w:ind w:left="51.05461120605469" w:right="43.931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Concepts: Responsive Design, UI/UX Prototyping, CRUD Operations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4921875" w:line="240" w:lineRule="auto"/>
        <w:ind w:left="7.403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Projects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7861328125" w:line="240" w:lineRule="auto"/>
        <w:ind w:left="9.8181915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StudyBuddy AI (Still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Buil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ding)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Full-Stack Web Application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6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Live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021484375" w:line="248.29922676086426" w:lineRule="auto"/>
        <w:ind w:left="283.42185974121094" w:right="-5.59570312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Engineer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responsive MERN stack (MongoDB, Express.js, React, Node.js) web app that serves as an AI-powered learning companion for students.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65625" w:line="248.29922676086426" w:lineRule="auto"/>
        <w:ind w:left="283.6400604248047" w:right="-5.377197265625" w:hanging="232.5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Implemented user authentication, a dashboard for tracking learning progress, and interactive features for generating study materials.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7041015625" w:line="248.29922676086426" w:lineRule="auto"/>
        <w:ind w:left="283.6400604248047" w:right="-5.59814453125" w:hanging="232.5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Utiliz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modern React hooks for state management and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integrating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third-party AI API to provide intelligent tutoring functionality.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67578125" w:line="240" w:lineRule="auto"/>
        <w:ind w:left="348.5381317138672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Student Performance Dashboard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Visualization &amp; React Project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0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Live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021484375" w:line="248.29922676086426" w:lineRule="auto"/>
        <w:ind w:left="283.42185974121094" w:right="-5.3784179687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Developed an interactive single-page application (SPA) with React to visualize academic performance metrics, including grade trends and subject analysis.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65625" w:line="248.29922676086426" w:lineRule="auto"/>
        <w:ind w:left="283.42185974121094" w:right="-5.600585937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Designed and integrated dynamic charts and graphs using Chart.js to transform raw data into actionable insights.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7041015625" w:line="284.82261657714844" w:lineRule="auto"/>
        <w:ind w:left="344.3926239013672" w:right="362.738037109375" w:hanging="293.33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Features a clean, intuitive UI built with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Tailwind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for a seamless user experience.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7041015625" w:line="284.82261657714844" w:lineRule="auto"/>
        <w:ind w:left="344.3926239013672" w:right="362.738037109375" w:hanging="293.3380126953125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7041015625" w:line="284.82261657714844" w:lineRule="auto"/>
        <w:ind w:left="344.3926239013672" w:right="362.738037109375" w:hanging="293.3380126953125"/>
        <w:jc w:val="left"/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MSSN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Ojokoro Area Council Website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 Bono Web Development Project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1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2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Live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3341064453125" w:line="248.31679344177246" w:lineRule="auto"/>
        <w:ind w:left="298.0400848388672" w:right="-5.37841796875" w:hanging="246.985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Built and deployed a modern, responsive official website for the Muslim Students’ Society of Nigeria (MSSN), Ojokoro Chapter.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160888671875" w:line="248.29891204833984" w:lineRule="auto"/>
        <w:ind w:left="283.42185974121094" w:right="-5.38085937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Collaborated with the client to design a user-friendly interface (UI/UX) in Figma, ensuring the site met their requirements for information dissemination and event announcements.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39892578125" w:line="248.29891204833984" w:lineRule="auto"/>
        <w:ind w:left="283.42185974121094" w:right="7.05688476562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The site features event calendars, photo galleries, and contact forms, increasing community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and digital presence.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706298828125" w:line="240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7062988281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Owambe Event App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Front-End Concept Project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3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4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Live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820068359375" w:line="248.31679344177246" w:lineRule="auto"/>
        <w:ind w:left="282.54920959472656" w:right="7.056884765625" w:hanging="231.494598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Designed and prototyped a mobile-first React application for discovering and managing local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Nigerian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social events (”Owambe”).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38818359375" w:line="248.29891204833984" w:lineRule="auto"/>
        <w:ind w:left="282.54920959472656" w:right="-5.380859375" w:hanging="231.494598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Created high-fidelity mockups and wireframes in Figma, focusing on a vibrant and intuitive user experience.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283.6400604248047" w:right="-5.377197265625" w:hanging="232.5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Implemented core front-end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functionalities,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including event filtering, a detailed event view, and a saved events feature.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474609375" w:line="240" w:lineRule="auto"/>
        <w:ind w:left="4.05586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sz w:val="23.910400390625"/>
          <w:szCs w:val="23.910400390625"/>
          <w:rtl w:val="0"/>
        </w:rPr>
        <w:t xml:space="preserve">.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7861328125" w:line="240" w:lineRule="auto"/>
        <w:ind w:left="4.8000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Start-Up Owner of StudyBuddy AI | Aspiring MERN Developer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Lagos, Nigeria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853515625" w:line="240" w:lineRule="auto"/>
        <w:ind w:left="51.054611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Cultivate a strong passion for coding, consistently practicing and experimenting with new technologies.</w:t>
      </w:r>
    </w:p>
    <w:p w:rsidR="00000000" w:rsidDel="00000000" w:rsidP="00000000" w:rsidRDefault="00000000" w:rsidRPr="00000000" w14:paraId="00000022">
      <w:pPr>
        <w:widowControl w:val="0"/>
        <w:spacing w:before="98.49853515625" w:line="240" w:lineRule="auto"/>
        <w:ind w:left="51.05461120605469" w:firstLine="0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• Currently building my first real-life project—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StudyBuddy AI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a full-stack MERN web application designed to help students learn effectively.</w:t>
      </w:r>
    </w:p>
    <w:p w:rsidR="00000000" w:rsidDel="00000000" w:rsidP="00000000" w:rsidRDefault="00000000" w:rsidRPr="00000000" w14:paraId="00000023">
      <w:pPr>
        <w:widowControl w:val="0"/>
        <w:spacing w:before="98.49853515625" w:line="240" w:lineRule="auto"/>
        <w:ind w:left="51.05461120605469" w:firstLine="0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• Have not yet worked for external clients but actively developing skills through personal and open-source projects.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59912109375" w:line="240" w:lineRule="auto"/>
        <w:ind w:left="9.3161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5. Education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Yaba College of Technology, Lagos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4.8000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National Diploma, Mechatronics Engineering Technology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2024 – Present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.2363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Relevant Coursework: Programming Logic, Embedded Systems, Technical Drawing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39990234375" w:line="240" w:lineRule="auto"/>
        <w:ind w:left="4.8000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Lagos Baptist Senior Secondary School, Orile Agege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9.8181915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Senior Secondary Certificate (SSCE)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–2021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79443359375" w:line="240" w:lineRule="auto"/>
        <w:ind w:left="7.403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 Achievements &amp; Activities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878173828125" w:line="248.29922676086426" w:lineRule="auto"/>
        <w:ind w:left="283.6400604248047" w:right="-5.379638671875" w:hanging="232.5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Active Member, Yabatech Tech Club: Regularly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participates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in hackathons and collaborative coding sessions.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STEM Volunteer Mentor: Tutor secondary school students in fundamental programming concepts.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248046875" w:line="248.29922676086426" w:lineRule="auto"/>
        <w:ind w:left="284.0764617919922" w:right="-5.379638671875" w:hanging="233.021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Completed certifications in Modern React with Hooks, The Web Developer Bootcamp, and UI/UX Design Principles on Udemy/Coursera.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3.4167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</w:p>
    <w:sectPr>
      <w:pgSz w:h="16820" w:w="11900" w:orient="portrait"/>
      <w:pgMar w:bottom="482.239990234375" w:top="934.737548828125" w:left="1082.3999786376953" w:right="1080.059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BMTECKO12/mssn-ojokoro-area-council" TargetMode="External"/><Relationship Id="rId10" Type="http://schemas.openxmlformats.org/officeDocument/2006/relationships/hyperlink" Target="https://student-dashboard-rosy-three.vercel.app/" TargetMode="External"/><Relationship Id="rId13" Type="http://schemas.openxmlformats.org/officeDocument/2006/relationships/hyperlink" Target="https://github.com/IBMTECKO12/owambeclient" TargetMode="External"/><Relationship Id="rId12" Type="http://schemas.openxmlformats.org/officeDocument/2006/relationships/hyperlink" Target="https://mssn-ojokoro-area-council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BMTECKO12/Student_Dashboard" TargetMode="External"/><Relationship Id="rId14" Type="http://schemas.openxmlformats.org/officeDocument/2006/relationships/hyperlink" Target="https://owambeclient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BMTECKO12/studybuddy-ai" TargetMode="External"/><Relationship Id="rId7" Type="http://schemas.openxmlformats.org/officeDocument/2006/relationships/hyperlink" Target="https://studybuddy-ai-rho.vercel.app/" TargetMode="External"/><Relationship Id="rId8" Type="http://schemas.openxmlformats.org/officeDocument/2006/relationships/hyperlink" Target="https://studybuddy-ai-rho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