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A7BCB" w14:textId="045C042B" w:rsidR="001F153E" w:rsidRPr="00DB607A" w:rsidRDefault="008B438B">
      <w:pPr>
        <w:rPr>
          <w:rFonts w:ascii="IBM Plex Sans" w:hAnsi="IBM Plex Sans"/>
        </w:rPr>
      </w:pPr>
      <w:r>
        <w:rPr>
          <w:noProof/>
        </w:rPr>
        <w:drawing>
          <wp:inline distT="0" distB="0" distL="0" distR="0" wp14:anchorId="59189BB8" wp14:editId="1B7C732F">
            <wp:extent cx="5057775" cy="17992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866" cy="180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147D9" w14:textId="77777777" w:rsidR="002520A2" w:rsidRDefault="002520A2" w:rsidP="008B438B">
      <w:pPr>
        <w:spacing w:after="120"/>
        <w:rPr>
          <w:rFonts w:ascii="IBM Plex Sans" w:hAnsi="IBM Plex Sans" w:cs="Arial"/>
          <w:b/>
          <w:sz w:val="36"/>
          <w:szCs w:val="36"/>
        </w:rPr>
      </w:pPr>
    </w:p>
    <w:p w14:paraId="1E3F0DE2" w14:textId="76FAF5B6" w:rsidR="00C360F3" w:rsidRDefault="00F93C86" w:rsidP="008B438B">
      <w:pPr>
        <w:spacing w:after="120"/>
        <w:rPr>
          <w:rFonts w:ascii="IBM Plex Sans" w:hAnsi="IBM Plex Sans" w:cs="Arial"/>
          <w:b/>
          <w:sz w:val="36"/>
          <w:szCs w:val="36"/>
        </w:rPr>
      </w:pPr>
      <w:r w:rsidRPr="00F93C86">
        <w:rPr>
          <w:rFonts w:ascii="IBM Plex Sans" w:hAnsi="IBM Plex Sans" w:cs="Arial"/>
          <w:b/>
          <w:sz w:val="36"/>
          <w:szCs w:val="36"/>
        </w:rPr>
        <w:t>Getting started with Open Liberty in dev mode</w:t>
      </w:r>
    </w:p>
    <w:p w14:paraId="3215088F" w14:textId="77777777" w:rsidR="00F93C86" w:rsidRDefault="00F93C86" w:rsidP="008B438B">
      <w:pPr>
        <w:spacing w:after="120"/>
        <w:rPr>
          <w:rFonts w:ascii="Arial" w:hAnsi="Arial" w:cs="Arial"/>
          <w:b/>
          <w:bCs/>
          <w:color w:val="000000" w:themeColor="text1"/>
          <w:sz w:val="40"/>
          <w:szCs w:val="40"/>
        </w:rPr>
      </w:pPr>
    </w:p>
    <w:p w14:paraId="60074BA3" w14:textId="04AC297B" w:rsidR="008B438B" w:rsidRPr="008B438B" w:rsidRDefault="008B438B" w:rsidP="008B438B">
      <w:pPr>
        <w:spacing w:after="120"/>
        <w:rPr>
          <w:rFonts w:ascii="Arial" w:hAnsi="Arial" w:cs="Arial"/>
          <w:color w:val="000000" w:themeColor="text1"/>
          <w:sz w:val="40"/>
          <w:szCs w:val="40"/>
        </w:rPr>
      </w:pPr>
      <w:r w:rsidRPr="008B438B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Session </w:t>
      </w: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#</w:t>
      </w:r>
      <w:r w:rsidRPr="008B438B">
        <w:rPr>
          <w:rFonts w:ascii="Arial" w:hAnsi="Arial" w:cs="Arial"/>
          <w:b/>
          <w:bCs/>
          <w:color w:val="000000" w:themeColor="text1"/>
          <w:sz w:val="40"/>
          <w:szCs w:val="40"/>
        </w:rPr>
        <w:t>115</w:t>
      </w:r>
      <w:r w:rsidR="00F93C86">
        <w:rPr>
          <w:rFonts w:ascii="Arial" w:hAnsi="Arial" w:cs="Arial"/>
          <w:b/>
          <w:bCs/>
          <w:color w:val="000000" w:themeColor="text1"/>
          <w:sz w:val="40"/>
          <w:szCs w:val="40"/>
        </w:rPr>
        <w:t>6</w:t>
      </w:r>
    </w:p>
    <w:p w14:paraId="494F22CE" w14:textId="77777777" w:rsidR="001F153E" w:rsidRPr="008B438B" w:rsidRDefault="001F153E">
      <w:pPr>
        <w:rPr>
          <w:rFonts w:ascii="Arial" w:hAnsi="Arial" w:cs="Arial"/>
        </w:rPr>
      </w:pPr>
    </w:p>
    <w:p w14:paraId="0F625567" w14:textId="65835AD0" w:rsidR="007B3427" w:rsidRPr="008B438B" w:rsidRDefault="007B3427" w:rsidP="001F153E">
      <w:pPr>
        <w:rPr>
          <w:rFonts w:ascii="Arial" w:hAnsi="Arial" w:cs="Arial"/>
          <w:sz w:val="24"/>
          <w:szCs w:val="24"/>
        </w:rPr>
      </w:pPr>
      <w:r w:rsidRPr="008B438B">
        <w:rPr>
          <w:rFonts w:ascii="Arial" w:hAnsi="Arial" w:cs="Arial"/>
          <w:sz w:val="24"/>
          <w:szCs w:val="24"/>
        </w:rPr>
        <w:t xml:space="preserve">Using the web browser, access the lab guide using the following URL. This lab guide </w:t>
      </w:r>
      <w:r w:rsidR="009150E4" w:rsidRPr="008B438B">
        <w:rPr>
          <w:rFonts w:ascii="Arial" w:hAnsi="Arial" w:cs="Arial"/>
          <w:sz w:val="24"/>
          <w:szCs w:val="24"/>
        </w:rPr>
        <w:t>is in</w:t>
      </w:r>
      <w:r w:rsidRPr="008B438B">
        <w:rPr>
          <w:rFonts w:ascii="Arial" w:hAnsi="Arial" w:cs="Arial"/>
          <w:sz w:val="24"/>
          <w:szCs w:val="24"/>
        </w:rPr>
        <w:t xml:space="preserve"> Git Hub.</w:t>
      </w:r>
    </w:p>
    <w:p w14:paraId="6FC35D64" w14:textId="77777777" w:rsidR="007B3427" w:rsidRPr="008B438B" w:rsidRDefault="007B3427" w:rsidP="001F153E">
      <w:pPr>
        <w:rPr>
          <w:rFonts w:ascii="Arial" w:hAnsi="Arial" w:cs="Arial"/>
          <w:sz w:val="24"/>
          <w:szCs w:val="24"/>
        </w:rPr>
      </w:pPr>
    </w:p>
    <w:p w14:paraId="649960A3" w14:textId="22607E6C" w:rsidR="00DF4078" w:rsidRDefault="008B438B" w:rsidP="001F153E">
      <w:r w:rsidRPr="008B438B">
        <w:rPr>
          <w:rFonts w:ascii="Arial" w:hAnsi="Arial" w:cs="Arial"/>
          <w:sz w:val="24"/>
          <w:szCs w:val="24"/>
        </w:rPr>
        <w:t xml:space="preserve">Lab exercise </w:t>
      </w:r>
      <w:r w:rsidR="007B3427" w:rsidRPr="008B438B">
        <w:rPr>
          <w:rFonts w:ascii="Arial" w:hAnsi="Arial" w:cs="Arial"/>
          <w:sz w:val="24"/>
          <w:szCs w:val="24"/>
        </w:rPr>
        <w:t xml:space="preserve">Guide: </w:t>
      </w:r>
      <w:hyperlink r:id="rId9" w:history="1">
        <w:r w:rsidR="00F93C86" w:rsidRPr="008F4BEB">
          <w:rPr>
            <w:rStyle w:val="Hyperlink"/>
          </w:rPr>
          <w:t>https://github.com/IBMTechSales/klp-think2022-labs/tree/master/1156_Liberty-gettingStartedWithDevMode</w:t>
        </w:r>
      </w:hyperlink>
    </w:p>
    <w:p w14:paraId="79B4688C" w14:textId="165107ED" w:rsidR="008B438B" w:rsidRDefault="008B438B" w:rsidP="001F153E">
      <w:pPr>
        <w:rPr>
          <w:rFonts w:ascii="Arial" w:hAnsi="Arial" w:cs="Arial"/>
          <w:sz w:val="24"/>
          <w:szCs w:val="24"/>
        </w:rPr>
      </w:pPr>
    </w:p>
    <w:p w14:paraId="3DA9D3E2" w14:textId="77777777" w:rsidR="00C360F3" w:rsidRPr="008B438B" w:rsidRDefault="00C360F3" w:rsidP="001F153E">
      <w:pPr>
        <w:rPr>
          <w:rFonts w:ascii="Arial" w:hAnsi="Arial" w:cs="Arial"/>
          <w:sz w:val="24"/>
          <w:szCs w:val="24"/>
        </w:rPr>
      </w:pPr>
    </w:p>
    <w:p w14:paraId="25C0A000" w14:textId="77777777" w:rsidR="007B3427" w:rsidRPr="008B438B" w:rsidRDefault="007B3427" w:rsidP="001F153E">
      <w:pPr>
        <w:rPr>
          <w:rFonts w:ascii="Arial" w:hAnsi="Arial" w:cs="Arial"/>
          <w:sz w:val="24"/>
          <w:szCs w:val="24"/>
        </w:rPr>
      </w:pPr>
      <w:r w:rsidRPr="008B438B">
        <w:rPr>
          <w:rFonts w:ascii="Arial" w:hAnsi="Arial" w:cs="Arial"/>
          <w:sz w:val="24"/>
          <w:szCs w:val="24"/>
        </w:rPr>
        <w:t xml:space="preserve">Owner: </w:t>
      </w:r>
    </w:p>
    <w:p w14:paraId="75E95316" w14:textId="17AEBE20" w:rsidR="001F153E" w:rsidRPr="008B438B" w:rsidRDefault="007B3427" w:rsidP="001F153E">
      <w:pPr>
        <w:rPr>
          <w:rFonts w:ascii="Arial" w:hAnsi="Arial" w:cs="Arial"/>
          <w:sz w:val="24"/>
          <w:szCs w:val="24"/>
        </w:rPr>
      </w:pPr>
      <w:r w:rsidRPr="008B438B">
        <w:rPr>
          <w:rFonts w:ascii="Arial" w:hAnsi="Arial" w:cs="Arial"/>
          <w:sz w:val="24"/>
          <w:szCs w:val="24"/>
        </w:rPr>
        <w:t>Kevin Postreich, IBM, kevinlp@us.ibm.com</w:t>
      </w:r>
    </w:p>
    <w:p w14:paraId="509715D6" w14:textId="06F34F77" w:rsidR="001F153E" w:rsidRPr="00DB607A" w:rsidRDefault="001F153E">
      <w:pPr>
        <w:rPr>
          <w:rFonts w:ascii="IBM Plex Sans" w:hAnsi="IBM Plex Sans"/>
        </w:rPr>
      </w:pPr>
    </w:p>
    <w:sectPr w:rsidR="001F153E" w:rsidRPr="00DB607A" w:rsidSect="00B55DC0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38F08" w14:textId="77777777" w:rsidR="003015A5" w:rsidRDefault="003015A5" w:rsidP="00D218EB">
      <w:pPr>
        <w:spacing w:after="0" w:line="240" w:lineRule="auto"/>
      </w:pPr>
      <w:r>
        <w:separator/>
      </w:r>
    </w:p>
  </w:endnote>
  <w:endnote w:type="continuationSeparator" w:id="0">
    <w:p w14:paraId="1742374B" w14:textId="77777777" w:rsidR="003015A5" w:rsidRDefault="003015A5" w:rsidP="00D21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832BE" w14:textId="00F9035C" w:rsidR="00D218EB" w:rsidRPr="00D218EB" w:rsidRDefault="00DA3E7E">
    <w:pPr>
      <w:pStyle w:val="Footer"/>
      <w:jc w:val="center"/>
      <w:rPr>
        <w:sz w:val="20"/>
        <w:szCs w:val="20"/>
      </w:rPr>
    </w:pPr>
    <w:r w:rsidRPr="00B55DC0">
      <w:rPr>
        <w:noProof/>
      </w:rPr>
      <w:drawing>
        <wp:anchor distT="0" distB="0" distL="114300" distR="114300" simplePos="0" relativeHeight="251647488" behindDoc="0" locked="0" layoutInCell="1" allowOverlap="1" wp14:anchorId="4B874B27" wp14:editId="5146F165">
          <wp:simplePos x="0" y="0"/>
          <wp:positionH relativeFrom="column">
            <wp:posOffset>-605170</wp:posOffset>
          </wp:positionH>
          <wp:positionV relativeFrom="paragraph">
            <wp:posOffset>-19685</wp:posOffset>
          </wp:positionV>
          <wp:extent cx="768556" cy="462528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 descr="Insight15-Core Graphic-FNL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556" cy="4625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18EB" w:rsidRPr="00D218EB">
      <w:rPr>
        <w:sz w:val="20"/>
        <w:szCs w:val="20"/>
      </w:rPr>
      <w:fldChar w:fldCharType="begin"/>
    </w:r>
    <w:r w:rsidR="00D218EB" w:rsidRPr="00D218EB">
      <w:rPr>
        <w:sz w:val="20"/>
        <w:szCs w:val="20"/>
      </w:rPr>
      <w:instrText xml:space="preserve"> PAGE   \* MERGEFORMAT </w:instrText>
    </w:r>
    <w:r w:rsidR="00D218EB" w:rsidRPr="00D218EB">
      <w:rPr>
        <w:sz w:val="20"/>
        <w:szCs w:val="20"/>
      </w:rPr>
      <w:fldChar w:fldCharType="separate"/>
    </w:r>
    <w:r w:rsidR="00B3472F">
      <w:rPr>
        <w:noProof/>
        <w:sz w:val="20"/>
        <w:szCs w:val="20"/>
      </w:rPr>
      <w:t>9</w:t>
    </w:r>
    <w:r w:rsidR="00D218EB" w:rsidRPr="00D218EB">
      <w:rPr>
        <w:noProof/>
        <w:sz w:val="20"/>
        <w:szCs w:val="20"/>
      </w:rPr>
      <w:fldChar w:fldCharType="end"/>
    </w:r>
  </w:p>
  <w:p w14:paraId="1E3A17DF" w14:textId="77777777" w:rsidR="00D218EB" w:rsidRDefault="00D218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63EA5" w14:textId="77777777" w:rsidR="003015A5" w:rsidRDefault="003015A5" w:rsidP="00D218EB">
      <w:pPr>
        <w:spacing w:after="0" w:line="240" w:lineRule="auto"/>
      </w:pPr>
      <w:r>
        <w:separator/>
      </w:r>
    </w:p>
  </w:footnote>
  <w:footnote w:type="continuationSeparator" w:id="0">
    <w:p w14:paraId="7CF2BAF2" w14:textId="77777777" w:rsidR="003015A5" w:rsidRDefault="003015A5" w:rsidP="00D21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1AA2EB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8BB2C1F"/>
    <w:multiLevelType w:val="hybridMultilevel"/>
    <w:tmpl w:val="B4F2439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53E"/>
    <w:rsid w:val="00087096"/>
    <w:rsid w:val="00087F87"/>
    <w:rsid w:val="00095931"/>
    <w:rsid w:val="00144387"/>
    <w:rsid w:val="00172007"/>
    <w:rsid w:val="001874E8"/>
    <w:rsid w:val="001A0572"/>
    <w:rsid w:val="001D753E"/>
    <w:rsid w:val="001F153E"/>
    <w:rsid w:val="00225933"/>
    <w:rsid w:val="00246F44"/>
    <w:rsid w:val="002520A2"/>
    <w:rsid w:val="00272FF7"/>
    <w:rsid w:val="002846C6"/>
    <w:rsid w:val="0029130F"/>
    <w:rsid w:val="00293B88"/>
    <w:rsid w:val="002A0E44"/>
    <w:rsid w:val="002C4468"/>
    <w:rsid w:val="003015A5"/>
    <w:rsid w:val="00322328"/>
    <w:rsid w:val="00353966"/>
    <w:rsid w:val="0039004E"/>
    <w:rsid w:val="003924EA"/>
    <w:rsid w:val="003C29A3"/>
    <w:rsid w:val="00426806"/>
    <w:rsid w:val="00442C63"/>
    <w:rsid w:val="004611A9"/>
    <w:rsid w:val="00553D5B"/>
    <w:rsid w:val="0056774B"/>
    <w:rsid w:val="005A2594"/>
    <w:rsid w:val="005B7C60"/>
    <w:rsid w:val="005C744B"/>
    <w:rsid w:val="005D7898"/>
    <w:rsid w:val="005E640E"/>
    <w:rsid w:val="00703EB3"/>
    <w:rsid w:val="0076241F"/>
    <w:rsid w:val="007700DF"/>
    <w:rsid w:val="00771296"/>
    <w:rsid w:val="007924DA"/>
    <w:rsid w:val="007A789E"/>
    <w:rsid w:val="007B3427"/>
    <w:rsid w:val="007D7151"/>
    <w:rsid w:val="0088333C"/>
    <w:rsid w:val="008B438B"/>
    <w:rsid w:val="008B5B6F"/>
    <w:rsid w:val="009150E4"/>
    <w:rsid w:val="00915A06"/>
    <w:rsid w:val="0095380B"/>
    <w:rsid w:val="00965B8C"/>
    <w:rsid w:val="009853E1"/>
    <w:rsid w:val="009A16F1"/>
    <w:rsid w:val="009D04CD"/>
    <w:rsid w:val="009F0604"/>
    <w:rsid w:val="009F62FC"/>
    <w:rsid w:val="00A81F4D"/>
    <w:rsid w:val="00A83219"/>
    <w:rsid w:val="00AA30A4"/>
    <w:rsid w:val="00AB1872"/>
    <w:rsid w:val="00B22FE4"/>
    <w:rsid w:val="00B3472F"/>
    <w:rsid w:val="00B55DC0"/>
    <w:rsid w:val="00B93A1D"/>
    <w:rsid w:val="00BD706E"/>
    <w:rsid w:val="00BE247C"/>
    <w:rsid w:val="00C307B4"/>
    <w:rsid w:val="00C360F3"/>
    <w:rsid w:val="00C5710C"/>
    <w:rsid w:val="00C84916"/>
    <w:rsid w:val="00D12441"/>
    <w:rsid w:val="00D218EB"/>
    <w:rsid w:val="00D313CD"/>
    <w:rsid w:val="00DA3E7E"/>
    <w:rsid w:val="00DB032D"/>
    <w:rsid w:val="00DB4580"/>
    <w:rsid w:val="00DB607A"/>
    <w:rsid w:val="00DF106D"/>
    <w:rsid w:val="00DF4078"/>
    <w:rsid w:val="00E1754E"/>
    <w:rsid w:val="00E21294"/>
    <w:rsid w:val="00F9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5DB9A"/>
  <w15:docId w15:val="{DF3706D1-3507-4753-AFD0-1BA8DC7D1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5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5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15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5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15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15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218E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218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18E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218E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218EB"/>
    <w:rPr>
      <w:color w:val="0563C1" w:themeColor="hyperlink"/>
      <w:u w:val="single"/>
    </w:rPr>
  </w:style>
  <w:style w:type="paragraph" w:customStyle="1" w:styleId="DefaultLTTitel">
    <w:name w:val="Default~LT~Titel"/>
    <w:rsid w:val="00D218EB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after="0" w:line="204" w:lineRule="auto"/>
    </w:pPr>
    <w:rPr>
      <w:rFonts w:ascii="MS PGothic" w:eastAsia="MS PGothic" w:hAnsi="MS PGothic" w:cs="MS PGothic"/>
      <w:color w:val="17AF4B"/>
      <w:sz w:val="56"/>
      <w:szCs w:val="56"/>
      <w:lang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D21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8EB"/>
  </w:style>
  <w:style w:type="paragraph" w:styleId="Footer">
    <w:name w:val="footer"/>
    <w:basedOn w:val="Normal"/>
    <w:link w:val="FooterChar"/>
    <w:uiPriority w:val="99"/>
    <w:unhideWhenUsed/>
    <w:rsid w:val="00D21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8EB"/>
  </w:style>
  <w:style w:type="paragraph" w:styleId="BalloonText">
    <w:name w:val="Balloon Text"/>
    <w:basedOn w:val="Normal"/>
    <w:link w:val="BalloonTextChar"/>
    <w:uiPriority w:val="99"/>
    <w:semiHidden/>
    <w:unhideWhenUsed/>
    <w:rsid w:val="00DA3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E7E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03EB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3EB3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7B34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IBMTechSales/klp-think2022-labs/tree/master/1156_Liberty-gettingStartedWithDevMode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4A01D-454B-4066-90E9-E8E16CE32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ADMINIBM</dc:creator>
  <cp:lastModifiedBy>Kevin Postreich</cp:lastModifiedBy>
  <cp:revision>12</cp:revision>
  <dcterms:created xsi:type="dcterms:W3CDTF">2018-01-19T22:04:00Z</dcterms:created>
  <dcterms:modified xsi:type="dcterms:W3CDTF">2022-04-07T15:27:00Z</dcterms:modified>
</cp:coreProperties>
</file>