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7D41111" w:rsidP="5F7EDB97" w:rsidRDefault="37D41111" w14:paraId="46A3677E" w14:textId="4C6436CD">
      <w:pPr>
        <w:pStyle w:val="Title"/>
        <w:rPr>
          <w:color w:val="000000" w:themeColor="text1" w:themeTint="FF" w:themeShade="FF"/>
        </w:rPr>
      </w:pPr>
      <w:r w:rsidR="37D41111">
        <w:rPr/>
        <w:t>Dark Mode vs Light Mode or Both</w:t>
      </w:r>
    </w:p>
    <w:p w:rsidR="5F7EDB97" w:rsidP="5F7EDB97" w:rsidRDefault="5F7EDB97" w14:paraId="0AF57929" w14:textId="1FB86417">
      <w:pPr>
        <w:pStyle w:val="Normal"/>
      </w:pPr>
    </w:p>
    <w:sdt>
      <w:sdtPr>
        <w:id w:val="227439381"/>
        <w:docPartObj>
          <w:docPartGallery w:val="Table of Contents"/>
          <w:docPartUnique/>
        </w:docPartObj>
      </w:sdtPr>
      <w:sdtContent>
        <w:p w:rsidR="5F7EDB97" w:rsidP="5F7EDB97" w:rsidRDefault="5F7EDB97" w14:paraId="6C76A2CE" w14:textId="07336AB8">
          <w:pPr>
            <w:pStyle w:val="TOC1"/>
            <w:tabs>
              <w:tab w:val="right" w:leader="dot" w:pos="9360"/>
            </w:tabs>
            <w:bidi w:val="0"/>
            <w:rPr>
              <w:rStyle w:val="Hyperlink"/>
            </w:rPr>
          </w:pPr>
          <w:r>
            <w:fldChar w:fldCharType="begin"/>
          </w:r>
          <w:r>
            <w:instrText xml:space="preserve">TOC \o "1-9" \z \u \h</w:instrText>
          </w:r>
          <w:r>
            <w:fldChar w:fldCharType="separate"/>
          </w:r>
          <w:hyperlink w:anchor="_Toc181749601">
            <w:r w:rsidRPr="5F7EDB97" w:rsidR="5F7EDB97">
              <w:rPr>
                <w:rStyle w:val="Hyperlink"/>
              </w:rPr>
              <w:t>Team Declaration</w:t>
            </w:r>
            <w:r>
              <w:tab/>
            </w:r>
            <w:r>
              <w:fldChar w:fldCharType="begin"/>
            </w:r>
            <w:r>
              <w:instrText xml:space="preserve">PAGEREF _Toc181749601 \h</w:instrText>
            </w:r>
            <w:r>
              <w:fldChar w:fldCharType="separate"/>
            </w:r>
            <w:r w:rsidRPr="5F7EDB97" w:rsidR="5F7EDB97">
              <w:rPr>
                <w:rStyle w:val="Hyperlink"/>
              </w:rPr>
              <w:t>1</w:t>
            </w:r>
            <w:r>
              <w:fldChar w:fldCharType="end"/>
            </w:r>
          </w:hyperlink>
        </w:p>
        <w:p w:rsidR="5F7EDB97" w:rsidP="5F7EDB97" w:rsidRDefault="5F7EDB97" w14:paraId="0958A838" w14:textId="67C52794">
          <w:pPr>
            <w:pStyle w:val="TOC1"/>
            <w:tabs>
              <w:tab w:val="right" w:leader="dot" w:pos="9360"/>
            </w:tabs>
            <w:bidi w:val="0"/>
            <w:rPr>
              <w:rStyle w:val="Hyperlink"/>
            </w:rPr>
          </w:pPr>
          <w:hyperlink w:anchor="_Toc1277737381">
            <w:r w:rsidRPr="5F7EDB97" w:rsidR="5F7EDB97">
              <w:rPr>
                <w:rStyle w:val="Hyperlink"/>
              </w:rPr>
              <w:t>Executive Summary</w:t>
            </w:r>
            <w:r>
              <w:tab/>
            </w:r>
            <w:r>
              <w:fldChar w:fldCharType="begin"/>
            </w:r>
            <w:r>
              <w:instrText xml:space="preserve">PAGEREF _Toc1277737381 \h</w:instrText>
            </w:r>
            <w:r>
              <w:fldChar w:fldCharType="separate"/>
            </w:r>
            <w:r w:rsidRPr="5F7EDB97" w:rsidR="5F7EDB97">
              <w:rPr>
                <w:rStyle w:val="Hyperlink"/>
              </w:rPr>
              <w:t>1</w:t>
            </w:r>
            <w:r>
              <w:fldChar w:fldCharType="end"/>
            </w:r>
          </w:hyperlink>
        </w:p>
        <w:p w:rsidR="5F7EDB97" w:rsidP="5F7EDB97" w:rsidRDefault="5F7EDB97" w14:paraId="50686ED9" w14:textId="1E291DFB">
          <w:pPr>
            <w:pStyle w:val="TOC1"/>
            <w:tabs>
              <w:tab w:val="right" w:leader="dot" w:pos="9360"/>
            </w:tabs>
            <w:bidi w:val="0"/>
            <w:rPr>
              <w:rStyle w:val="Hyperlink"/>
            </w:rPr>
          </w:pPr>
          <w:hyperlink w:anchor="_Toc2021230979">
            <w:r w:rsidRPr="5F7EDB97" w:rsidR="5F7EDB97">
              <w:rPr>
                <w:rStyle w:val="Hyperlink"/>
              </w:rPr>
              <w:t>Introduction to definition and objective</w:t>
            </w:r>
            <w:r>
              <w:tab/>
            </w:r>
            <w:r>
              <w:fldChar w:fldCharType="begin"/>
            </w:r>
            <w:r>
              <w:instrText xml:space="preserve">PAGEREF _Toc2021230979 \h</w:instrText>
            </w:r>
            <w:r>
              <w:fldChar w:fldCharType="separate"/>
            </w:r>
            <w:r w:rsidRPr="5F7EDB97" w:rsidR="5F7EDB97">
              <w:rPr>
                <w:rStyle w:val="Hyperlink"/>
              </w:rPr>
              <w:t>2</w:t>
            </w:r>
            <w:r>
              <w:fldChar w:fldCharType="end"/>
            </w:r>
          </w:hyperlink>
        </w:p>
        <w:p w:rsidR="5F7EDB97" w:rsidP="5F7EDB97" w:rsidRDefault="5F7EDB97" w14:paraId="36068945" w14:textId="358EF8A2">
          <w:pPr>
            <w:pStyle w:val="TOC1"/>
            <w:tabs>
              <w:tab w:val="right" w:leader="dot" w:pos="9360"/>
            </w:tabs>
            <w:bidi w:val="0"/>
            <w:rPr>
              <w:rStyle w:val="Hyperlink"/>
            </w:rPr>
          </w:pPr>
          <w:hyperlink w:anchor="_Toc370070703">
            <w:r w:rsidRPr="5F7EDB97" w:rsidR="5F7EDB97">
              <w:rPr>
                <w:rStyle w:val="Hyperlink"/>
              </w:rPr>
              <w:t>Data and the Results</w:t>
            </w:r>
            <w:r>
              <w:tab/>
            </w:r>
            <w:r>
              <w:fldChar w:fldCharType="begin"/>
            </w:r>
            <w:r>
              <w:instrText xml:space="preserve">PAGEREF _Toc370070703 \h</w:instrText>
            </w:r>
            <w:r>
              <w:fldChar w:fldCharType="separate"/>
            </w:r>
            <w:r w:rsidRPr="5F7EDB97" w:rsidR="5F7EDB97">
              <w:rPr>
                <w:rStyle w:val="Hyperlink"/>
              </w:rPr>
              <w:t>4</w:t>
            </w:r>
            <w:r>
              <w:fldChar w:fldCharType="end"/>
            </w:r>
          </w:hyperlink>
        </w:p>
        <w:p w:rsidR="5F7EDB97" w:rsidP="5F7EDB97" w:rsidRDefault="5F7EDB97" w14:paraId="1C2087D6" w14:textId="6BBC14AA">
          <w:pPr>
            <w:pStyle w:val="TOC1"/>
            <w:tabs>
              <w:tab w:val="right" w:leader="dot" w:pos="9360"/>
            </w:tabs>
            <w:bidi w:val="0"/>
            <w:rPr>
              <w:rStyle w:val="Hyperlink"/>
            </w:rPr>
          </w:pPr>
          <w:hyperlink w:anchor="_Toc1296209708">
            <w:r w:rsidRPr="5F7EDB97" w:rsidR="5F7EDB97">
              <w:rPr>
                <w:rStyle w:val="Hyperlink"/>
              </w:rPr>
              <w:t>Other studies</w:t>
            </w:r>
            <w:r>
              <w:tab/>
            </w:r>
            <w:r>
              <w:fldChar w:fldCharType="begin"/>
            </w:r>
            <w:r>
              <w:instrText xml:space="preserve">PAGEREF _Toc1296209708 \h</w:instrText>
            </w:r>
            <w:r>
              <w:fldChar w:fldCharType="separate"/>
            </w:r>
            <w:r w:rsidRPr="5F7EDB97" w:rsidR="5F7EDB97">
              <w:rPr>
                <w:rStyle w:val="Hyperlink"/>
              </w:rPr>
              <w:t>8</w:t>
            </w:r>
            <w:r>
              <w:fldChar w:fldCharType="end"/>
            </w:r>
          </w:hyperlink>
        </w:p>
        <w:p w:rsidR="5F7EDB97" w:rsidP="5F7EDB97" w:rsidRDefault="5F7EDB97" w14:paraId="45AC74DC" w14:textId="7D01AE67">
          <w:pPr>
            <w:pStyle w:val="TOC1"/>
            <w:tabs>
              <w:tab w:val="right" w:leader="dot" w:pos="9360"/>
            </w:tabs>
            <w:bidi w:val="0"/>
            <w:rPr>
              <w:rStyle w:val="Hyperlink"/>
            </w:rPr>
          </w:pPr>
          <w:hyperlink w:anchor="_Toc1325444353">
            <w:r w:rsidRPr="5F7EDB97" w:rsidR="5F7EDB97">
              <w:rPr>
                <w:rStyle w:val="Hyperlink"/>
              </w:rPr>
              <w:t>Recommendations:</w:t>
            </w:r>
            <w:r>
              <w:tab/>
            </w:r>
            <w:r>
              <w:fldChar w:fldCharType="begin"/>
            </w:r>
            <w:r>
              <w:instrText xml:space="preserve">PAGEREF _Toc1325444353 \h</w:instrText>
            </w:r>
            <w:r>
              <w:fldChar w:fldCharType="separate"/>
            </w:r>
            <w:r w:rsidRPr="5F7EDB97" w:rsidR="5F7EDB97">
              <w:rPr>
                <w:rStyle w:val="Hyperlink"/>
              </w:rPr>
              <w:t>9</w:t>
            </w:r>
            <w:r>
              <w:fldChar w:fldCharType="end"/>
            </w:r>
          </w:hyperlink>
        </w:p>
        <w:p w:rsidR="5F7EDB97" w:rsidP="5F7EDB97" w:rsidRDefault="5F7EDB97" w14:paraId="53B3AB9A" w14:textId="1B9CD558">
          <w:pPr>
            <w:pStyle w:val="TOC1"/>
            <w:tabs>
              <w:tab w:val="right" w:leader="dot" w:pos="9360"/>
            </w:tabs>
            <w:bidi w:val="0"/>
            <w:rPr>
              <w:rStyle w:val="Hyperlink"/>
            </w:rPr>
          </w:pPr>
          <w:hyperlink w:anchor="_Toc82474680">
            <w:r w:rsidRPr="5F7EDB97" w:rsidR="5F7EDB97">
              <w:rPr>
                <w:rStyle w:val="Hyperlink"/>
              </w:rPr>
              <w:t>Reflection</w:t>
            </w:r>
            <w:r>
              <w:tab/>
            </w:r>
            <w:r>
              <w:fldChar w:fldCharType="begin"/>
            </w:r>
            <w:r>
              <w:instrText xml:space="preserve">PAGEREF _Toc82474680 \h</w:instrText>
            </w:r>
            <w:r>
              <w:fldChar w:fldCharType="separate"/>
            </w:r>
            <w:r w:rsidRPr="5F7EDB97" w:rsidR="5F7EDB97">
              <w:rPr>
                <w:rStyle w:val="Hyperlink"/>
              </w:rPr>
              <w:t>10</w:t>
            </w:r>
            <w:r>
              <w:fldChar w:fldCharType="end"/>
            </w:r>
          </w:hyperlink>
        </w:p>
        <w:p w:rsidR="5F7EDB97" w:rsidP="5F7EDB97" w:rsidRDefault="5F7EDB97" w14:paraId="672267A1" w14:textId="7A54597F">
          <w:pPr>
            <w:pStyle w:val="TOC1"/>
            <w:tabs>
              <w:tab w:val="right" w:leader="dot" w:pos="9360"/>
            </w:tabs>
            <w:bidi w:val="0"/>
            <w:rPr>
              <w:rStyle w:val="Hyperlink"/>
            </w:rPr>
          </w:pPr>
          <w:hyperlink w:anchor="_Toc1938331568">
            <w:r w:rsidRPr="5F7EDB97" w:rsidR="5F7EDB97">
              <w:rPr>
                <w:rStyle w:val="Hyperlink"/>
              </w:rPr>
              <w:t>References and Appendices:</w:t>
            </w:r>
            <w:r>
              <w:tab/>
            </w:r>
            <w:r>
              <w:fldChar w:fldCharType="begin"/>
            </w:r>
            <w:r>
              <w:instrText xml:space="preserve">PAGEREF _Toc1938331568 \h</w:instrText>
            </w:r>
            <w:r>
              <w:fldChar w:fldCharType="separate"/>
            </w:r>
            <w:r w:rsidRPr="5F7EDB97" w:rsidR="5F7EDB97">
              <w:rPr>
                <w:rStyle w:val="Hyperlink"/>
              </w:rPr>
              <w:t>12</w:t>
            </w:r>
            <w:r>
              <w:fldChar w:fldCharType="end"/>
            </w:r>
          </w:hyperlink>
          <w:r>
            <w:fldChar w:fldCharType="end"/>
          </w:r>
        </w:p>
      </w:sdtContent>
    </w:sdt>
    <w:p w:rsidR="5F7EDB97" w:rsidP="5F7EDB97" w:rsidRDefault="5F7EDB97" w14:paraId="4D9843CA" w14:textId="4DDD5878">
      <w:pPr>
        <w:pStyle w:val="Normal"/>
      </w:pPr>
    </w:p>
    <w:p w:rsidR="5F7EDB97" w:rsidP="5F7EDB97" w:rsidRDefault="5F7EDB97" w14:paraId="1BD39A6B" w14:textId="2AC3B4C6">
      <w:pPr>
        <w:pStyle w:val="Normal"/>
      </w:pPr>
    </w:p>
    <w:p w:rsidR="7A2F3DE6" w:rsidP="5F7EDB97" w:rsidRDefault="7A2F3DE6" w14:paraId="533F906E" w14:textId="3EFB59C5">
      <w:pPr>
        <w:pStyle w:val="Heading1"/>
      </w:pPr>
      <w:bookmarkStart w:name="_Toc181749601" w:id="342296844"/>
      <w:r w:rsidR="7A2F3DE6">
        <w:rPr/>
        <w:t>T</w:t>
      </w:r>
      <w:r w:rsidR="5D347B79">
        <w:rPr/>
        <w:t>eam Declaration</w:t>
      </w:r>
      <w:bookmarkEnd w:id="342296844"/>
    </w:p>
    <w:p xmlns:wp14="http://schemas.microsoft.com/office/word/2010/wordml" w:rsidP="5F7EDB97" wp14:paraId="48D661B1" wp14:textId="2B502794">
      <w:pPr>
        <w:pStyle w:val="Normal"/>
        <w:rPr>
          <w:color w:val="000000" w:themeColor="text1" w:themeTint="FF" w:themeShade="FF"/>
        </w:rPr>
      </w:pPr>
      <w:r w:rsidRPr="5F7EDB97" w:rsidR="32857099">
        <w:rPr>
          <w:color w:val="000000" w:themeColor="text1" w:themeTint="FF" w:themeShade="FF"/>
        </w:rPr>
        <w:t>We hereby declare that the work presented in this report is the result of our team’s own efforts. All research, analysis, and content have been prepared independently, and no part of this work has been copied from any unauthorized source. Any materials, ideas, or data taken from external references have been clearly cited and acknowledged.</w:t>
      </w:r>
    </w:p>
    <w:p xmlns:wp14="http://schemas.microsoft.com/office/word/2010/wordml" w:rsidP="5F7EDB97" wp14:paraId="2B9F19CE" wp14:textId="41F3D875">
      <w:pPr>
        <w:pStyle w:val="Normal"/>
        <w:rPr>
          <w:color w:val="000000" w:themeColor="text1" w:themeTint="FF" w:themeShade="FF"/>
        </w:rPr>
      </w:pPr>
      <w:r w:rsidRPr="5F7EDB97" w:rsidR="32857099">
        <w:rPr>
          <w:color w:val="000000" w:themeColor="text1" w:themeTint="FF" w:themeShade="FF"/>
        </w:rPr>
        <w:t xml:space="preserve"> </w:t>
      </w:r>
      <w:r w:rsidRPr="5F7EDB97" w:rsidR="32857099">
        <w:rPr>
          <w:color w:val="000000" w:themeColor="text1" w:themeTint="FF" w:themeShade="FF"/>
        </w:rPr>
        <w:t xml:space="preserve">We affirm that this submission is original and has not been </w:t>
      </w:r>
      <w:r w:rsidRPr="5F7EDB97" w:rsidR="32857099">
        <w:rPr>
          <w:color w:val="000000" w:themeColor="text1" w:themeTint="FF" w:themeShade="FF"/>
        </w:rPr>
        <w:t>submitted</w:t>
      </w:r>
      <w:r w:rsidRPr="5F7EDB97" w:rsidR="32857099">
        <w:rPr>
          <w:color w:val="000000" w:themeColor="text1" w:themeTint="FF" w:themeShade="FF"/>
        </w:rPr>
        <w:t xml:space="preserve"> previously for academic credit or professional evaluation.</w:t>
      </w:r>
    </w:p>
    <w:p xmlns:wp14="http://schemas.microsoft.com/office/word/2010/wordml" w:rsidP="5F7EDB97" wp14:paraId="1267105B" wp14:textId="77256BD8">
      <w:pPr>
        <w:pStyle w:val="Normal"/>
        <w:rPr>
          <w:color w:val="000000" w:themeColor="text1" w:themeTint="FF" w:themeShade="FF"/>
        </w:rPr>
      </w:pPr>
      <w:r w:rsidRPr="5F7EDB97" w:rsidR="32857099">
        <w:rPr>
          <w:color w:val="000000" w:themeColor="text1" w:themeTint="FF" w:themeShade="FF"/>
        </w:rPr>
        <w:t xml:space="preserve"> </w:t>
      </w:r>
      <w:r w:rsidRPr="5F7EDB97" w:rsidR="32857099">
        <w:rPr>
          <w:color w:val="000000" w:themeColor="text1" w:themeTint="FF" w:themeShade="FF"/>
        </w:rPr>
        <w:t>Team Members:</w:t>
      </w:r>
      <w:r w:rsidRPr="5F7EDB97" w:rsidR="67F24357">
        <w:rPr>
          <w:color w:val="000000" w:themeColor="text1" w:themeTint="FF" w:themeShade="FF"/>
        </w:rPr>
        <w:t xml:space="preserve"> </w:t>
      </w:r>
    </w:p>
    <w:p xmlns:wp14="http://schemas.microsoft.com/office/word/2010/wordml" w:rsidP="5F7EDB97" wp14:paraId="11D47331" wp14:textId="14536D02">
      <w:pPr>
        <w:pStyle w:val="ListParagraph"/>
        <w:numPr>
          <w:ilvl w:val="0"/>
          <w:numId w:val="1"/>
        </w:numPr>
        <w:rPr>
          <w:color w:val="000000" w:themeColor="text1" w:themeTint="FF" w:themeShade="FF"/>
          <w:sz w:val="24"/>
          <w:szCs w:val="24"/>
        </w:rPr>
      </w:pPr>
      <w:r w:rsidRPr="5F7EDB97" w:rsidR="505B09AE">
        <w:rPr>
          <w:color w:val="000000" w:themeColor="text1" w:themeTint="FF" w:themeShade="FF"/>
        </w:rPr>
        <w:t>Alappat John Renju</w:t>
      </w:r>
    </w:p>
    <w:p xmlns:wp14="http://schemas.microsoft.com/office/word/2010/wordml" w:rsidP="5F7EDB97" wp14:paraId="40365207" wp14:textId="0F3BB7F7">
      <w:pPr>
        <w:pStyle w:val="ListParagraph"/>
        <w:numPr>
          <w:ilvl w:val="0"/>
          <w:numId w:val="1"/>
        </w:numPr>
        <w:rPr>
          <w:color w:val="000000" w:themeColor="text1" w:themeTint="FF" w:themeShade="FF"/>
          <w:sz w:val="24"/>
          <w:szCs w:val="24"/>
        </w:rPr>
      </w:pPr>
      <w:r w:rsidRPr="5F7EDB97" w:rsidR="27898D45">
        <w:rPr>
          <w:color w:val="000000" w:themeColor="text1" w:themeTint="FF" w:themeShade="FF"/>
          <w:sz w:val="24"/>
          <w:szCs w:val="24"/>
        </w:rPr>
        <w:t>Sethu</w:t>
      </w:r>
      <w:r w:rsidRPr="5F7EDB97" w:rsidR="091F45D4">
        <w:rPr>
          <w:color w:val="000000" w:themeColor="text1" w:themeTint="FF" w:themeShade="FF"/>
          <w:sz w:val="24"/>
          <w:szCs w:val="24"/>
        </w:rPr>
        <w:t xml:space="preserve"> Nair</w:t>
      </w:r>
    </w:p>
    <w:p xmlns:wp14="http://schemas.microsoft.com/office/word/2010/wordml" w:rsidP="5F7EDB97" wp14:paraId="53AE84F7" wp14:textId="5D771E17">
      <w:pPr>
        <w:pStyle w:val="ListParagraph"/>
        <w:numPr>
          <w:ilvl w:val="0"/>
          <w:numId w:val="1"/>
        </w:numPr>
        <w:rPr>
          <w:color w:val="000000" w:themeColor="text1" w:themeTint="FF" w:themeShade="FF"/>
          <w:sz w:val="24"/>
          <w:szCs w:val="24"/>
        </w:rPr>
      </w:pPr>
      <w:r w:rsidRPr="5F7EDB97" w:rsidR="091F45D4">
        <w:rPr>
          <w:color w:val="000000" w:themeColor="text1" w:themeTint="FF" w:themeShade="FF"/>
          <w:sz w:val="24"/>
          <w:szCs w:val="24"/>
        </w:rPr>
        <w:t>Sreeram Vikraman Nair</w:t>
      </w:r>
    </w:p>
    <w:p xmlns:wp14="http://schemas.microsoft.com/office/word/2010/wordml" w:rsidP="5F7EDB97" wp14:paraId="25CCCE0D" wp14:textId="522CC7E7">
      <w:pPr>
        <w:pStyle w:val="ListParagraph"/>
        <w:ind w:left="720"/>
        <w:rPr>
          <w:color w:val="000000" w:themeColor="text1" w:themeTint="FF" w:themeShade="FF"/>
          <w:sz w:val="24"/>
          <w:szCs w:val="24"/>
        </w:rPr>
      </w:pPr>
    </w:p>
    <w:p xmlns:wp14="http://schemas.microsoft.com/office/word/2010/wordml" w:rsidP="5F7EDB97" wp14:paraId="13858CED" wp14:textId="25D8A4F1">
      <w:pPr>
        <w:pStyle w:val="ListParagraph"/>
        <w:ind w:left="720"/>
        <w:rPr>
          <w:color w:val="000000" w:themeColor="text1" w:themeTint="FF" w:themeShade="FF"/>
          <w:sz w:val="24"/>
          <w:szCs w:val="24"/>
        </w:rPr>
      </w:pPr>
    </w:p>
    <w:p xmlns:wp14="http://schemas.microsoft.com/office/word/2010/wordml" w:rsidP="5F7EDB97" wp14:paraId="4832737C" wp14:textId="0D95CF94">
      <w:pPr>
        <w:pStyle w:val="ListParagraph"/>
        <w:ind w:left="720"/>
        <w:rPr>
          <w:color w:val="000000" w:themeColor="text1" w:themeTint="FF" w:themeShade="FF"/>
          <w:sz w:val="24"/>
          <w:szCs w:val="24"/>
        </w:rPr>
      </w:pPr>
    </w:p>
    <w:p xmlns:wp14="http://schemas.microsoft.com/office/word/2010/wordml" w:rsidP="5F7EDB97" wp14:paraId="1D86758E" wp14:textId="393C80F1">
      <w:pPr>
        <w:pStyle w:val="Normal"/>
        <w:rPr>
          <w:color w:val="000000" w:themeColor="text1" w:themeTint="FF" w:themeShade="FF"/>
          <w:sz w:val="24"/>
          <w:szCs w:val="24"/>
        </w:rPr>
      </w:pPr>
    </w:p>
    <w:p xmlns:wp14="http://schemas.microsoft.com/office/word/2010/wordml" w:rsidP="5F7EDB97" wp14:paraId="7B0D2911" wp14:textId="191E4D6B">
      <w:pPr>
        <w:pStyle w:val="Normal"/>
        <w:rPr>
          <w:color w:val="000000" w:themeColor="text1" w:themeTint="FF" w:themeShade="FF"/>
          <w:sz w:val="24"/>
          <w:szCs w:val="24"/>
        </w:rPr>
      </w:pPr>
    </w:p>
    <w:p xmlns:wp14="http://schemas.microsoft.com/office/word/2010/wordml" w:rsidP="5F7EDB97" wp14:paraId="69AEA1EB" wp14:textId="36F4096E">
      <w:pPr>
        <w:pStyle w:val="Normal"/>
        <w:rPr>
          <w:color w:val="000000" w:themeColor="text1" w:themeTint="FF" w:themeShade="FF"/>
          <w:sz w:val="24"/>
          <w:szCs w:val="24"/>
        </w:rPr>
      </w:pPr>
    </w:p>
    <w:p xmlns:wp14="http://schemas.microsoft.com/office/word/2010/wordml" w:rsidP="5F7EDB97" wp14:paraId="15C14773" wp14:textId="666136F3">
      <w:pPr>
        <w:pStyle w:val="Heading1"/>
        <w:jc w:val="center"/>
        <w:rPr>
          <w:b w:val="1"/>
          <w:bCs w:val="1"/>
          <w:color w:val="000000" w:themeColor="text1" w:themeTint="FF" w:themeShade="FF"/>
        </w:rPr>
      </w:pPr>
      <w:bookmarkStart w:name="_Toc1277737381" w:id="1976925531"/>
      <w:r w:rsidR="67F24357">
        <w:rPr/>
        <w:t>Executive Summary</w:t>
      </w:r>
      <w:bookmarkEnd w:id="1976925531"/>
    </w:p>
    <w:p xmlns:wp14="http://schemas.microsoft.com/office/word/2010/wordml" w:rsidP="5F7EDB97" wp14:paraId="22F5A019" wp14:textId="6A1CE454">
      <w:pPr>
        <w:pStyle w:val="Normal"/>
        <w:rPr>
          <w:color w:val="000000" w:themeColor="text1" w:themeTint="FF" w:themeShade="FF"/>
        </w:rPr>
      </w:pPr>
    </w:p>
    <w:p xmlns:wp14="http://schemas.microsoft.com/office/word/2010/wordml" w:rsidP="5F7EDB97" wp14:paraId="177E472D" wp14:textId="616F1F51">
      <w:pPr>
        <w:pStyle w:val="Normal"/>
        <w:rPr>
          <w:color w:val="000000" w:themeColor="text1" w:themeTint="FF" w:themeShade="FF"/>
        </w:rPr>
      </w:pPr>
      <w:r w:rsidRPr="5F7EDB97" w:rsidR="42C51398">
        <w:rPr>
          <w:b w:val="1"/>
          <w:bCs w:val="1"/>
          <w:color w:val="000000" w:themeColor="text1" w:themeTint="FF" w:themeShade="FF"/>
        </w:rPr>
        <w:t xml:space="preserve">Business Problem: </w:t>
      </w:r>
      <w:r w:rsidRPr="5F7EDB97" w:rsidR="42C51398">
        <w:rPr>
          <w:color w:val="000000" w:themeColor="text1" w:themeTint="FF" w:themeShade="FF"/>
        </w:rPr>
        <w:t xml:space="preserve">Modern digital products must meet the expectations of a wide and diverse user base. One of the key decisions made during application development is whether to design the interface in Light Mode first, Dark Mode first, or to build both modes simultaneously. Although Light Mode has traditionally been the default, user </w:t>
      </w:r>
      <w:r w:rsidRPr="5F7EDB97" w:rsidR="5B26F296">
        <w:rPr>
          <w:color w:val="000000" w:themeColor="text1" w:themeTint="FF" w:themeShade="FF"/>
        </w:rPr>
        <w:t>behavior</w:t>
      </w:r>
      <w:r w:rsidRPr="5F7EDB97" w:rsidR="42C51398">
        <w:rPr>
          <w:color w:val="000000" w:themeColor="text1" w:themeTint="FF" w:themeShade="FF"/>
        </w:rPr>
        <w:t xml:space="preserve"> has changed significantly in recent years, with many users preferring Dark Mode for reasons such as reduced eye strain, better readability in low-light environments, and modern visual appeal.</w:t>
      </w:r>
    </w:p>
    <w:p w:rsidR="5F7EDB97" w:rsidP="5F7EDB97" w:rsidRDefault="5F7EDB97" w14:paraId="624DA4DE" w14:textId="79EE126B">
      <w:pPr>
        <w:pStyle w:val="Normal"/>
        <w:rPr>
          <w:color w:val="000000" w:themeColor="text1" w:themeTint="FF" w:themeShade="FF"/>
        </w:rPr>
      </w:pPr>
    </w:p>
    <w:p xmlns:wp14="http://schemas.microsoft.com/office/word/2010/wordml" w:rsidP="5F7EDB97" wp14:paraId="291AA15C" wp14:textId="27F944F4">
      <w:pPr>
        <w:pStyle w:val="Normal"/>
        <w:rPr>
          <w:color w:val="000000" w:themeColor="text1" w:themeTint="FF" w:themeShade="FF"/>
        </w:rPr>
      </w:pPr>
      <w:r w:rsidRPr="5F7EDB97" w:rsidR="42C51398">
        <w:rPr>
          <w:color w:val="000000" w:themeColor="text1" w:themeTint="FF" w:themeShade="FF"/>
        </w:rPr>
        <w:t xml:space="preserve">When teams follow the conventional Light-first approach and add Dark Mode support later, they often face challenges. These include inconsistent visual design, duplicated effort, increased development time, and the need for </w:t>
      </w:r>
      <w:r w:rsidRPr="5F7EDB97" w:rsidR="42C51398">
        <w:rPr>
          <w:color w:val="000000" w:themeColor="text1" w:themeTint="FF" w:themeShade="FF"/>
        </w:rPr>
        <w:t>additional</w:t>
      </w:r>
      <w:r w:rsidRPr="5F7EDB97" w:rsidR="42C51398">
        <w:rPr>
          <w:color w:val="000000" w:themeColor="text1" w:themeTint="FF" w:themeShade="FF"/>
        </w:rPr>
        <w:t xml:space="preserve"> testing to ensure both modes function correctly. As a result, there is growing interest in understanding whether a dual-mode or Dark-first approach should be considered from the beginning of the design cycle. Making the right decision early can lead to a smoother development process and a better overall user experience.</w:t>
      </w:r>
    </w:p>
    <w:p w:rsidR="5F7EDB97" w:rsidP="5F7EDB97" w:rsidRDefault="5F7EDB97" w14:paraId="46DEDB41" w14:textId="7D61AC67">
      <w:pPr>
        <w:pStyle w:val="Normal"/>
        <w:rPr>
          <w:color w:val="000000" w:themeColor="text1" w:themeTint="FF" w:themeShade="FF"/>
        </w:rPr>
      </w:pPr>
    </w:p>
    <w:p xmlns:wp14="http://schemas.microsoft.com/office/word/2010/wordml" w:rsidP="5F7EDB97" wp14:paraId="5F1E32FE" wp14:textId="34530603">
      <w:pPr>
        <w:pStyle w:val="Normal"/>
        <w:rPr>
          <w:color w:val="000000" w:themeColor="text1" w:themeTint="FF" w:themeShade="FF"/>
        </w:rPr>
      </w:pPr>
      <w:r w:rsidRPr="5F7EDB97" w:rsidR="42C51398">
        <w:rPr>
          <w:b w:val="1"/>
          <w:bCs w:val="1"/>
          <w:color w:val="000000" w:themeColor="text1" w:themeTint="FF" w:themeShade="FF"/>
        </w:rPr>
        <w:t>Research Objectives:</w:t>
      </w:r>
      <w:r w:rsidRPr="5F7EDB97" w:rsidR="42C51398">
        <w:rPr>
          <w:color w:val="000000" w:themeColor="text1" w:themeTint="FF" w:themeShade="FF"/>
        </w:rPr>
        <w:t xml:space="preserve"> </w:t>
      </w:r>
      <w:r w:rsidRPr="5F7EDB97" w:rsidR="42C51398">
        <w:rPr>
          <w:color w:val="000000" w:themeColor="text1" w:themeTint="FF" w:themeShade="FF"/>
        </w:rPr>
        <w:t xml:space="preserve">This study explores user preferences to </w:t>
      </w:r>
      <w:r w:rsidRPr="5F7EDB97" w:rsidR="42C51398">
        <w:rPr>
          <w:color w:val="000000" w:themeColor="text1" w:themeTint="FF" w:themeShade="FF"/>
        </w:rPr>
        <w:t>determine</w:t>
      </w:r>
      <w:r w:rsidRPr="5F7EDB97" w:rsidR="42C51398">
        <w:rPr>
          <w:color w:val="000000" w:themeColor="text1" w:themeTint="FF" w:themeShade="FF"/>
        </w:rPr>
        <w:t xml:space="preserve"> whether digital applications should be designed with only Dark Mode or with both Dark and Light modes from the start, rather than adopting the traditional Light-first method. The research aims to capture how users interact with these modes and what they expect from modern interfaces.</w:t>
      </w:r>
    </w:p>
    <w:p xmlns:wp14="http://schemas.microsoft.com/office/word/2010/wordml" w:rsidP="5F7EDB97" wp14:paraId="1C0610F6" wp14:textId="73964E77">
      <w:pPr>
        <w:pStyle w:val="Normal"/>
        <w:rPr>
          <w:color w:val="000000" w:themeColor="text1" w:themeTint="FF" w:themeShade="FF"/>
        </w:rPr>
      </w:pPr>
    </w:p>
    <w:p xmlns:wp14="http://schemas.microsoft.com/office/word/2010/wordml" w:rsidP="5F7EDB97" wp14:paraId="22AD3CD0" wp14:textId="2B51C993">
      <w:pPr>
        <w:pStyle w:val="Normal"/>
        <w:rPr>
          <w:b w:val="1"/>
          <w:bCs w:val="1"/>
          <w:color w:val="000000" w:themeColor="text1" w:themeTint="FF" w:themeShade="FF"/>
        </w:rPr>
      </w:pPr>
      <w:r w:rsidRPr="5F7EDB97" w:rsidR="42C51398">
        <w:rPr>
          <w:b w:val="1"/>
          <w:bCs w:val="1"/>
          <w:color w:val="000000" w:themeColor="text1" w:themeTint="FF" w:themeShade="FF"/>
        </w:rPr>
        <w:t xml:space="preserve">Objectives: </w:t>
      </w:r>
      <w:r w:rsidRPr="5F7EDB97" w:rsidR="42C51398">
        <w:rPr>
          <w:b w:val="1"/>
          <w:bCs w:val="1"/>
          <w:color w:val="000000" w:themeColor="text1" w:themeTint="FF" w:themeShade="FF"/>
        </w:rPr>
        <w:t xml:space="preserve"> </w:t>
      </w:r>
    </w:p>
    <w:p xmlns:wp14="http://schemas.microsoft.com/office/word/2010/wordml" w:rsidP="5F7EDB97" wp14:paraId="6A70A1AC" wp14:textId="7B91F420">
      <w:pPr>
        <w:pStyle w:val="ListParagraph"/>
        <w:numPr>
          <w:ilvl w:val="0"/>
          <w:numId w:val="5"/>
        </w:numPr>
        <w:rPr>
          <w:color w:val="000000" w:themeColor="text1" w:themeTint="FF" w:themeShade="FF"/>
          <w:sz w:val="24"/>
          <w:szCs w:val="24"/>
        </w:rPr>
      </w:pPr>
      <w:r w:rsidRPr="5F7EDB97" w:rsidR="42C51398">
        <w:rPr>
          <w:color w:val="000000" w:themeColor="text1" w:themeTint="FF" w:themeShade="FF"/>
        </w:rPr>
        <w:t xml:space="preserve">To </w:t>
      </w:r>
      <w:r w:rsidRPr="5F7EDB97" w:rsidR="42C51398">
        <w:rPr>
          <w:color w:val="000000" w:themeColor="text1" w:themeTint="FF" w:themeShade="FF"/>
        </w:rPr>
        <w:t>identify</w:t>
      </w:r>
      <w:r w:rsidRPr="5F7EDB97" w:rsidR="42C51398">
        <w:rPr>
          <w:color w:val="000000" w:themeColor="text1" w:themeTint="FF" w:themeShade="FF"/>
        </w:rPr>
        <w:t xml:space="preserve"> user preferences and usage patterns for Dark Mode and Light Mode across devices and contexts using simple questionnaires.</w:t>
      </w:r>
    </w:p>
    <w:p xmlns:wp14="http://schemas.microsoft.com/office/word/2010/wordml" w:rsidP="5F7EDB97" wp14:paraId="42150709" wp14:textId="1E4237D6">
      <w:pPr>
        <w:pStyle w:val="ListParagraph"/>
        <w:numPr>
          <w:ilvl w:val="0"/>
          <w:numId w:val="5"/>
        </w:numPr>
        <w:rPr>
          <w:color w:val="000000" w:themeColor="text1" w:themeTint="FF" w:themeShade="FF"/>
          <w:sz w:val="24"/>
          <w:szCs w:val="24"/>
        </w:rPr>
      </w:pPr>
      <w:r w:rsidRPr="5F7EDB97" w:rsidR="42C51398">
        <w:rPr>
          <w:color w:val="000000" w:themeColor="text1" w:themeTint="FF" w:themeShade="FF"/>
        </w:rPr>
        <w:t xml:space="preserve">To recommend </w:t>
      </w:r>
      <w:r w:rsidRPr="5F7EDB97" w:rsidR="42C51398">
        <w:rPr>
          <w:color w:val="000000" w:themeColor="text1" w:themeTint="FF" w:themeShade="FF"/>
        </w:rPr>
        <w:t>an optimal</w:t>
      </w:r>
      <w:r w:rsidRPr="5F7EDB97" w:rsidR="42C51398">
        <w:rPr>
          <w:color w:val="000000" w:themeColor="text1" w:themeTint="FF" w:themeShade="FF"/>
        </w:rPr>
        <w:t xml:space="preserve"> </w:t>
      </w:r>
      <w:r w:rsidRPr="5F7EDB97" w:rsidR="42C51398">
        <w:rPr>
          <w:color w:val="000000" w:themeColor="text1" w:themeTint="FF" w:themeShade="FF"/>
        </w:rPr>
        <w:t>strategy</w:t>
      </w:r>
      <w:r w:rsidRPr="5F7EDB97" w:rsidR="018B3EB1">
        <w:rPr>
          <w:color w:val="000000" w:themeColor="text1" w:themeTint="FF" w:themeShade="FF"/>
        </w:rPr>
        <w:t xml:space="preserve"> that fits if we </w:t>
      </w:r>
      <w:r w:rsidRPr="5F7EDB97" w:rsidR="12C8A79D">
        <w:rPr>
          <w:color w:val="000000" w:themeColor="text1" w:themeTint="FF" w:themeShade="FF"/>
        </w:rPr>
        <w:t>must</w:t>
      </w:r>
      <w:r w:rsidRPr="5F7EDB97" w:rsidR="018B3EB1">
        <w:rPr>
          <w:color w:val="000000" w:themeColor="text1" w:themeTint="FF" w:themeShade="FF"/>
        </w:rPr>
        <w:t xml:space="preserve"> </w:t>
      </w:r>
      <w:r w:rsidRPr="5F7EDB97" w:rsidR="018B3EB1">
        <w:rPr>
          <w:color w:val="000000" w:themeColor="text1" w:themeTint="FF" w:themeShade="FF"/>
        </w:rPr>
        <w:t>select</w:t>
      </w:r>
      <w:r w:rsidRPr="5F7EDB97" w:rsidR="1E1D99F7">
        <w:rPr>
          <w:color w:val="000000" w:themeColor="text1" w:themeTint="FF" w:themeShade="FF"/>
        </w:rPr>
        <w:t>;</w:t>
      </w:r>
      <w:r w:rsidRPr="5F7EDB97" w:rsidR="3B612A56">
        <w:rPr>
          <w:color w:val="000000" w:themeColor="text1" w:themeTint="FF" w:themeShade="FF"/>
        </w:rPr>
        <w:t xml:space="preserve"> </w:t>
      </w:r>
      <w:r w:rsidRPr="5F7EDB97" w:rsidR="42C51398">
        <w:rPr>
          <w:color w:val="000000" w:themeColor="text1" w:themeTint="FF" w:themeShade="FF"/>
        </w:rPr>
        <w:t>L</w:t>
      </w:r>
      <w:r w:rsidRPr="5F7EDB97" w:rsidR="42C51398">
        <w:rPr>
          <w:color w:val="000000" w:themeColor="text1" w:themeTint="FF" w:themeShade="FF"/>
        </w:rPr>
        <w:t>ight-first, Dark-first, or both from the start—based on what people prefer to use, as captured through a survey conducted using online forms.</w:t>
      </w:r>
      <w:r w:rsidRPr="5F7EDB97" w:rsidR="67F24357">
        <w:rPr>
          <w:color w:val="000000" w:themeColor="text1" w:themeTint="FF" w:themeShade="FF"/>
        </w:rPr>
        <w:t xml:space="preserve"> </w:t>
      </w:r>
    </w:p>
    <w:p xmlns:wp14="http://schemas.microsoft.com/office/word/2010/wordml" w:rsidP="5F7EDB97" wp14:paraId="129C4653" wp14:textId="6457AF54">
      <w:pPr>
        <w:pStyle w:val="Normal"/>
        <w:rPr>
          <w:color w:val="000000" w:themeColor="text1" w:themeTint="FF" w:themeShade="FF"/>
        </w:rPr>
      </w:pPr>
    </w:p>
    <w:p xmlns:wp14="http://schemas.microsoft.com/office/word/2010/wordml" w:rsidP="5F7EDB97" wp14:paraId="4B95E20F" wp14:textId="601179FF">
      <w:pPr>
        <w:pStyle w:val="Normal"/>
        <w:rPr>
          <w:color w:val="000000" w:themeColor="text1" w:themeTint="FF" w:themeShade="FF"/>
        </w:rPr>
      </w:pPr>
    </w:p>
    <w:p xmlns:wp14="http://schemas.microsoft.com/office/word/2010/wordml" w:rsidP="5F7EDB97" wp14:paraId="2C9F5EAA" wp14:textId="58AE1FAD">
      <w:pPr>
        <w:pStyle w:val="Normal"/>
        <w:rPr>
          <w:color w:val="000000" w:themeColor="text1" w:themeTint="FF" w:themeShade="FF"/>
        </w:rPr>
      </w:pPr>
    </w:p>
    <w:p xmlns:wp14="http://schemas.microsoft.com/office/word/2010/wordml" w:rsidP="5F7EDB97" wp14:paraId="6B48E84D" wp14:textId="4ED9DB4D">
      <w:pPr>
        <w:pStyle w:val="Heading1"/>
        <w:jc w:val="center"/>
        <w:rPr>
          <w:b w:val="1"/>
          <w:bCs w:val="1"/>
          <w:color w:val="000000" w:themeColor="text1" w:themeTint="FF" w:themeShade="FF"/>
        </w:rPr>
      </w:pPr>
      <w:bookmarkStart w:name="_Toc2021230979" w:id="959870825"/>
      <w:r w:rsidR="00C04B17">
        <w:rPr/>
        <w:t xml:space="preserve">Introduction to definition and </w:t>
      </w:r>
      <w:r w:rsidR="00C04B17">
        <w:rPr/>
        <w:t>objective</w:t>
      </w:r>
      <w:bookmarkEnd w:id="959870825"/>
    </w:p>
    <w:p xmlns:wp14="http://schemas.microsoft.com/office/word/2010/wordml" w:rsidP="5F7EDB97" wp14:paraId="242B0808" wp14:textId="058D9897">
      <w:pPr>
        <w:pStyle w:val="Normal"/>
        <w:jc w:val="center"/>
        <w:rPr>
          <w:b w:val="1"/>
          <w:bCs w:val="1"/>
          <w:color w:val="000000" w:themeColor="text1" w:themeTint="FF" w:themeShade="FF"/>
        </w:rPr>
      </w:pPr>
    </w:p>
    <w:p xmlns:wp14="http://schemas.microsoft.com/office/word/2010/wordml" w:rsidP="5F7EDB97" wp14:paraId="0416DE8B" wp14:textId="26E43457">
      <w:pPr>
        <w:pStyle w:val="Normal"/>
        <w:jc w:val="both"/>
        <w:rPr>
          <w:color w:val="000000" w:themeColor="text1" w:themeTint="FF" w:themeShade="FF"/>
        </w:rPr>
      </w:pPr>
      <w:r w:rsidRPr="5F7EDB97" w:rsidR="4968D207">
        <w:rPr>
          <w:b w:val="1"/>
          <w:bCs w:val="1"/>
          <w:color w:val="000000" w:themeColor="text1" w:themeTint="FF" w:themeShade="FF"/>
        </w:rPr>
        <w:t>Introduction:</w:t>
      </w:r>
      <w:r w:rsidRPr="5F7EDB97" w:rsidR="4968D207">
        <w:rPr>
          <w:color w:val="000000" w:themeColor="text1" w:themeTint="FF" w:themeShade="FF"/>
        </w:rPr>
        <w:t xml:space="preserve"> </w:t>
      </w:r>
      <w:r w:rsidRPr="5F7EDB97" w:rsidR="5C5B34A8">
        <w:rPr>
          <w:color w:val="000000" w:themeColor="text1" w:themeTint="FF" w:themeShade="FF"/>
        </w:rPr>
        <w:t xml:space="preserve">As digital applications continue to evolve, user interface (UI) personalization has become a key factor in delivering an effective and comfortable user experience. One of the most widely adopted UI customization features is the </w:t>
      </w:r>
      <w:r w:rsidRPr="5F7EDB97" w:rsidR="5C5B34A8">
        <w:rPr>
          <w:color w:val="000000" w:themeColor="text1" w:themeTint="FF" w:themeShade="FF"/>
        </w:rPr>
        <w:t>option</w:t>
      </w:r>
      <w:r w:rsidRPr="5F7EDB97" w:rsidR="5C5B34A8">
        <w:rPr>
          <w:color w:val="000000" w:themeColor="text1" w:themeTint="FF" w:themeShade="FF"/>
        </w:rPr>
        <w:t xml:space="preserve"> to switch between Dark Mode and Light Mode. While Light Mode has traditionally been the default design for most applications, Dark Mode has gained significant popularity in recent years due to perceived benefits such as reduced eye strain, better readability in low-light environments, and modern aesthetics.</w:t>
      </w:r>
    </w:p>
    <w:p xmlns:wp14="http://schemas.microsoft.com/office/word/2010/wordml" w:rsidP="5F7EDB97" wp14:paraId="3D620299" wp14:textId="293DE21A">
      <w:pPr>
        <w:pStyle w:val="Normal"/>
        <w:jc w:val="both"/>
        <w:rPr>
          <w:color w:val="000000" w:themeColor="text1" w:themeTint="FF" w:themeShade="FF"/>
        </w:rPr>
      </w:pPr>
    </w:p>
    <w:p xmlns:wp14="http://schemas.microsoft.com/office/word/2010/wordml" w:rsidP="5F7EDB97" wp14:paraId="058DD818" wp14:textId="0618A590">
      <w:pPr>
        <w:pStyle w:val="Normal"/>
        <w:jc w:val="both"/>
        <w:rPr>
          <w:color w:val="000000" w:themeColor="text1" w:themeTint="FF" w:themeShade="FF"/>
        </w:rPr>
      </w:pPr>
      <w:r w:rsidRPr="5F7EDB97" w:rsidR="283B04D2">
        <w:rPr>
          <w:b w:val="1"/>
          <w:bCs w:val="1"/>
          <w:color w:val="000000" w:themeColor="text1" w:themeTint="FF" w:themeShade="FF"/>
        </w:rPr>
        <w:t xml:space="preserve">Research </w:t>
      </w:r>
      <w:r w:rsidRPr="5F7EDB97" w:rsidR="283B04D2">
        <w:rPr>
          <w:b w:val="1"/>
          <w:bCs w:val="1"/>
          <w:color w:val="000000" w:themeColor="text1" w:themeTint="FF" w:themeShade="FF"/>
        </w:rPr>
        <w:t>subject</w:t>
      </w:r>
      <w:r w:rsidRPr="5F7EDB97" w:rsidR="283B04D2">
        <w:rPr>
          <w:b w:val="1"/>
          <w:bCs w:val="1"/>
          <w:color w:val="000000" w:themeColor="text1" w:themeTint="FF" w:themeShade="FF"/>
        </w:rPr>
        <w:t>:</w:t>
      </w:r>
      <w:r w:rsidRPr="5F7EDB97" w:rsidR="283B04D2">
        <w:rPr>
          <w:color w:val="000000" w:themeColor="text1" w:themeTint="FF" w:themeShade="FF"/>
        </w:rPr>
        <w:t xml:space="preserve"> </w:t>
      </w:r>
      <w:r w:rsidRPr="5F7EDB97" w:rsidR="5C5B34A8">
        <w:rPr>
          <w:color w:val="000000" w:themeColor="text1" w:themeTint="FF" w:themeShade="FF"/>
        </w:rPr>
        <w:t>To design applications that meet real user needs, it is essential to understand how people actually use these modes, what they prefer, and why.</w:t>
      </w:r>
      <w:r w:rsidRPr="5F7EDB97" w:rsidR="5C5B34A8">
        <w:rPr>
          <w:color w:val="000000" w:themeColor="text1" w:themeTint="FF" w:themeShade="FF"/>
        </w:rPr>
        <w:t xml:space="preserve"> This research aims to investigate user preferences for Dark Mode versus Light Mode, including how often each mode is used, which mode users prefer for everyday use, and the reasons behind those preferences.</w:t>
      </w:r>
    </w:p>
    <w:p xmlns:wp14="http://schemas.microsoft.com/office/word/2010/wordml" w:rsidP="5F7EDB97" wp14:paraId="503402E3" wp14:textId="385AF3B8">
      <w:pPr>
        <w:pStyle w:val="Normal"/>
        <w:jc w:val="both"/>
        <w:rPr>
          <w:color w:val="000000" w:themeColor="text1" w:themeTint="FF" w:themeShade="FF"/>
        </w:rPr>
      </w:pPr>
    </w:p>
    <w:p xmlns:wp14="http://schemas.microsoft.com/office/word/2010/wordml" w:rsidP="5F7EDB97" wp14:paraId="7119E773" wp14:textId="5315A763">
      <w:pPr>
        <w:pStyle w:val="Normal"/>
        <w:jc w:val="both"/>
        <w:rPr>
          <w:b w:val="1"/>
          <w:bCs w:val="1"/>
          <w:color w:val="000000" w:themeColor="text1" w:themeTint="FF" w:themeShade="FF"/>
        </w:rPr>
      </w:pPr>
      <w:r w:rsidRPr="5F7EDB97" w:rsidR="64C348EB">
        <w:rPr>
          <w:b w:val="1"/>
          <w:bCs w:val="1"/>
          <w:color w:val="000000" w:themeColor="text1" w:themeTint="FF" w:themeShade="FF"/>
        </w:rPr>
        <w:t>O</w:t>
      </w:r>
      <w:r w:rsidRPr="5F7EDB97" w:rsidR="5C5B34A8">
        <w:rPr>
          <w:b w:val="1"/>
          <w:bCs w:val="1"/>
          <w:color w:val="000000" w:themeColor="text1" w:themeTint="FF" w:themeShade="FF"/>
        </w:rPr>
        <w:t>bjective</w:t>
      </w:r>
      <w:r w:rsidRPr="5F7EDB97" w:rsidR="5C5B34A8">
        <w:rPr>
          <w:b w:val="1"/>
          <w:bCs w:val="1"/>
          <w:color w:val="000000" w:themeColor="text1" w:themeTint="FF" w:themeShade="FF"/>
        </w:rPr>
        <w:t xml:space="preserve"> of this survey:</w:t>
      </w:r>
    </w:p>
    <w:p xmlns:wp14="http://schemas.microsoft.com/office/word/2010/wordml" w:rsidP="5F7EDB97" wp14:paraId="609D672A" wp14:textId="5B7CFBB3">
      <w:pPr>
        <w:pStyle w:val="ListParagraph"/>
        <w:numPr>
          <w:ilvl w:val="0"/>
          <w:numId w:val="6"/>
        </w:numPr>
        <w:jc w:val="both"/>
        <w:rPr>
          <w:color w:val="000000" w:themeColor="text1" w:themeTint="FF" w:themeShade="FF"/>
        </w:rPr>
      </w:pPr>
      <w:r w:rsidRPr="5F7EDB97" w:rsidR="5C5B34A8">
        <w:rPr>
          <w:color w:val="000000" w:themeColor="text1" w:themeTint="FF" w:themeShade="FF"/>
        </w:rPr>
        <w:t xml:space="preserve">To </w:t>
      </w:r>
      <w:r w:rsidRPr="5F7EDB97" w:rsidR="5C5B34A8">
        <w:rPr>
          <w:color w:val="000000" w:themeColor="text1" w:themeTint="FF" w:themeShade="FF"/>
        </w:rPr>
        <w:t>determine</w:t>
      </w:r>
      <w:r w:rsidRPr="5F7EDB97" w:rsidR="5C5B34A8">
        <w:rPr>
          <w:color w:val="000000" w:themeColor="text1" w:themeTint="FF" w:themeShade="FF"/>
        </w:rPr>
        <w:t xml:space="preserve"> whether people prefer Dark Mode or Light Mode in digital applications, and to understand the factors influencing their choice.</w:t>
      </w:r>
    </w:p>
    <w:p xmlns:wp14="http://schemas.microsoft.com/office/word/2010/wordml" w:rsidP="5F7EDB97" wp14:paraId="5BE09308" wp14:textId="1286E94B">
      <w:pPr>
        <w:pStyle w:val="ListParagraph"/>
        <w:numPr>
          <w:ilvl w:val="0"/>
          <w:numId w:val="6"/>
        </w:numPr>
        <w:jc w:val="both"/>
        <w:rPr>
          <w:color w:val="000000" w:themeColor="text1" w:themeTint="FF" w:themeShade="FF"/>
        </w:rPr>
      </w:pPr>
      <w:r w:rsidRPr="5F7EDB97" w:rsidR="5C5B34A8">
        <w:rPr>
          <w:color w:val="000000" w:themeColor="text1" w:themeTint="FF" w:themeShade="FF"/>
        </w:rPr>
        <w:t>By gathering insights from users, this study will help guide design decisions such as whether applications should prioritize one mode, offer both modes from the start, or adopt a mode-first development approach. The findings will support creating more user-centric and accessible digital experiences.</w:t>
      </w:r>
    </w:p>
    <w:p xmlns:wp14="http://schemas.microsoft.com/office/word/2010/wordml" w:rsidP="5F7EDB97" wp14:paraId="02907F87" wp14:textId="318DA2BC">
      <w:pPr>
        <w:pStyle w:val="Normal"/>
        <w:rPr>
          <w:color w:val="000000" w:themeColor="text1" w:themeTint="FF" w:themeShade="FF"/>
        </w:rPr>
      </w:pPr>
      <w:r w:rsidRPr="5F7EDB97" w:rsidR="67F24357">
        <w:rPr>
          <w:color w:val="000000" w:themeColor="text1" w:themeTint="FF" w:themeShade="FF"/>
        </w:rPr>
        <w:t xml:space="preserve"> </w:t>
      </w:r>
    </w:p>
    <w:p xmlns:wp14="http://schemas.microsoft.com/office/word/2010/wordml" w:rsidP="5F7EDB97" wp14:paraId="31B26F5F" wp14:textId="25F408D1">
      <w:pPr>
        <w:pStyle w:val="Normal"/>
        <w:rPr>
          <w:color w:val="000000" w:themeColor="text1" w:themeTint="FF" w:themeShade="FF"/>
        </w:rPr>
      </w:pPr>
    </w:p>
    <w:p w:rsidR="5F7EDB97" w:rsidP="5F7EDB97" w:rsidRDefault="5F7EDB97" w14:paraId="65F662B9" w14:textId="1E730CA8">
      <w:pPr>
        <w:pStyle w:val="Normal"/>
        <w:rPr>
          <w:color w:val="000000" w:themeColor="text1" w:themeTint="FF" w:themeShade="FF"/>
        </w:rPr>
      </w:pPr>
    </w:p>
    <w:p w:rsidR="5F7EDB97" w:rsidP="5F7EDB97" w:rsidRDefault="5F7EDB97" w14:paraId="79161C6A" w14:textId="74EC8DC2">
      <w:pPr>
        <w:pStyle w:val="Normal"/>
        <w:rPr>
          <w:color w:val="000000" w:themeColor="text1" w:themeTint="FF" w:themeShade="FF"/>
        </w:rPr>
      </w:pPr>
    </w:p>
    <w:p w:rsidR="5F7EDB97" w:rsidP="5F7EDB97" w:rsidRDefault="5F7EDB97" w14:paraId="20394C1B" w14:textId="2920743F">
      <w:pPr>
        <w:pStyle w:val="Normal"/>
        <w:rPr>
          <w:color w:val="000000" w:themeColor="text1" w:themeTint="FF" w:themeShade="FF"/>
        </w:rPr>
      </w:pPr>
    </w:p>
    <w:p w:rsidR="5F7EDB97" w:rsidP="5F7EDB97" w:rsidRDefault="5F7EDB97" w14:paraId="1B3B451E" w14:textId="71E15DA6">
      <w:pPr>
        <w:pStyle w:val="Normal"/>
        <w:rPr>
          <w:color w:val="000000" w:themeColor="text1" w:themeTint="FF" w:themeShade="FF"/>
        </w:rPr>
      </w:pPr>
    </w:p>
    <w:p w:rsidR="5F7EDB97" w:rsidP="5F7EDB97" w:rsidRDefault="5F7EDB97" w14:paraId="5F26B277" w14:textId="3E5E799A">
      <w:pPr>
        <w:pStyle w:val="Normal"/>
        <w:rPr>
          <w:color w:val="000000" w:themeColor="text1" w:themeTint="FF" w:themeShade="FF"/>
        </w:rPr>
      </w:pPr>
    </w:p>
    <w:p xmlns:wp14="http://schemas.microsoft.com/office/word/2010/wordml" w:rsidP="5F7EDB97" wp14:paraId="1EFF0F96" wp14:textId="4D7BE9F1">
      <w:pPr>
        <w:pStyle w:val="Normal"/>
        <w:jc w:val="both"/>
        <w:rPr>
          <w:color w:val="000000" w:themeColor="text1" w:themeTint="FF" w:themeShade="FF"/>
        </w:rPr>
      </w:pPr>
      <w:r w:rsidRPr="5F7EDB97" w:rsidR="67E4E79E">
        <w:rPr>
          <w:b w:val="1"/>
          <w:bCs w:val="1"/>
          <w:color w:val="000000" w:themeColor="text1" w:themeTint="FF" w:themeShade="FF"/>
        </w:rPr>
        <w:t>Research:</w:t>
      </w:r>
      <w:r w:rsidRPr="5F7EDB97" w:rsidR="19DA025A">
        <w:rPr>
          <w:b w:val="1"/>
          <w:bCs w:val="1"/>
          <w:color w:val="000000" w:themeColor="text1" w:themeTint="FF" w:themeShade="FF"/>
        </w:rPr>
        <w:t xml:space="preserve"> </w:t>
      </w:r>
      <w:r w:rsidRPr="5F7EDB97" w:rsidR="67E4E79E">
        <w:rPr>
          <w:color w:val="000000" w:themeColor="text1" w:themeTint="FF" w:themeShade="FF"/>
        </w:rPr>
        <w:t xml:space="preserve">We began the study by preparing a comprehensive set of questions related to Dark Mode and Light Mode usage. Each team member contributed their own ideas, and </w:t>
      </w:r>
      <w:r w:rsidRPr="5F7EDB97" w:rsidR="67E4E79E">
        <w:rPr>
          <w:color w:val="000000" w:themeColor="text1" w:themeTint="FF" w:themeShade="FF"/>
        </w:rPr>
        <w:t>additional</w:t>
      </w:r>
      <w:r w:rsidRPr="5F7EDB97" w:rsidR="67E4E79E">
        <w:rPr>
          <w:color w:val="000000" w:themeColor="text1" w:themeTint="FF" w:themeShade="FF"/>
        </w:rPr>
        <w:t xml:space="preserve"> questions were generated with the help of AI tools. Once we had a </w:t>
      </w:r>
      <w:r w:rsidRPr="5F7EDB97" w:rsidR="67E4E79E">
        <w:rPr>
          <w:color w:val="000000" w:themeColor="text1" w:themeTint="FF" w:themeShade="FF"/>
        </w:rPr>
        <w:t>substantial</w:t>
      </w:r>
      <w:r w:rsidRPr="5F7EDB97" w:rsidR="67E4E79E">
        <w:rPr>
          <w:color w:val="000000" w:themeColor="text1" w:themeTint="FF" w:themeShade="FF"/>
        </w:rPr>
        <w:t xml:space="preserve"> list, we reviewed all the questions together, grouped </w:t>
      </w:r>
      <w:r w:rsidRPr="5F7EDB97" w:rsidR="46BA896B">
        <w:rPr>
          <w:color w:val="000000" w:themeColor="text1" w:themeTint="FF" w:themeShade="FF"/>
        </w:rPr>
        <w:t>related items</w:t>
      </w:r>
      <w:r w:rsidRPr="5F7EDB97" w:rsidR="67E4E79E">
        <w:rPr>
          <w:color w:val="000000" w:themeColor="text1" w:themeTint="FF" w:themeShade="FF"/>
        </w:rPr>
        <w:t>, and removed duplicates. This process ensured that the final set of survey questions was focused, relevant, and non-repetitive.</w:t>
      </w:r>
      <w:r w:rsidRPr="5F7EDB97" w:rsidR="67E4E79E">
        <w:rPr>
          <w:color w:val="000000" w:themeColor="text1" w:themeTint="FF" w:themeShade="FF"/>
        </w:rPr>
        <w:t xml:space="preserve"> </w:t>
      </w:r>
    </w:p>
    <w:p w:rsidR="5F7EDB97" w:rsidP="5F7EDB97" w:rsidRDefault="5F7EDB97" w14:paraId="5A8F0D55" w14:textId="3AF211E6">
      <w:pPr>
        <w:pStyle w:val="Normal"/>
        <w:jc w:val="both"/>
        <w:rPr>
          <w:color w:val="000000" w:themeColor="text1" w:themeTint="FF" w:themeShade="FF"/>
        </w:rPr>
      </w:pPr>
    </w:p>
    <w:p xmlns:wp14="http://schemas.microsoft.com/office/word/2010/wordml" w:rsidP="5F7EDB97" wp14:paraId="66B2CCD8" wp14:textId="10DF20A2">
      <w:pPr>
        <w:pStyle w:val="Normal"/>
        <w:jc w:val="both"/>
        <w:rPr>
          <w:color w:val="000000" w:themeColor="text1" w:themeTint="FF" w:themeShade="FF"/>
        </w:rPr>
      </w:pPr>
      <w:r w:rsidRPr="5F7EDB97" w:rsidR="67E4E79E">
        <w:rPr>
          <w:b w:val="1"/>
          <w:bCs w:val="1"/>
          <w:color w:val="000000" w:themeColor="text1" w:themeTint="FF" w:themeShade="FF"/>
        </w:rPr>
        <w:t>Design:</w:t>
      </w:r>
      <w:r w:rsidRPr="5F7EDB97" w:rsidR="7E18921A">
        <w:rPr>
          <w:b w:val="1"/>
          <w:bCs w:val="1"/>
          <w:color w:val="000000" w:themeColor="text1" w:themeTint="FF" w:themeShade="FF"/>
        </w:rPr>
        <w:t xml:space="preserve"> </w:t>
      </w:r>
      <w:r w:rsidRPr="5F7EDB97" w:rsidR="67E4E79E">
        <w:rPr>
          <w:color w:val="000000" w:themeColor="text1" w:themeTint="FF" w:themeShade="FF"/>
        </w:rPr>
        <w:t>During</w:t>
      </w:r>
      <w:r w:rsidRPr="5F7EDB97" w:rsidR="67E4E79E">
        <w:rPr>
          <w:color w:val="000000" w:themeColor="text1" w:themeTint="FF" w:themeShade="FF"/>
        </w:rPr>
        <w:t xml:space="preserve"> our discussions, we initially considered conducting a large and detailed survey. However, we recog</w:t>
      </w:r>
      <w:r w:rsidRPr="5F7EDB97" w:rsidR="67E4E79E">
        <w:rPr>
          <w:color w:val="000000" w:themeColor="text1" w:themeTint="FF" w:themeShade="FF"/>
        </w:rPr>
        <w:t xml:space="preserve">nized </w:t>
      </w:r>
      <w:r w:rsidRPr="5F7EDB97" w:rsidR="67E4E79E">
        <w:rPr>
          <w:color w:val="000000" w:themeColor="text1" w:themeTint="FF" w:themeShade="FF"/>
        </w:rPr>
        <w:t>that longer surveys often lead to respo</w:t>
      </w:r>
      <w:r w:rsidRPr="5F7EDB97" w:rsidR="67E4E79E">
        <w:rPr>
          <w:color w:val="000000" w:themeColor="text1" w:themeTint="FF" w:themeShade="FF"/>
        </w:rPr>
        <w:t>ndent fatigue and</w:t>
      </w:r>
      <w:r w:rsidRPr="5F7EDB97" w:rsidR="67E4E79E">
        <w:rPr>
          <w:color w:val="000000" w:themeColor="text1" w:themeTint="FF" w:themeShade="FF"/>
        </w:rPr>
        <w:t xml:space="preserve"> incomplete submissions. </w:t>
      </w:r>
      <w:r w:rsidRPr="5F7EDB97" w:rsidR="67E4E79E">
        <w:rPr>
          <w:color w:val="000000" w:themeColor="text1" w:themeTint="FF" w:themeShade="FF"/>
        </w:rPr>
        <w:t>To encourage higher completion rates, we decided to keep the questionnaire concise with a total of nine questions.</w:t>
      </w:r>
      <w:r w:rsidRPr="5F7EDB97" w:rsidR="67E4E79E">
        <w:rPr>
          <w:color w:val="000000" w:themeColor="text1" w:themeTint="FF" w:themeShade="FF"/>
        </w:rPr>
        <w:t xml:space="preserve"> These questions were </w:t>
      </w:r>
      <w:r w:rsidRPr="5F7EDB97" w:rsidR="67E4E79E">
        <w:rPr>
          <w:color w:val="000000" w:themeColor="text1" w:themeTint="FF" w:themeShade="FF"/>
        </w:rPr>
        <w:t xml:space="preserve">to understand whether people prefer Dark Mode or Light Mode, without collecting any personal or identifiable details. Our goal was to </w:t>
      </w:r>
      <w:r w:rsidRPr="5F7EDB97" w:rsidR="67E4E79E">
        <w:rPr>
          <w:color w:val="000000" w:themeColor="text1" w:themeTint="FF" w:themeShade="FF"/>
        </w:rPr>
        <w:t>ma</w:t>
      </w:r>
      <w:r w:rsidRPr="5F7EDB97" w:rsidR="67E4E79E">
        <w:rPr>
          <w:color w:val="000000" w:themeColor="text1" w:themeTint="FF" w:themeShade="FF"/>
        </w:rPr>
        <w:t>intain</w:t>
      </w:r>
      <w:r w:rsidRPr="5F7EDB97" w:rsidR="67E4E79E">
        <w:rPr>
          <w:color w:val="000000" w:themeColor="text1" w:themeTint="FF" w:themeShade="FF"/>
        </w:rPr>
        <w:t xml:space="preserve"> p</w:t>
      </w:r>
      <w:r w:rsidRPr="5F7EDB97" w:rsidR="67E4E79E">
        <w:rPr>
          <w:color w:val="000000" w:themeColor="text1" w:themeTint="FF" w:themeShade="FF"/>
        </w:rPr>
        <w:t>articipant comfort while still gathering meaningful data.</w:t>
      </w:r>
      <w:r w:rsidRPr="5F7EDB97" w:rsidR="67E4E79E">
        <w:rPr>
          <w:color w:val="000000" w:themeColor="text1" w:themeTint="FF" w:themeShade="FF"/>
        </w:rPr>
        <w:t xml:space="preserve"> </w:t>
      </w:r>
    </w:p>
    <w:p w:rsidR="5F7EDB97" w:rsidP="5F7EDB97" w:rsidRDefault="5F7EDB97" w14:paraId="55A75747" w14:textId="0C282CE7">
      <w:pPr>
        <w:pStyle w:val="Normal"/>
        <w:jc w:val="both"/>
        <w:rPr>
          <w:color w:val="000000" w:themeColor="text1" w:themeTint="FF" w:themeShade="FF"/>
        </w:rPr>
      </w:pPr>
    </w:p>
    <w:p xmlns:wp14="http://schemas.microsoft.com/office/word/2010/wordml" w:rsidP="5F7EDB97" wp14:paraId="6EA18E0B" wp14:textId="2EA6C8E9">
      <w:pPr>
        <w:pStyle w:val="Normal"/>
        <w:jc w:val="both"/>
        <w:rPr>
          <w:color w:val="000000" w:themeColor="text1" w:themeTint="FF" w:themeShade="FF"/>
        </w:rPr>
      </w:pPr>
      <w:r w:rsidRPr="5F7EDB97" w:rsidR="67E4E79E">
        <w:rPr>
          <w:b w:val="1"/>
          <w:bCs w:val="1"/>
          <w:color w:val="000000" w:themeColor="text1" w:themeTint="FF" w:themeShade="FF"/>
        </w:rPr>
        <w:t>Sampling</w:t>
      </w:r>
      <w:r w:rsidRPr="5F7EDB97" w:rsidR="361BB7D1">
        <w:rPr>
          <w:b w:val="1"/>
          <w:bCs w:val="1"/>
          <w:color w:val="000000" w:themeColor="text1" w:themeTint="FF" w:themeShade="FF"/>
        </w:rPr>
        <w:t xml:space="preserve">: </w:t>
      </w:r>
      <w:r w:rsidRPr="5F7EDB97" w:rsidR="67E4E79E">
        <w:rPr>
          <w:color w:val="000000" w:themeColor="text1" w:themeTint="FF" w:themeShade="FF"/>
        </w:rPr>
        <w:t xml:space="preserve">We followed a random convenience sampling approach. Instead of using a research agency or collecting responses from a large and diverse population, we shared the survey with friends and family members. </w:t>
      </w:r>
      <w:r w:rsidRPr="5F7EDB97" w:rsidR="021DCBEC">
        <w:rPr>
          <w:color w:val="000000" w:themeColor="text1" w:themeTint="FF" w:themeShade="FF"/>
        </w:rPr>
        <w:t>While the sample size may not be enough for publishing a professional research paper, it was appropriate for this project's scope.</w:t>
      </w:r>
      <w:r w:rsidRPr="5F7EDB97" w:rsidR="67E4E79E">
        <w:rPr>
          <w:color w:val="000000" w:themeColor="text1" w:themeTint="FF" w:themeShade="FF"/>
        </w:rPr>
        <w:t xml:space="preserve"> The main </w:t>
      </w:r>
      <w:r w:rsidRPr="5F7EDB97" w:rsidR="67E4E79E">
        <w:rPr>
          <w:color w:val="000000" w:themeColor="text1" w:themeTint="FF" w:themeShade="FF"/>
        </w:rPr>
        <w:t>objective</w:t>
      </w:r>
      <w:r w:rsidRPr="5F7EDB97" w:rsidR="67E4E79E">
        <w:rPr>
          <w:color w:val="000000" w:themeColor="text1" w:themeTint="FF" w:themeShade="FF"/>
        </w:rPr>
        <w:t xml:space="preserve"> was to understand the survey process, analyze the responses collected, and link our observations with existing studies, including those related to age-based preferences.</w:t>
      </w:r>
      <w:r w:rsidRPr="5F7EDB97" w:rsidR="67E4E79E">
        <w:rPr>
          <w:color w:val="000000" w:themeColor="text1" w:themeTint="FF" w:themeShade="FF"/>
        </w:rPr>
        <w:t xml:space="preserve"> </w:t>
      </w:r>
    </w:p>
    <w:p w:rsidR="5F7EDB97" w:rsidP="5F7EDB97" w:rsidRDefault="5F7EDB97" w14:paraId="7115FE83" w14:textId="26C0170A">
      <w:pPr>
        <w:pStyle w:val="Normal"/>
        <w:jc w:val="both"/>
        <w:rPr>
          <w:color w:val="000000" w:themeColor="text1" w:themeTint="FF" w:themeShade="FF"/>
        </w:rPr>
      </w:pPr>
    </w:p>
    <w:p w:rsidR="67E4E79E" w:rsidP="5F7EDB97" w:rsidRDefault="67E4E79E" w14:paraId="5523E4F7" w14:textId="414A71E0">
      <w:pPr>
        <w:pStyle w:val="Normal"/>
        <w:jc w:val="both"/>
        <w:rPr>
          <w:color w:val="000000" w:themeColor="text1" w:themeTint="FF" w:themeShade="FF"/>
        </w:rPr>
      </w:pPr>
      <w:r w:rsidRPr="5F7EDB97" w:rsidR="67E4E79E">
        <w:rPr>
          <w:b w:val="1"/>
          <w:bCs w:val="1"/>
          <w:color w:val="000000" w:themeColor="text1" w:themeTint="FF" w:themeShade="FF"/>
        </w:rPr>
        <w:t>Data Collection</w:t>
      </w:r>
      <w:r w:rsidRPr="5F7EDB97" w:rsidR="7858DBA3">
        <w:rPr>
          <w:b w:val="1"/>
          <w:bCs w:val="1"/>
          <w:color w:val="000000" w:themeColor="text1" w:themeTint="FF" w:themeShade="FF"/>
        </w:rPr>
        <w:t xml:space="preserve">: </w:t>
      </w:r>
      <w:r w:rsidRPr="5F7EDB97" w:rsidR="67E4E79E">
        <w:rPr>
          <w:color w:val="000000" w:themeColor="text1" w:themeTint="FF" w:themeShade="FF"/>
        </w:rPr>
        <w:t>Data was collected using Google Forms, where we uploaded our final set of questions. All questions included predefined answer options so that respondents could simply select from the available choices without typing. This ensured consistency in data and made the process simpler for participants. The survey link was then circulated digitally among our selected sample group, allowing them to complete it at their convenience.</w:t>
      </w:r>
    </w:p>
    <w:p w:rsidR="5F7EDB97" w:rsidP="5F7EDB97" w:rsidRDefault="5F7EDB97" w14:paraId="3D98F69B" w14:textId="54F79252">
      <w:pPr>
        <w:pStyle w:val="Normal"/>
        <w:jc w:val="both"/>
        <w:rPr>
          <w:color w:val="000000" w:themeColor="text1" w:themeTint="FF" w:themeShade="FF"/>
        </w:rPr>
      </w:pPr>
    </w:p>
    <w:p w:rsidR="5F7EDB97" w:rsidP="5F7EDB97" w:rsidRDefault="5F7EDB97" w14:paraId="0C87A74B" w14:textId="59493026">
      <w:pPr>
        <w:pStyle w:val="Normal"/>
        <w:rPr>
          <w:b w:val="1"/>
          <w:bCs w:val="1"/>
          <w:color w:val="000000" w:themeColor="text1" w:themeTint="FF" w:themeShade="FF"/>
        </w:rPr>
      </w:pPr>
    </w:p>
    <w:p w:rsidR="5F7EDB97" w:rsidP="5F7EDB97" w:rsidRDefault="5F7EDB97" w14:paraId="0774E06B" w14:textId="06964890">
      <w:pPr>
        <w:pStyle w:val="Normal"/>
        <w:rPr>
          <w:b w:val="1"/>
          <w:bCs w:val="1"/>
          <w:color w:val="000000" w:themeColor="text1" w:themeTint="FF" w:themeShade="FF"/>
        </w:rPr>
      </w:pPr>
    </w:p>
    <w:p w:rsidR="5F7EDB97" w:rsidP="5F7EDB97" w:rsidRDefault="5F7EDB97" w14:paraId="65AADF0E" w14:textId="0BB36AFA">
      <w:pPr>
        <w:pStyle w:val="Normal"/>
        <w:rPr>
          <w:b w:val="1"/>
          <w:bCs w:val="1"/>
          <w:color w:val="000000" w:themeColor="text1" w:themeTint="FF" w:themeShade="FF"/>
        </w:rPr>
      </w:pPr>
    </w:p>
    <w:p w:rsidR="5F7EDB97" w:rsidP="5F7EDB97" w:rsidRDefault="5F7EDB97" w14:paraId="12E98F11" w14:textId="3E6CC4F4">
      <w:pPr>
        <w:pStyle w:val="Normal"/>
        <w:rPr>
          <w:b w:val="1"/>
          <w:bCs w:val="1"/>
          <w:color w:val="000000" w:themeColor="text1" w:themeTint="FF" w:themeShade="FF"/>
        </w:rPr>
      </w:pPr>
    </w:p>
    <w:p w:rsidR="5F7EDB97" w:rsidP="5F7EDB97" w:rsidRDefault="5F7EDB97" w14:paraId="30969667" w14:textId="076C6A2A">
      <w:pPr>
        <w:pStyle w:val="Normal"/>
        <w:rPr>
          <w:b w:val="1"/>
          <w:bCs w:val="1"/>
          <w:color w:val="000000" w:themeColor="text1" w:themeTint="FF" w:themeShade="FF"/>
        </w:rPr>
      </w:pPr>
    </w:p>
    <w:p w:rsidR="52894C15" w:rsidP="5F7EDB97" w:rsidRDefault="52894C15" w14:paraId="6AD864D1" w14:textId="0C679F4B">
      <w:pPr>
        <w:pStyle w:val="Heading1"/>
        <w:jc w:val="center"/>
        <w:rPr>
          <w:b w:val="1"/>
          <w:bCs w:val="1"/>
          <w:color w:val="000000" w:themeColor="text1" w:themeTint="FF" w:themeShade="FF"/>
        </w:rPr>
      </w:pPr>
      <w:bookmarkStart w:name="_Toc370070703" w:id="1292793540"/>
      <w:r w:rsidR="52894C15">
        <w:rPr/>
        <w:t>Data and the Results</w:t>
      </w:r>
      <w:bookmarkEnd w:id="1292793540"/>
    </w:p>
    <w:p w:rsidR="0CCD07A5" w:rsidP="5F7EDB97" w:rsidRDefault="0CCD07A5" w14:paraId="75E3CA69" w14:textId="605BFAC9">
      <w:pPr>
        <w:pStyle w:val="Normal"/>
        <w:rPr>
          <w:b w:val="1"/>
          <w:bCs w:val="1"/>
          <w:color w:val="000000" w:themeColor="text1" w:themeTint="FF" w:themeShade="FF"/>
        </w:rPr>
      </w:pPr>
      <w:r w:rsidRPr="5F7EDB97" w:rsidR="0CCD07A5">
        <w:rPr>
          <w:b w:val="1"/>
          <w:bCs w:val="1"/>
          <w:color w:val="000000" w:themeColor="text1" w:themeTint="FF" w:themeShade="FF"/>
        </w:rPr>
        <w:t xml:space="preserve">Data Collection: </w:t>
      </w:r>
      <w:r w:rsidRPr="5F7EDB97" w:rsidR="0A27C5F8">
        <w:rPr>
          <w:color w:val="000000" w:themeColor="text1" w:themeTint="FF" w:themeShade="FF"/>
        </w:rPr>
        <w:t xml:space="preserve">We have collected around 200 samples </w:t>
      </w:r>
      <w:r w:rsidRPr="5F7EDB97" w:rsidR="04139FDC">
        <w:rPr>
          <w:color w:val="000000" w:themeColor="text1" w:themeTint="FF" w:themeShade="FF"/>
        </w:rPr>
        <w:t>as a group from our friends and family over a period of two weeks.</w:t>
      </w:r>
      <w:r w:rsidRPr="5F7EDB97" w:rsidR="04139FDC">
        <w:rPr>
          <w:color w:val="000000" w:themeColor="text1" w:themeTint="FF" w:themeShade="FF"/>
        </w:rPr>
        <w:t xml:space="preserve"> </w:t>
      </w:r>
    </w:p>
    <w:p w:rsidR="5F7EDB97" w:rsidP="5F7EDB97" w:rsidRDefault="5F7EDB97" w14:paraId="4BDDE430" w14:textId="7E55DCC5">
      <w:pPr>
        <w:pStyle w:val="Normal"/>
        <w:jc w:val="both"/>
        <w:rPr>
          <w:color w:val="000000" w:themeColor="text1" w:themeTint="FF" w:themeShade="FF"/>
        </w:rPr>
      </w:pPr>
    </w:p>
    <w:p w:rsidR="465E7ECD" w:rsidP="5F7EDB97" w:rsidRDefault="465E7ECD" w14:paraId="5D9B5B78" w14:textId="21F7F35D">
      <w:pPr>
        <w:pStyle w:val="Normal"/>
        <w:jc w:val="both"/>
        <w:rPr>
          <w:color w:val="000000" w:themeColor="text1" w:themeTint="FF" w:themeShade="FF"/>
        </w:rPr>
      </w:pPr>
      <w:r w:rsidRPr="5F7EDB97" w:rsidR="465E7ECD">
        <w:rPr>
          <w:b w:val="1"/>
          <w:bCs w:val="1"/>
          <w:color w:val="000000" w:themeColor="text1" w:themeTint="FF" w:themeShade="FF"/>
        </w:rPr>
        <w:t xml:space="preserve">Results: </w:t>
      </w:r>
      <w:r w:rsidRPr="5F7EDB97" w:rsidR="465E7ECD">
        <w:rPr>
          <w:color w:val="000000" w:themeColor="text1" w:themeTint="FF" w:themeShade="FF"/>
        </w:rPr>
        <w:t xml:space="preserve">The results suggest that the users </w:t>
      </w:r>
      <w:r w:rsidRPr="5F7EDB97" w:rsidR="1C3F4E30">
        <w:rPr>
          <w:color w:val="000000" w:themeColor="text1" w:themeTint="FF" w:themeShade="FF"/>
        </w:rPr>
        <w:t>prefer</w:t>
      </w:r>
      <w:r w:rsidRPr="5F7EDB97" w:rsidR="465E7ECD">
        <w:rPr>
          <w:color w:val="000000" w:themeColor="text1" w:themeTint="FF" w:themeShade="FF"/>
        </w:rPr>
        <w:t xml:space="preserve"> </w:t>
      </w:r>
      <w:r w:rsidRPr="5F7EDB97" w:rsidR="1ACDCF9B">
        <w:rPr>
          <w:color w:val="000000" w:themeColor="text1" w:themeTint="FF" w:themeShade="FF"/>
        </w:rPr>
        <w:t>dark</w:t>
      </w:r>
      <w:r w:rsidRPr="5F7EDB97" w:rsidR="465E7ECD">
        <w:rPr>
          <w:color w:val="000000" w:themeColor="text1" w:themeTint="FF" w:themeShade="FF"/>
        </w:rPr>
        <w:t xml:space="preserve"> mode o</w:t>
      </w:r>
      <w:r w:rsidRPr="5F7EDB97" w:rsidR="40EDE784">
        <w:rPr>
          <w:color w:val="000000" w:themeColor="text1" w:themeTint="FF" w:themeShade="FF"/>
        </w:rPr>
        <w:t xml:space="preserve">ver light mode but </w:t>
      </w:r>
      <w:r w:rsidRPr="5F7EDB97" w:rsidR="720EE903">
        <w:rPr>
          <w:color w:val="000000" w:themeColor="text1" w:themeTint="FF" w:themeShade="FF"/>
        </w:rPr>
        <w:t>are not significant</w:t>
      </w:r>
      <w:r w:rsidRPr="5F7EDB97" w:rsidR="40EDE784">
        <w:rPr>
          <w:color w:val="000000" w:themeColor="text1" w:themeTint="FF" w:themeShade="FF"/>
        </w:rPr>
        <w:t xml:space="preserve"> enough to stop </w:t>
      </w:r>
      <w:r w:rsidRPr="5F7EDB97" w:rsidR="4AFC73C2">
        <w:rPr>
          <w:color w:val="000000" w:themeColor="text1" w:themeTint="FF" w:themeShade="FF"/>
        </w:rPr>
        <w:t xml:space="preserve">building </w:t>
      </w:r>
      <w:r w:rsidRPr="5F7EDB97" w:rsidR="51BC44FD">
        <w:rPr>
          <w:color w:val="000000" w:themeColor="text1" w:themeTint="FF" w:themeShade="FF"/>
        </w:rPr>
        <w:t>applications</w:t>
      </w:r>
      <w:r w:rsidRPr="5F7EDB97" w:rsidR="4AFC73C2">
        <w:rPr>
          <w:color w:val="000000" w:themeColor="text1" w:themeTint="FF" w:themeShade="FF"/>
        </w:rPr>
        <w:t xml:space="preserve"> on the light mode.</w:t>
      </w:r>
      <w:r w:rsidRPr="5F7EDB97" w:rsidR="3C81FEA6">
        <w:rPr>
          <w:color w:val="000000" w:themeColor="text1" w:themeTint="FF" w:themeShade="FF"/>
        </w:rPr>
        <w:t xml:space="preserve"> On an </w:t>
      </w:r>
      <w:r w:rsidRPr="5F7EDB97" w:rsidR="0687740E">
        <w:rPr>
          <w:color w:val="000000" w:themeColor="text1" w:themeTint="FF" w:themeShade="FF"/>
        </w:rPr>
        <w:t>overall</w:t>
      </w:r>
      <w:r w:rsidRPr="5F7EDB97" w:rsidR="3C81FEA6">
        <w:rPr>
          <w:color w:val="000000" w:themeColor="text1" w:themeTint="FF" w:themeShade="FF"/>
        </w:rPr>
        <w:t xml:space="preserve"> 60% users prefer dark mode but again not sticking 100% on dark mode </w:t>
      </w:r>
      <w:r w:rsidRPr="5F7EDB97" w:rsidR="683FFA96">
        <w:rPr>
          <w:color w:val="000000" w:themeColor="text1" w:themeTint="FF" w:themeShade="FF"/>
        </w:rPr>
        <w:t>all the time.</w:t>
      </w:r>
    </w:p>
    <w:p w:rsidR="5F7EDB97" w:rsidP="5F7EDB97" w:rsidRDefault="5F7EDB97" w14:paraId="2DDD8CD4" w14:textId="03F710BF">
      <w:pPr>
        <w:pStyle w:val="Normal"/>
        <w:jc w:val="both"/>
        <w:rPr>
          <w:color w:val="000000" w:themeColor="text1" w:themeTint="FF" w:themeShade="FF"/>
        </w:rPr>
      </w:pPr>
    </w:p>
    <w:p w:rsidR="6D3B17A7" w:rsidP="5F7EDB97" w:rsidRDefault="6D3B17A7" w14:paraId="3E6E2116" w14:textId="242618B7">
      <w:pPr>
        <w:pStyle w:val="Normal"/>
        <w:jc w:val="both"/>
        <w:rPr>
          <w:color w:val="000000" w:themeColor="text1" w:themeTint="FF" w:themeShade="FF"/>
        </w:rPr>
      </w:pPr>
      <w:r w:rsidRPr="5F7EDB97" w:rsidR="6D3B17A7">
        <w:rPr>
          <w:b w:val="1"/>
          <w:bCs w:val="1"/>
          <w:color w:val="000000" w:themeColor="text1" w:themeTint="FF" w:themeShade="FF"/>
        </w:rPr>
        <w:t>1: Use of dark Mode:</w:t>
      </w:r>
      <w:r w:rsidRPr="5F7EDB97" w:rsidR="6D3B17A7">
        <w:rPr>
          <w:color w:val="000000" w:themeColor="text1" w:themeTint="FF" w:themeShade="FF"/>
        </w:rPr>
        <w:t xml:space="preserve"> </w:t>
      </w:r>
      <w:r w:rsidRPr="5F7EDB97" w:rsidR="42C2E180">
        <w:rPr>
          <w:color w:val="000000" w:themeColor="text1" w:themeTint="FF" w:themeShade="FF"/>
        </w:rPr>
        <w:t>The data shows that 37% of users access the feature frequently, making it the largest group. The next highest is 32%, who say they use the feature sometimes, followed by 18% who report using it always.</w:t>
      </w:r>
    </w:p>
    <w:p w:rsidR="42C2E180" w:rsidP="5F7EDB97" w:rsidRDefault="42C2E180" w14:paraId="1C38A80B" w14:textId="1599B5CB">
      <w:pPr>
        <w:pStyle w:val="Normal"/>
        <w:jc w:val="both"/>
      </w:pPr>
      <w:r w:rsidRPr="5F7EDB97" w:rsidR="42C2E180">
        <w:rPr>
          <w:color w:val="000000" w:themeColor="text1" w:themeTint="FF" w:themeShade="FF"/>
        </w:rPr>
        <w:t xml:space="preserve">When we compare the extremes with the 18% who always use the feature and the 13% who never use it, the gap of just over 10% on each side </w:t>
      </w:r>
      <w:r w:rsidRPr="5F7EDB97" w:rsidR="42C2E180">
        <w:rPr>
          <w:color w:val="000000" w:themeColor="text1" w:themeTint="FF" w:themeShade="FF"/>
        </w:rPr>
        <w:t>indicates</w:t>
      </w:r>
      <w:r w:rsidRPr="5F7EDB97" w:rsidR="42C2E180">
        <w:rPr>
          <w:color w:val="000000" w:themeColor="text1" w:themeTint="FF" w:themeShade="FF"/>
        </w:rPr>
        <w:t xml:space="preserve"> that user preferences are balanced. This makes it difficult to justify choosing only one mode as the universal default.</w:t>
      </w:r>
    </w:p>
    <w:p w:rsidR="42C2E180" w:rsidP="5F7EDB97" w:rsidRDefault="42C2E180" w14:paraId="61F4B123" w14:textId="538E8ECC">
      <w:pPr>
        <w:pStyle w:val="Normal"/>
        <w:jc w:val="both"/>
      </w:pPr>
      <w:r w:rsidRPr="5F7EDB97" w:rsidR="42C2E180">
        <w:rPr>
          <w:color w:val="000000" w:themeColor="text1" w:themeTint="FF" w:themeShade="FF"/>
        </w:rPr>
        <w:t>However, since 18% (always) is still higher than 13% (never), and 37% (frequently) is higher than 32% (sometimes), the overall trend leans slightly toward higher usage. Therefore, our recommendation is to support both Dark Mode and Light Mode, while giving priority to Dark Mode based on its relatively stronger usage patterns.</w:t>
      </w:r>
    </w:p>
    <w:p w:rsidR="02236078" w:rsidP="5F7EDB97" w:rsidRDefault="02236078" w14:paraId="366F7587" w14:textId="2AA43088">
      <w:pPr>
        <w:pStyle w:val="Normal"/>
        <w:rPr>
          <w:color w:val="000000" w:themeColor="text1" w:themeTint="FF" w:themeShade="FF"/>
        </w:rPr>
      </w:pPr>
      <w:r w:rsidR="02236078">
        <w:drawing>
          <wp:inline wp14:editId="25FD7CA3" wp14:anchorId="14B1FF87">
            <wp:extent cx="4129107" cy="2298017"/>
            <wp:effectExtent l="0" t="152400" r="0" b="864870"/>
            <wp:docPr id="1271495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495679" name="Picture 1271495679"/>
                    <pic:cNvPicPr/>
                  </pic:nvPicPr>
                  <pic:blipFill>
                    <a:blip xmlns:r="http://schemas.openxmlformats.org/officeDocument/2006/relationships" r:embed="rId354814337">
                      <a:extLst>
                        <a:ext uri="{28A0092B-C50C-407E-A947-70E740481C1C}">
                          <a14:useLocalDpi xmlns:a14="http://schemas.microsoft.com/office/drawing/2010/main"/>
                        </a:ext>
                      </a:extLst>
                    </a:blip>
                    <a:srcRect/>
                    <a:stretch>
                      <a:fillRect/>
                    </a:stretch>
                  </pic:blipFill>
                  <pic:spPr>
                    <a:xfrm>
                      <a:off x="0" y="0"/>
                      <a:ext cx="4129107" cy="2298017"/>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inline>
        </w:drawing>
      </w:r>
    </w:p>
    <w:p w:rsidR="385FDFEE" w:rsidP="5F7EDB97" w:rsidRDefault="385FDFEE" w14:paraId="02171C37" w14:textId="36D6F963">
      <w:pPr>
        <w:pStyle w:val="Normal"/>
        <w:jc w:val="both"/>
        <w:rPr>
          <w:color w:val="000000" w:themeColor="text1" w:themeTint="FF" w:themeShade="FF"/>
        </w:rPr>
      </w:pPr>
      <w:r w:rsidRPr="5F7EDB97" w:rsidR="385FDFEE">
        <w:rPr>
          <w:b w:val="1"/>
          <w:bCs w:val="1"/>
          <w:color w:val="000000" w:themeColor="text1" w:themeTint="FF" w:themeShade="FF"/>
        </w:rPr>
        <w:t xml:space="preserve">2: Preferred Mode: </w:t>
      </w:r>
      <w:r w:rsidRPr="5F7EDB97" w:rsidR="385FDFEE">
        <w:rPr>
          <w:color w:val="000000" w:themeColor="text1" w:themeTint="FF" w:themeShade="FF"/>
        </w:rPr>
        <w:t>This gives a clea</w:t>
      </w:r>
      <w:r w:rsidRPr="5F7EDB97" w:rsidR="0219ED47">
        <w:rPr>
          <w:color w:val="000000" w:themeColor="text1" w:themeTint="FF" w:themeShade="FF"/>
        </w:rPr>
        <w:t>r leader of dark mode with over 60%, we can conclude we should dare mode first but having light mode close to 40%. Any developer should consider both the options in the</w:t>
      </w:r>
      <w:r w:rsidRPr="5F7EDB97" w:rsidR="2A7E80DE">
        <w:rPr>
          <w:color w:val="000000" w:themeColor="text1" w:themeTint="FF" w:themeShade="FF"/>
        </w:rPr>
        <w:t>ir application.</w:t>
      </w:r>
    </w:p>
    <w:p w:rsidR="1230A9ED" w:rsidP="5F7EDB97" w:rsidRDefault="1230A9ED" w14:paraId="583C08A9" w14:textId="6932C4C5">
      <w:pPr>
        <w:pStyle w:val="Normal"/>
        <w:rPr>
          <w:color w:val="000000" w:themeColor="text1" w:themeTint="FF" w:themeShade="FF"/>
        </w:rPr>
      </w:pPr>
      <w:r w:rsidR="1230A9ED">
        <w:drawing>
          <wp:inline wp14:editId="7624ABA1" wp14:anchorId="67134E01">
            <wp:extent cx="4628946" cy="2718276"/>
            <wp:effectExtent l="57150" t="0" r="248285" b="387350"/>
            <wp:docPr id="259170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170012" name="Picture 259170012"/>
                    <pic:cNvPicPr/>
                  </pic:nvPicPr>
                  <pic:blipFill>
                    <a:blip xmlns:r="http://schemas.openxmlformats.org/officeDocument/2006/relationships" r:embed="rId439326287">
                      <a:extLst>
                        <a:ext uri="{28A0092B-C50C-407E-A947-70E740481C1C}">
                          <a14:useLocalDpi xmlns:a14="http://schemas.microsoft.com/office/drawing/2010/main"/>
                        </a:ext>
                      </a:extLst>
                    </a:blip>
                    <a:srcRect/>
                    <a:stretch>
                      <a:fillRect/>
                    </a:stretch>
                  </pic:blipFill>
                  <pic:spPr>
                    <a:xfrm>
                      <a:off x="0" y="0"/>
                      <a:ext cx="4628946" cy="2718276"/>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xmlns:wp14="http://schemas.microsoft.com/office/word/2010/wordml" w:rsidP="5F7EDB97" wp14:paraId="0B45710A" wp14:textId="0D51FBAA">
      <w:pPr>
        <w:pStyle w:val="Normal"/>
        <w:rPr>
          <w:color w:val="000000" w:themeColor="text1" w:themeTint="FF" w:themeShade="FF"/>
        </w:rPr>
      </w:pPr>
    </w:p>
    <w:p w:rsidR="464D0C59" w:rsidP="5F7EDB97" w:rsidRDefault="464D0C59" w14:paraId="695E9A6B" w14:textId="5801F869">
      <w:pPr>
        <w:pStyle w:val="Normal"/>
        <w:suppressLineNumbers w:val="0"/>
        <w:bidi w:val="0"/>
        <w:spacing w:before="0" w:beforeAutospacing="off" w:after="160" w:afterAutospacing="off" w:line="279" w:lineRule="auto"/>
        <w:ind w:left="0" w:right="0"/>
        <w:jc w:val="left"/>
        <w:rPr>
          <w:color w:val="000000" w:themeColor="text1" w:themeTint="FF" w:themeShade="FF"/>
        </w:rPr>
      </w:pPr>
      <w:r w:rsidRPr="5F7EDB97" w:rsidR="464D0C59">
        <w:rPr>
          <w:b w:val="1"/>
          <w:bCs w:val="1"/>
          <w:color w:val="000000" w:themeColor="text1" w:themeTint="FF" w:themeShade="FF"/>
        </w:rPr>
        <w:t xml:space="preserve">3: </w:t>
      </w:r>
      <w:r w:rsidRPr="5F7EDB97" w:rsidR="5E0A4B73">
        <w:rPr>
          <w:b w:val="1"/>
          <w:bCs w:val="1"/>
          <w:color w:val="000000" w:themeColor="text1" w:themeTint="FF" w:themeShade="FF"/>
        </w:rPr>
        <w:t>Eye strain difference:</w:t>
      </w:r>
      <w:r w:rsidRPr="5F7EDB97" w:rsidR="5E0A4B73">
        <w:rPr>
          <w:color w:val="000000" w:themeColor="text1" w:themeTint="FF" w:themeShade="FF"/>
        </w:rPr>
        <w:t xml:space="preserve"> In this Dark is </w:t>
      </w:r>
      <w:r w:rsidRPr="5F7EDB97" w:rsidR="2CF2CD9F">
        <w:rPr>
          <w:color w:val="000000" w:themeColor="text1" w:themeTint="FF" w:themeShade="FF"/>
        </w:rPr>
        <w:t>a clear</w:t>
      </w:r>
      <w:r w:rsidRPr="5F7EDB97" w:rsidR="5E0A4B73">
        <w:rPr>
          <w:color w:val="000000" w:themeColor="text1" w:themeTint="FF" w:themeShade="FF"/>
        </w:rPr>
        <w:t xml:space="preserve"> leader with </w:t>
      </w:r>
      <w:r w:rsidRPr="5F7EDB97" w:rsidR="5E0A4B73">
        <w:rPr>
          <w:color w:val="000000" w:themeColor="text1" w:themeTint="FF" w:themeShade="FF"/>
        </w:rPr>
        <w:t>nearly 50%</w:t>
      </w:r>
      <w:r w:rsidRPr="5F7EDB97" w:rsidR="5E0A4B73">
        <w:rPr>
          <w:color w:val="000000" w:themeColor="text1" w:themeTint="FF" w:themeShade="FF"/>
        </w:rPr>
        <w:t xml:space="preserve"> </w:t>
      </w:r>
      <w:r w:rsidRPr="5F7EDB97" w:rsidR="5E0A4B73">
        <w:rPr>
          <w:color w:val="000000" w:themeColor="text1" w:themeTint="FF" w:themeShade="FF"/>
        </w:rPr>
        <w:t>st</w:t>
      </w:r>
      <w:r w:rsidRPr="5F7EDB97" w:rsidR="57171497">
        <w:rPr>
          <w:color w:val="000000" w:themeColor="text1" w:themeTint="FF" w:themeShade="FF"/>
        </w:rPr>
        <w:t>ating</w:t>
      </w:r>
      <w:r w:rsidRPr="5F7EDB97" w:rsidR="57171497">
        <w:rPr>
          <w:color w:val="000000" w:themeColor="text1" w:themeTint="FF" w:themeShade="FF"/>
        </w:rPr>
        <w:t xml:space="preserve"> this helps </w:t>
      </w:r>
      <w:r w:rsidRPr="5F7EDB97" w:rsidR="6CE79EB0">
        <w:rPr>
          <w:color w:val="000000" w:themeColor="text1" w:themeTint="FF" w:themeShade="FF"/>
        </w:rPr>
        <w:t>with</w:t>
      </w:r>
      <w:r w:rsidRPr="5F7EDB97" w:rsidR="57171497">
        <w:rPr>
          <w:color w:val="000000" w:themeColor="text1" w:themeTint="FF" w:themeShade="FF"/>
        </w:rPr>
        <w:t xml:space="preserve"> eye strain compared to the lighter alternative.</w:t>
      </w:r>
      <w:r w:rsidR="369A36BE">
        <w:drawing>
          <wp:inline wp14:editId="77C6D3E9" wp14:anchorId="17CF3FCC">
            <wp:extent cx="4501408" cy="3219331"/>
            <wp:effectExtent l="285750" t="0" r="414020" b="0"/>
            <wp:docPr id="1336239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239702" name="Picture 1336239702"/>
                    <pic:cNvPicPr/>
                  </pic:nvPicPr>
                  <pic:blipFill>
                    <a:blip xmlns:r="http://schemas.openxmlformats.org/officeDocument/2006/relationships" r:embed="rId665793279">
                      <a:extLst>
                        <a:ext uri="{28A0092B-C50C-407E-A947-70E740481C1C}">
                          <a14:useLocalDpi xmlns:a14="http://schemas.microsoft.com/office/drawing/2010/main"/>
                        </a:ext>
                      </a:extLst>
                    </a:blip>
                    <a:srcRect/>
                    <a:stretch>
                      <a:fillRect/>
                    </a:stretch>
                  </pic:blipFill>
                  <pic:spPr>
                    <a:xfrm>
                      <a:off x="0" y="0"/>
                      <a:ext cx="4501408" cy="3219331"/>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p w:rsidR="6B77771F" w:rsidP="5F7EDB97" w:rsidRDefault="6B77771F" w14:paraId="3358550B" w14:textId="5BA0208C">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F7EDB97" w:rsidR="6B77771F">
        <w:rPr>
          <w:b w:val="1"/>
          <w:bCs w:val="1"/>
          <w:color w:val="000000" w:themeColor="text1" w:themeTint="FF" w:themeShade="FF"/>
        </w:rPr>
        <w:t xml:space="preserve">4: </w:t>
      </w:r>
      <w:r w:rsidRPr="5F7EDB97" w:rsidR="616EEC66">
        <w:rPr>
          <w:b w:val="1"/>
          <w:bCs w:val="1"/>
          <w:color w:val="000000" w:themeColor="text1" w:themeTint="FF" w:themeShade="FF"/>
        </w:rPr>
        <w:t xml:space="preserve">Visually Attractive: </w:t>
      </w:r>
      <w:r w:rsidRPr="5F7EDB97" w:rsidR="616EEC66">
        <w:rPr>
          <w:b w:val="0"/>
          <w:bCs w:val="0"/>
          <w:color w:val="000000" w:themeColor="text1" w:themeTint="FF" w:themeShade="FF"/>
        </w:rPr>
        <w:t xml:space="preserve">Our survey says 55% </w:t>
      </w:r>
      <w:r w:rsidRPr="5F7EDB97" w:rsidR="19F35DB4">
        <w:rPr>
          <w:b w:val="0"/>
          <w:bCs w:val="0"/>
          <w:color w:val="000000" w:themeColor="text1" w:themeTint="FF" w:themeShade="FF"/>
        </w:rPr>
        <w:t>of users</w:t>
      </w:r>
      <w:r w:rsidRPr="5F7EDB97" w:rsidR="616EEC66">
        <w:rPr>
          <w:b w:val="0"/>
          <w:bCs w:val="0"/>
          <w:color w:val="000000" w:themeColor="text1" w:themeTint="FF" w:themeShade="FF"/>
        </w:rPr>
        <w:t xml:space="preserve"> prefer dark mode </w:t>
      </w:r>
      <w:r w:rsidRPr="5F7EDB97" w:rsidR="4758DA23">
        <w:rPr>
          <w:b w:val="0"/>
          <w:bCs w:val="0"/>
          <w:color w:val="000000" w:themeColor="text1" w:themeTint="FF" w:themeShade="FF"/>
        </w:rPr>
        <w:t>over</w:t>
      </w:r>
      <w:r w:rsidRPr="5F7EDB97" w:rsidR="616EEC66">
        <w:rPr>
          <w:b w:val="0"/>
          <w:bCs w:val="0"/>
          <w:color w:val="000000" w:themeColor="text1" w:themeTint="FF" w:themeShade="FF"/>
        </w:rPr>
        <w:t xml:space="preserve"> the visual </w:t>
      </w:r>
      <w:r w:rsidRPr="5F7EDB97" w:rsidR="38794846">
        <w:rPr>
          <w:b w:val="0"/>
          <w:bCs w:val="0"/>
          <w:color w:val="000000" w:themeColor="text1" w:themeTint="FF" w:themeShade="FF"/>
        </w:rPr>
        <w:t xml:space="preserve">appeal 55 vs 45 is not </w:t>
      </w:r>
      <w:r w:rsidRPr="5F7EDB97" w:rsidR="0E13A88A">
        <w:rPr>
          <w:b w:val="0"/>
          <w:bCs w:val="0"/>
          <w:color w:val="000000" w:themeColor="text1" w:themeTint="FF" w:themeShade="FF"/>
        </w:rPr>
        <w:t>a significant difference</w:t>
      </w:r>
      <w:r w:rsidRPr="5F7EDB97" w:rsidR="38794846">
        <w:rPr>
          <w:b w:val="0"/>
          <w:bCs w:val="0"/>
          <w:color w:val="000000" w:themeColor="text1" w:themeTint="FF" w:themeShade="FF"/>
        </w:rPr>
        <w:t xml:space="preserve"> to stick to one more when you build the application. This note makes it equally </w:t>
      </w:r>
      <w:r w:rsidRPr="5F7EDB97" w:rsidR="378F392D">
        <w:rPr>
          <w:b w:val="0"/>
          <w:bCs w:val="0"/>
          <w:color w:val="000000" w:themeColor="text1" w:themeTint="FF" w:themeShade="FF"/>
        </w:rPr>
        <w:t>important</w:t>
      </w:r>
      <w:r w:rsidRPr="5F7EDB97" w:rsidR="38794846">
        <w:rPr>
          <w:b w:val="0"/>
          <w:bCs w:val="0"/>
          <w:color w:val="000000" w:themeColor="text1" w:themeTint="FF" w:themeShade="FF"/>
        </w:rPr>
        <w:t xml:space="preserve"> to build both </w:t>
      </w:r>
      <w:r w:rsidRPr="5F7EDB97" w:rsidR="78AD1F73">
        <w:rPr>
          <w:b w:val="0"/>
          <w:bCs w:val="0"/>
          <w:color w:val="000000" w:themeColor="text1" w:themeTint="FF" w:themeShade="FF"/>
        </w:rPr>
        <w:t>modes</w:t>
      </w:r>
      <w:r w:rsidRPr="5F7EDB97" w:rsidR="38794846">
        <w:rPr>
          <w:b w:val="0"/>
          <w:bCs w:val="0"/>
          <w:color w:val="000000" w:themeColor="text1" w:themeTint="FF" w:themeShade="FF"/>
        </w:rPr>
        <w:t xml:space="preserve"> with the same focus.</w:t>
      </w:r>
    </w:p>
    <w:p w:rsidR="53D54807" w:rsidP="5F7EDB97" w:rsidRDefault="53D54807" w14:paraId="46955A1A" w14:textId="5D95CD2A">
      <w:pPr>
        <w:pStyle w:val="Normal"/>
        <w:bidi w:val="0"/>
        <w:spacing w:before="0" w:beforeAutospacing="off" w:after="160" w:afterAutospacing="off" w:line="279" w:lineRule="auto"/>
        <w:ind w:left="0" w:right="0"/>
        <w:jc w:val="left"/>
        <w:rPr>
          <w:color w:val="000000" w:themeColor="text1" w:themeTint="FF" w:themeShade="FF"/>
        </w:rPr>
      </w:pPr>
      <w:r w:rsidR="53D54807">
        <w:drawing>
          <wp:inline wp14:editId="502EF0FF" wp14:anchorId="52D12A25">
            <wp:extent cx="4572396" cy="2743438"/>
            <wp:effectExtent l="76200" t="0" r="247650" b="381000"/>
            <wp:docPr id="1245365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365482" name="Picture 1245365482"/>
                    <pic:cNvPicPr/>
                  </pic:nvPicPr>
                  <pic:blipFill>
                    <a:blip xmlns:r="http://schemas.openxmlformats.org/officeDocument/2006/relationships" r:embed="rId36888043">
                      <a:extLst>
                        <a:ext uri="{28A0092B-C50C-407E-A947-70E740481C1C}">
                          <a14:useLocalDpi xmlns:a14="http://schemas.microsoft.com/office/drawing/2010/main"/>
                        </a:ext>
                      </a:extLst>
                    </a:blip>
                    <a:srcRect/>
                    <a:stretch>
                      <a:fillRect/>
                    </a:stretch>
                  </pic:blipFill>
                  <pic:spPr>
                    <a:xfrm>
                      <a:off x="0" y="0"/>
                      <a:ext cx="4572396" cy="2743438"/>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53D54807" w:rsidP="5F7EDB97" w:rsidRDefault="53D54807" w14:paraId="4DD83593" w14:textId="3A2EAF75">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F7EDB97" w:rsidR="53D54807">
        <w:rPr>
          <w:b w:val="1"/>
          <w:bCs w:val="1"/>
          <w:color w:val="000000" w:themeColor="text1" w:themeTint="FF" w:themeShade="FF"/>
        </w:rPr>
        <w:t xml:space="preserve">5: </w:t>
      </w:r>
      <w:r w:rsidRPr="5F7EDB97" w:rsidR="61BF2A85">
        <w:rPr>
          <w:b w:val="1"/>
          <w:bCs w:val="1"/>
          <w:color w:val="000000" w:themeColor="text1" w:themeTint="FF" w:themeShade="FF"/>
        </w:rPr>
        <w:t xml:space="preserve">Readability of Dark vs Light: </w:t>
      </w:r>
      <w:r w:rsidRPr="5F7EDB97" w:rsidR="2C5A047C">
        <w:rPr>
          <w:b w:val="0"/>
          <w:bCs w:val="0"/>
          <w:color w:val="000000" w:themeColor="text1" w:themeTint="FF" w:themeShade="FF"/>
        </w:rPr>
        <w:t xml:space="preserve">30% of the </w:t>
      </w:r>
      <w:r w:rsidRPr="5F7EDB97" w:rsidR="746F26D8">
        <w:rPr>
          <w:b w:val="0"/>
          <w:bCs w:val="0"/>
          <w:color w:val="000000" w:themeColor="text1" w:themeTint="FF" w:themeShade="FF"/>
        </w:rPr>
        <w:t>users in</w:t>
      </w:r>
      <w:r w:rsidRPr="5F7EDB97" w:rsidR="2C5A047C">
        <w:rPr>
          <w:b w:val="0"/>
          <w:bCs w:val="0"/>
          <w:color w:val="000000" w:themeColor="text1" w:themeTint="FF" w:themeShade="FF"/>
        </w:rPr>
        <w:t xml:space="preserve"> that largest group say there is no difference </w:t>
      </w:r>
      <w:r w:rsidRPr="5F7EDB97" w:rsidR="25F1E9B3">
        <w:rPr>
          <w:b w:val="0"/>
          <w:bCs w:val="0"/>
          <w:color w:val="000000" w:themeColor="text1" w:themeTint="FF" w:themeShade="FF"/>
        </w:rPr>
        <w:t>in</w:t>
      </w:r>
      <w:r w:rsidRPr="5F7EDB97" w:rsidR="2C5A047C">
        <w:rPr>
          <w:b w:val="0"/>
          <w:bCs w:val="0"/>
          <w:color w:val="000000" w:themeColor="text1" w:themeTint="FF" w:themeShade="FF"/>
        </w:rPr>
        <w:t xml:space="preserve"> </w:t>
      </w:r>
      <w:r w:rsidRPr="5F7EDB97" w:rsidR="2C5A047C">
        <w:rPr>
          <w:b w:val="0"/>
          <w:bCs w:val="0"/>
          <w:color w:val="000000" w:themeColor="text1" w:themeTint="FF" w:themeShade="FF"/>
        </w:rPr>
        <w:t>dark</w:t>
      </w:r>
      <w:r w:rsidRPr="5F7EDB97" w:rsidR="2C5A047C">
        <w:rPr>
          <w:b w:val="0"/>
          <w:bCs w:val="0"/>
          <w:color w:val="000000" w:themeColor="text1" w:themeTint="FF" w:themeShade="FF"/>
        </w:rPr>
        <w:t xml:space="preserve"> or light</w:t>
      </w:r>
      <w:r w:rsidRPr="5F7EDB97" w:rsidR="4D60ACC0">
        <w:rPr>
          <w:b w:val="0"/>
          <w:bCs w:val="0"/>
          <w:color w:val="000000" w:themeColor="text1" w:themeTint="FF" w:themeShade="FF"/>
        </w:rPr>
        <w:t>. O</w:t>
      </w:r>
      <w:r w:rsidRPr="5F7EDB97" w:rsidR="2C5A047C">
        <w:rPr>
          <w:b w:val="0"/>
          <w:bCs w:val="0"/>
          <w:color w:val="000000" w:themeColor="text1" w:themeTint="FF" w:themeShade="FF"/>
        </w:rPr>
        <w:t xml:space="preserve">n the questions on better or </w:t>
      </w:r>
      <w:r w:rsidRPr="5F7EDB97" w:rsidR="0F432AA2">
        <w:rPr>
          <w:b w:val="0"/>
          <w:bCs w:val="0"/>
          <w:color w:val="000000" w:themeColor="text1" w:themeTint="FF" w:themeShade="FF"/>
        </w:rPr>
        <w:t>worse with dark</w:t>
      </w:r>
      <w:r w:rsidRPr="5F7EDB97" w:rsidR="345797F0">
        <w:rPr>
          <w:b w:val="0"/>
          <w:bCs w:val="0"/>
          <w:color w:val="000000" w:themeColor="text1" w:themeTint="FF" w:themeShade="FF"/>
        </w:rPr>
        <w:t xml:space="preserve"> </w:t>
      </w:r>
      <w:r w:rsidRPr="5F7EDB97" w:rsidR="345797F0">
        <w:rPr>
          <w:b w:val="0"/>
          <w:bCs w:val="0"/>
          <w:color w:val="000000" w:themeColor="text1" w:themeTint="FF" w:themeShade="FF"/>
        </w:rPr>
        <w:t>screens</w:t>
      </w:r>
      <w:r w:rsidRPr="5F7EDB97" w:rsidR="345797F0">
        <w:rPr>
          <w:b w:val="0"/>
          <w:bCs w:val="0"/>
          <w:color w:val="000000" w:themeColor="text1" w:themeTint="FF" w:themeShade="FF"/>
        </w:rPr>
        <w:t xml:space="preserve"> users </w:t>
      </w:r>
      <w:r w:rsidRPr="5F7EDB97" w:rsidR="6A9F29B8">
        <w:rPr>
          <w:b w:val="0"/>
          <w:bCs w:val="0"/>
          <w:color w:val="000000" w:themeColor="text1" w:themeTint="FF" w:themeShade="FF"/>
        </w:rPr>
        <w:t>prefer</w:t>
      </w:r>
      <w:r w:rsidRPr="5F7EDB97" w:rsidR="345797F0">
        <w:rPr>
          <w:b w:val="0"/>
          <w:bCs w:val="0"/>
          <w:color w:val="000000" w:themeColor="text1" w:themeTint="FF" w:themeShade="FF"/>
        </w:rPr>
        <w:t xml:space="preserve"> the darker screen.</w:t>
      </w:r>
    </w:p>
    <w:p w:rsidR="61BF2A85" w:rsidP="5F7EDB97" w:rsidRDefault="61BF2A85" w14:paraId="503CAAEA" w14:textId="04E8BC84">
      <w:pPr>
        <w:pStyle w:val="Normal"/>
        <w:bidi w:val="0"/>
        <w:spacing w:before="0" w:beforeAutospacing="off" w:after="160" w:afterAutospacing="off" w:line="279" w:lineRule="auto"/>
        <w:ind w:left="0" w:right="0"/>
        <w:jc w:val="left"/>
        <w:rPr>
          <w:color w:val="000000" w:themeColor="text1" w:themeTint="FF" w:themeShade="FF"/>
        </w:rPr>
      </w:pPr>
      <w:r w:rsidR="61BF2A85">
        <w:drawing>
          <wp:inline wp14:editId="34FA7AF0" wp14:anchorId="05CA3EFB">
            <wp:extent cx="4572396" cy="2743438"/>
            <wp:effectExtent l="76200" t="0" r="247650" b="381000"/>
            <wp:docPr id="210007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078526" name="Picture 2100078526"/>
                    <pic:cNvPicPr/>
                  </pic:nvPicPr>
                  <pic:blipFill>
                    <a:blip xmlns:r="http://schemas.openxmlformats.org/officeDocument/2006/relationships" r:embed="rId892690059">
                      <a:extLst>
                        <a:ext uri="{28A0092B-C50C-407E-A947-70E740481C1C}">
                          <a14:useLocalDpi xmlns:a14="http://schemas.microsoft.com/office/drawing/2010/main"/>
                        </a:ext>
                      </a:extLst>
                    </a:blip>
                    <a:srcRect/>
                    <a:stretch>
                      <a:fillRect/>
                    </a:stretch>
                  </pic:blipFill>
                  <pic:spPr>
                    <a:xfrm>
                      <a:off x="0" y="0"/>
                      <a:ext cx="4572396" cy="2743438"/>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08811582" w:rsidP="5F7EDB97" w:rsidRDefault="08811582" w14:paraId="1A9A150A" w14:textId="267FCF67">
      <w:pPr>
        <w:pStyle w:val="Normal"/>
        <w:suppressLineNumbers w:val="0"/>
        <w:bidi w:val="0"/>
        <w:spacing w:before="0" w:beforeAutospacing="off" w:after="160" w:afterAutospacing="off" w:line="279" w:lineRule="auto"/>
        <w:ind w:left="0" w:right="0"/>
        <w:jc w:val="both"/>
        <w:rPr>
          <w:color w:val="000000" w:themeColor="text1" w:themeTint="FF" w:themeShade="FF"/>
        </w:rPr>
      </w:pPr>
      <w:r w:rsidRPr="5F7EDB97" w:rsidR="08811582">
        <w:rPr>
          <w:b w:val="1"/>
          <w:bCs w:val="1"/>
          <w:color w:val="000000" w:themeColor="text1" w:themeTint="FF" w:themeShade="FF"/>
        </w:rPr>
        <w:t>6</w:t>
      </w:r>
      <w:r w:rsidRPr="5F7EDB97" w:rsidR="26DCD292">
        <w:rPr>
          <w:b w:val="1"/>
          <w:bCs w:val="1"/>
          <w:color w:val="000000" w:themeColor="text1" w:themeTint="FF" w:themeShade="FF"/>
        </w:rPr>
        <w:t xml:space="preserve">: </w:t>
      </w:r>
      <w:r w:rsidRPr="5F7EDB97" w:rsidR="45DADB15">
        <w:rPr>
          <w:b w:val="1"/>
          <w:bCs w:val="1"/>
          <w:color w:val="000000" w:themeColor="text1" w:themeTint="FF" w:themeShade="FF"/>
        </w:rPr>
        <w:t xml:space="preserve">Comfort scale on the preferred mode: </w:t>
      </w:r>
      <w:r w:rsidRPr="5F7EDB97" w:rsidR="45DADB15">
        <w:rPr>
          <w:color w:val="000000" w:themeColor="text1" w:themeTint="FF" w:themeShade="FF"/>
        </w:rPr>
        <w:t xml:space="preserve">This survey </w:t>
      </w:r>
      <w:r w:rsidRPr="5F7EDB97" w:rsidR="60C3D614">
        <w:rPr>
          <w:color w:val="000000" w:themeColor="text1" w:themeTint="FF" w:themeShade="FF"/>
        </w:rPr>
        <w:t>shows</w:t>
      </w:r>
      <w:r w:rsidRPr="5F7EDB97" w:rsidR="45DADB15">
        <w:rPr>
          <w:color w:val="000000" w:themeColor="text1" w:themeTint="FF" w:themeShade="FF"/>
        </w:rPr>
        <w:t xml:space="preserve"> that users stick to the </w:t>
      </w:r>
      <w:r w:rsidRPr="5F7EDB97" w:rsidR="7B477074">
        <w:rPr>
          <w:color w:val="000000" w:themeColor="text1" w:themeTint="FF" w:themeShade="FF"/>
        </w:rPr>
        <w:t>preferred</w:t>
      </w:r>
      <w:r w:rsidRPr="5F7EDB97" w:rsidR="45DADB15">
        <w:rPr>
          <w:color w:val="000000" w:themeColor="text1" w:themeTint="FF" w:themeShade="FF"/>
        </w:rPr>
        <w:t xml:space="preserve"> mode for longer duration</w:t>
      </w:r>
      <w:r w:rsidRPr="5F7EDB97" w:rsidR="651D80EB">
        <w:rPr>
          <w:color w:val="000000" w:themeColor="text1" w:themeTint="FF" w:themeShade="FF"/>
        </w:rPr>
        <w:t>. Around</w:t>
      </w:r>
      <w:r w:rsidRPr="5F7EDB97" w:rsidR="45DADB15">
        <w:rPr>
          <w:color w:val="000000" w:themeColor="text1" w:themeTint="FF" w:themeShade="FF"/>
        </w:rPr>
        <w:t xml:space="preserve"> 60% of u</w:t>
      </w:r>
      <w:r w:rsidRPr="5F7EDB97" w:rsidR="1075BD0E">
        <w:rPr>
          <w:color w:val="000000" w:themeColor="text1" w:themeTint="FF" w:themeShade="FF"/>
        </w:rPr>
        <w:t xml:space="preserve">sers </w:t>
      </w:r>
      <w:r w:rsidRPr="5F7EDB97" w:rsidR="04D3D3F3">
        <w:rPr>
          <w:color w:val="000000" w:themeColor="text1" w:themeTint="FF" w:themeShade="FF"/>
        </w:rPr>
        <w:t>are between 7 and 10 which proves this point.</w:t>
      </w:r>
    </w:p>
    <w:p w:rsidR="1C592CDE" w:rsidP="5F7EDB97" w:rsidRDefault="1C592CDE" w14:paraId="3C7BC355" w14:textId="2B14BB6E">
      <w:pPr>
        <w:pStyle w:val="Normal"/>
        <w:rPr>
          <w:color w:val="000000" w:themeColor="text1" w:themeTint="FF" w:themeShade="FF"/>
        </w:rPr>
      </w:pPr>
      <w:r w:rsidR="1C592CDE">
        <w:drawing>
          <wp:inline wp14:editId="5273E855" wp14:anchorId="21C8A258">
            <wp:extent cx="5711428" cy="3185220"/>
            <wp:effectExtent l="95250" t="76200" r="99060" b="986790"/>
            <wp:docPr id="277273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273301" name="Picture 277273301"/>
                    <pic:cNvPicPr/>
                  </pic:nvPicPr>
                  <pic:blipFill>
                    <a:blip xmlns:r="http://schemas.openxmlformats.org/officeDocument/2006/relationships" r:embed="rId673482045">
                      <a:extLst>
                        <a:ext uri="{28A0092B-C50C-407E-A947-70E740481C1C}">
                          <a14:useLocalDpi xmlns:a14="http://schemas.microsoft.com/office/drawing/2010/main"/>
                        </a:ext>
                      </a:extLst>
                    </a:blip>
                    <a:srcRect/>
                    <a:stretch>
                      <a:fillRect/>
                    </a:stretch>
                  </pic:blipFill>
                  <pic:spPr>
                    <a:xfrm>
                      <a:off x="0" y="0"/>
                      <a:ext cx="5711428" cy="31852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xmlns:wp14="http://schemas.microsoft.com/office/word/2010/wordml" w:rsidP="5F7EDB97" wp14:paraId="56F5AB76" wp14:textId="2615291B">
      <w:pPr>
        <w:pStyle w:val="Normal"/>
        <w:rPr>
          <w:color w:val="000000" w:themeColor="text1" w:themeTint="FF" w:themeShade="FF"/>
        </w:rPr>
      </w:pPr>
    </w:p>
    <w:p xmlns:wp14="http://schemas.microsoft.com/office/word/2010/wordml" w:rsidP="5F7EDB97" wp14:paraId="228529FD" wp14:textId="6EE10BD9">
      <w:pPr>
        <w:pStyle w:val="Normal"/>
        <w:rPr>
          <w:color w:val="000000" w:themeColor="text1" w:themeTint="FF" w:themeShade="FF"/>
        </w:rPr>
      </w:pPr>
    </w:p>
    <w:p xmlns:wp14="http://schemas.microsoft.com/office/word/2010/wordml" w:rsidP="5F7EDB97" wp14:paraId="5DD0ABD8" wp14:textId="47B561D6">
      <w:pPr>
        <w:pStyle w:val="Normal"/>
        <w:rPr>
          <w:color w:val="000000" w:themeColor="text1" w:themeTint="FF" w:themeShade="FF"/>
        </w:rPr>
      </w:pPr>
    </w:p>
    <w:p xmlns:wp14="http://schemas.microsoft.com/office/word/2010/wordml" w:rsidP="5F7EDB97" wp14:paraId="4479B9AE" wp14:textId="03AF4F38">
      <w:pPr>
        <w:pStyle w:val="Normal"/>
        <w:rPr>
          <w:color w:val="000000" w:themeColor="text1" w:themeTint="FF" w:themeShade="FF"/>
        </w:rPr>
      </w:pPr>
    </w:p>
    <w:p xmlns:wp14="http://schemas.microsoft.com/office/word/2010/wordml" w:rsidP="5F7EDB97" wp14:paraId="23935B8D" wp14:textId="189F7E3F">
      <w:pPr>
        <w:pStyle w:val="Normal"/>
        <w:rPr>
          <w:color w:val="000000" w:themeColor="text1" w:themeTint="FF" w:themeShade="FF"/>
        </w:rPr>
      </w:pPr>
    </w:p>
    <w:p xmlns:wp14="http://schemas.microsoft.com/office/word/2010/wordml" w:rsidP="5F7EDB97" wp14:paraId="050F87AB" wp14:textId="023313AB">
      <w:pPr>
        <w:pStyle w:val="Normal"/>
        <w:rPr>
          <w:color w:val="000000" w:themeColor="text1" w:themeTint="FF" w:themeShade="FF"/>
        </w:rPr>
      </w:pPr>
    </w:p>
    <w:p xmlns:wp14="http://schemas.microsoft.com/office/word/2010/wordml" w:rsidP="5F7EDB97" wp14:paraId="6FFD9BED" wp14:textId="17003800">
      <w:pPr>
        <w:pStyle w:val="Normal"/>
        <w:rPr>
          <w:color w:val="000000" w:themeColor="text1" w:themeTint="FF" w:themeShade="FF"/>
        </w:rPr>
      </w:pPr>
    </w:p>
    <w:p w:rsidR="5F7EDB97" w:rsidP="5F7EDB97" w:rsidRDefault="5F7EDB97" w14:paraId="75D3249D" w14:textId="6AACD879">
      <w:pPr>
        <w:pStyle w:val="Normal"/>
        <w:rPr>
          <w:b w:val="1"/>
          <w:bCs w:val="1"/>
          <w:color w:val="000000" w:themeColor="text1" w:themeTint="FF" w:themeShade="FF"/>
        </w:rPr>
      </w:pPr>
    </w:p>
    <w:p w:rsidR="5F7EDB97" w:rsidP="5F7EDB97" w:rsidRDefault="5F7EDB97" w14:paraId="3DDB0EB7" w14:textId="7F2FD769">
      <w:pPr>
        <w:pStyle w:val="Normal"/>
        <w:rPr>
          <w:b w:val="1"/>
          <w:bCs w:val="1"/>
          <w:color w:val="000000" w:themeColor="text1" w:themeTint="FF" w:themeShade="FF"/>
        </w:rPr>
      </w:pPr>
    </w:p>
    <w:p w:rsidR="5F7EDB97" w:rsidP="5F7EDB97" w:rsidRDefault="5F7EDB97" w14:paraId="63FC92FD" w14:textId="44F566B4">
      <w:pPr>
        <w:pStyle w:val="Normal"/>
        <w:rPr>
          <w:b w:val="1"/>
          <w:bCs w:val="1"/>
          <w:color w:val="000000" w:themeColor="text1" w:themeTint="FF" w:themeShade="FF"/>
        </w:rPr>
      </w:pPr>
    </w:p>
    <w:p xmlns:wp14="http://schemas.microsoft.com/office/word/2010/wordml" w:rsidP="5F7EDB97" wp14:paraId="15FFAA25" wp14:textId="0CE93168">
      <w:pPr>
        <w:pStyle w:val="Heading1"/>
        <w:jc w:val="center"/>
        <w:rPr>
          <w:b w:val="1"/>
          <w:bCs w:val="1"/>
          <w:color w:val="000000" w:themeColor="text1" w:themeTint="FF" w:themeShade="FF"/>
        </w:rPr>
      </w:pPr>
      <w:bookmarkStart w:name="_Toc1296209708" w:id="48881158"/>
      <w:r w:rsidR="371C0FE0">
        <w:rPr/>
        <w:t>Other studies</w:t>
      </w:r>
      <w:bookmarkEnd w:id="48881158"/>
    </w:p>
    <w:p w:rsidR="5F7EDB97" w:rsidP="5F7EDB97" w:rsidRDefault="5F7EDB97" w14:paraId="6A49C5AB" w14:textId="6CC50DAC">
      <w:pPr>
        <w:pStyle w:val="Normal"/>
        <w:jc w:val="center"/>
        <w:rPr>
          <w:b w:val="1"/>
          <w:bCs w:val="1"/>
          <w:color w:val="000000" w:themeColor="text1" w:themeTint="FF" w:themeShade="FF"/>
        </w:rPr>
      </w:pPr>
    </w:p>
    <w:p xmlns:wp14="http://schemas.microsoft.com/office/word/2010/wordml" w:rsidP="5F7EDB97" wp14:paraId="71737EB4" wp14:textId="2B0CA1E9">
      <w:pPr>
        <w:pStyle w:val="Normal"/>
        <w:jc w:val="both"/>
        <w:rPr>
          <w:i w:val="1"/>
          <w:iCs w:val="1"/>
          <w:color w:val="000000" w:themeColor="text1" w:themeTint="FF" w:themeShade="FF"/>
        </w:rPr>
      </w:pPr>
      <w:r w:rsidRPr="5F7EDB97" w:rsidR="371C0FE0">
        <w:rPr>
          <w:b w:val="1"/>
          <w:bCs w:val="1"/>
          <w:color w:val="000000" w:themeColor="text1" w:themeTint="FF" w:themeShade="FF"/>
        </w:rPr>
        <w:t>1: R</w:t>
      </w:r>
      <w:r w:rsidRPr="5F7EDB97" w:rsidR="371C0FE0">
        <w:rPr>
          <w:b w:val="1"/>
          <w:bCs w:val="1"/>
          <w:color w:val="000000" w:themeColor="text1" w:themeTint="FF" w:themeShade="FF"/>
        </w:rPr>
        <w:t>e</w:t>
      </w:r>
      <w:r w:rsidRPr="5F7EDB97" w:rsidR="371C0FE0">
        <w:rPr>
          <w:b w:val="1"/>
          <w:bCs w:val="1"/>
          <w:color w:val="000000" w:themeColor="text1" w:themeTint="FF" w:themeShade="FF"/>
        </w:rPr>
        <w:t>ading and Myopia: Con</w:t>
      </w:r>
      <w:r w:rsidRPr="5F7EDB97" w:rsidR="371C0FE0">
        <w:rPr>
          <w:b w:val="1"/>
          <w:bCs w:val="1"/>
          <w:color w:val="000000" w:themeColor="text1" w:themeTint="FF" w:themeShade="FF"/>
        </w:rPr>
        <w:t>trast Po</w:t>
      </w:r>
      <w:r w:rsidRPr="5F7EDB97" w:rsidR="371C0FE0">
        <w:rPr>
          <w:b w:val="1"/>
          <w:bCs w:val="1"/>
          <w:color w:val="000000" w:themeColor="text1" w:themeTint="FF" w:themeShade="FF"/>
        </w:rPr>
        <w:t>lari</w:t>
      </w:r>
      <w:r w:rsidRPr="5F7EDB97" w:rsidR="371C0FE0">
        <w:rPr>
          <w:b w:val="1"/>
          <w:bCs w:val="1"/>
          <w:color w:val="000000" w:themeColor="text1" w:themeTint="FF" w:themeShade="FF"/>
        </w:rPr>
        <w:t>ty Mat</w:t>
      </w:r>
      <w:r w:rsidRPr="5F7EDB97" w:rsidR="371C0FE0">
        <w:rPr>
          <w:b w:val="1"/>
          <w:bCs w:val="1"/>
          <w:color w:val="000000" w:themeColor="text1" w:themeTint="FF" w:themeShade="FF"/>
        </w:rPr>
        <w:t>ters</w:t>
      </w:r>
      <w:r w:rsidRPr="5F7EDB97" w:rsidR="371C0FE0">
        <w:rPr>
          <w:b w:val="1"/>
          <w:bCs w:val="1"/>
          <w:color w:val="000000" w:themeColor="text1" w:themeTint="FF" w:themeShade="FF"/>
        </w:rPr>
        <w:t>.</w:t>
      </w:r>
      <w:r w:rsidRPr="5F7EDB97" w:rsidR="371C0FE0">
        <w:rPr>
          <w:color w:val="000000" w:themeColor="text1" w:themeTint="FF" w:themeShade="FF"/>
        </w:rPr>
        <w:t xml:space="preserve"> </w:t>
      </w:r>
      <w:r w:rsidRPr="5F7EDB97" w:rsidR="0FA714B1">
        <w:rPr>
          <w:color w:val="000000" w:themeColor="text1" w:themeTint="FF" w:themeShade="FF"/>
        </w:rPr>
        <w:t xml:space="preserve"> </w:t>
      </w:r>
      <w:r w:rsidRPr="5F7EDB97" w:rsidR="371C0FE0">
        <w:rPr>
          <w:i w:val="1"/>
          <w:iCs w:val="1"/>
          <w:color w:val="000000" w:themeColor="text1" w:themeTint="FF" w:themeShade="FF"/>
        </w:rPr>
        <w:t>"We f</w:t>
      </w:r>
      <w:r w:rsidRPr="5F7EDB97" w:rsidR="371C0FE0">
        <w:rPr>
          <w:i w:val="1"/>
          <w:iCs w:val="1"/>
          <w:color w:val="000000" w:themeColor="text1" w:themeTint="FF" w:themeShade="FF"/>
        </w:rPr>
        <w:t xml:space="preserve">ound that reading dark text on </w:t>
      </w:r>
      <w:r w:rsidRPr="5F7EDB97" w:rsidR="371C0FE0">
        <w:rPr>
          <w:i w:val="1"/>
          <w:iCs w:val="1"/>
          <w:color w:val="000000" w:themeColor="text1" w:themeTint="FF" w:themeShade="FF"/>
        </w:rPr>
        <w:t>bright</w:t>
      </w:r>
      <w:r w:rsidRPr="5F7EDB97" w:rsidR="371C0FE0">
        <w:rPr>
          <w:i w:val="1"/>
          <w:iCs w:val="1"/>
          <w:color w:val="000000" w:themeColor="text1" w:themeTint="FF" w:themeShade="FF"/>
        </w:rPr>
        <w:t xml:space="preserve"> background reduces choroidal thickness in one hour, while reading bright text on </w:t>
      </w:r>
      <w:r w:rsidRPr="5F7EDB97" w:rsidR="371C0FE0">
        <w:rPr>
          <w:i w:val="1"/>
          <w:iCs w:val="1"/>
          <w:color w:val="000000" w:themeColor="text1" w:themeTint="FF" w:themeShade="FF"/>
        </w:rPr>
        <w:t>dark</w:t>
      </w:r>
      <w:r w:rsidRPr="5F7EDB97" w:rsidR="371C0FE0">
        <w:rPr>
          <w:i w:val="1"/>
          <w:iCs w:val="1"/>
          <w:color w:val="000000" w:themeColor="text1" w:themeTint="FF" w:themeShade="FF"/>
        </w:rPr>
        <w:t xml:space="preserve"> background increases the thickness of the choroid. Since choroidal thickness changes are precursors for future changes in eye growth, we expect that there will be selective effects on </w:t>
      </w:r>
      <w:r w:rsidRPr="5F7EDB97" w:rsidR="371C0FE0">
        <w:rPr>
          <w:i w:val="1"/>
          <w:iCs w:val="1"/>
          <w:color w:val="000000" w:themeColor="text1" w:themeTint="FF" w:themeShade="FF"/>
        </w:rPr>
        <w:t>subsequent</w:t>
      </w:r>
      <w:r w:rsidRPr="5F7EDB97" w:rsidR="371C0FE0">
        <w:rPr>
          <w:i w:val="1"/>
          <w:iCs w:val="1"/>
          <w:color w:val="000000" w:themeColor="text1" w:themeTint="FF" w:themeShade="FF"/>
        </w:rPr>
        <w:t xml:space="preserve"> myopia development. However, there </w:t>
      </w:r>
      <w:r w:rsidRPr="5F7EDB97" w:rsidR="371C0FE0">
        <w:rPr>
          <w:i w:val="1"/>
          <w:iCs w:val="1"/>
          <w:color w:val="000000" w:themeColor="text1" w:themeTint="FF" w:themeShade="FF"/>
        </w:rPr>
        <w:t>remain</w:t>
      </w:r>
      <w:r w:rsidRPr="5F7EDB97" w:rsidR="371C0FE0">
        <w:rPr>
          <w:i w:val="1"/>
          <w:iCs w:val="1"/>
          <w:color w:val="000000" w:themeColor="text1" w:themeTint="FF" w:themeShade="FF"/>
        </w:rPr>
        <w:t xml:space="preserve"> a few key questions"</w:t>
      </w:r>
    </w:p>
    <w:p xmlns:wp14="http://schemas.microsoft.com/office/word/2010/wordml" w:rsidP="5F7EDB97" wp14:paraId="22AB1C4A" wp14:textId="4058096C">
      <w:pPr>
        <w:pStyle w:val="Normal"/>
        <w:jc w:val="both"/>
        <w:rPr>
          <w:i w:val="1"/>
          <w:iCs w:val="1"/>
          <w:color w:val="000000" w:themeColor="text1" w:themeTint="FF" w:themeShade="FF"/>
        </w:rPr>
      </w:pPr>
      <w:r w:rsidRPr="5F7EDB97" w:rsidR="371C0FE0">
        <w:rPr>
          <w:b w:val="1"/>
          <w:bCs w:val="1"/>
          <w:color w:val="000000" w:themeColor="text1" w:themeTint="FF" w:themeShade="FF"/>
        </w:rPr>
        <w:t xml:space="preserve">2: </w:t>
      </w:r>
      <w:r w:rsidRPr="5F7EDB97" w:rsidR="371C0FE0">
        <w:rPr>
          <w:b w:val="1"/>
          <w:bCs w:val="1"/>
          <w:color w:val="000000" w:themeColor="text1" w:themeTint="FF" w:themeShade="FF"/>
        </w:rPr>
        <w:t>Ef</w:t>
      </w:r>
      <w:r w:rsidRPr="5F7EDB97" w:rsidR="371C0FE0">
        <w:rPr>
          <w:b w:val="1"/>
          <w:bCs w:val="1"/>
          <w:color w:val="000000" w:themeColor="text1" w:themeTint="FF" w:themeShade="FF"/>
        </w:rPr>
        <w:t>fects</w:t>
      </w:r>
      <w:r w:rsidRPr="5F7EDB97" w:rsidR="371C0FE0">
        <w:rPr>
          <w:b w:val="1"/>
          <w:bCs w:val="1"/>
          <w:color w:val="000000" w:themeColor="text1" w:themeTint="FF" w:themeShade="FF"/>
        </w:rPr>
        <w:t xml:space="preserve"> of </w:t>
      </w:r>
      <w:r w:rsidRPr="5F7EDB97" w:rsidR="371C0FE0">
        <w:rPr>
          <w:b w:val="1"/>
          <w:bCs w:val="1"/>
          <w:color w:val="000000" w:themeColor="text1" w:themeTint="FF" w:themeShade="FF"/>
        </w:rPr>
        <w:t>ambient illumination, contrast polarity, and letter size o</w:t>
      </w:r>
      <w:r w:rsidRPr="5F7EDB97" w:rsidR="371C0FE0">
        <w:rPr>
          <w:b w:val="1"/>
          <w:bCs w:val="1"/>
          <w:color w:val="000000" w:themeColor="text1" w:themeTint="FF" w:themeShade="FF"/>
        </w:rPr>
        <w:t>n text legi</w:t>
      </w:r>
      <w:r w:rsidRPr="5F7EDB97" w:rsidR="371C0FE0">
        <w:rPr>
          <w:b w:val="1"/>
          <w:bCs w:val="1"/>
          <w:color w:val="000000" w:themeColor="text1" w:themeTint="FF" w:themeShade="FF"/>
        </w:rPr>
        <w:t>bility</w:t>
      </w:r>
      <w:r w:rsidRPr="5F7EDB97" w:rsidR="371C0FE0">
        <w:rPr>
          <w:b w:val="1"/>
          <w:bCs w:val="1"/>
          <w:color w:val="000000" w:themeColor="text1" w:themeTint="FF" w:themeShade="FF"/>
        </w:rPr>
        <w:t xml:space="preserve"> under</w:t>
      </w:r>
      <w:r w:rsidRPr="5F7EDB97" w:rsidR="371C0FE0">
        <w:rPr>
          <w:b w:val="1"/>
          <w:bCs w:val="1"/>
          <w:color w:val="000000" w:themeColor="text1" w:themeTint="FF" w:themeShade="FF"/>
        </w:rPr>
        <w:t xml:space="preserve"> glance-like reading, Applied Ergonomics. </w:t>
      </w:r>
      <w:r w:rsidRPr="5F7EDB97" w:rsidR="371C0FE0">
        <w:rPr>
          <w:i w:val="1"/>
          <w:iCs w:val="1"/>
          <w:color w:val="000000" w:themeColor="text1" w:themeTint="FF" w:themeShade="FF"/>
        </w:rPr>
        <w:t xml:space="preserve">"This study </w:t>
      </w:r>
      <w:r w:rsidRPr="5F7EDB97" w:rsidR="371C0FE0">
        <w:rPr>
          <w:i w:val="1"/>
          <w:iCs w:val="1"/>
          <w:color w:val="000000" w:themeColor="text1" w:themeTint="FF" w:themeShade="FF"/>
        </w:rPr>
        <w:t>demonstrates</w:t>
      </w:r>
      <w:r w:rsidRPr="5F7EDB97" w:rsidR="371C0FE0">
        <w:rPr>
          <w:i w:val="1"/>
          <w:iCs w:val="1"/>
          <w:color w:val="000000" w:themeColor="text1" w:themeTint="FF" w:themeShade="FF"/>
        </w:rPr>
        <w:t xml:space="preserve"> that the “positive polarity advantage” is readily </w:t>
      </w:r>
      <w:r w:rsidRPr="5F7EDB97" w:rsidR="371C0FE0">
        <w:rPr>
          <w:i w:val="1"/>
          <w:iCs w:val="1"/>
          <w:color w:val="000000" w:themeColor="text1" w:themeTint="FF" w:themeShade="FF"/>
        </w:rPr>
        <w:t>apparent</w:t>
      </w:r>
      <w:r w:rsidRPr="5F7EDB97" w:rsidR="371C0FE0">
        <w:rPr>
          <w:i w:val="1"/>
          <w:iCs w:val="1"/>
          <w:color w:val="000000" w:themeColor="text1" w:themeTint="FF" w:themeShade="FF"/>
        </w:rPr>
        <w:t xml:space="preserve"> under conditions of dark ambient </w:t>
      </w:r>
      <w:r w:rsidRPr="5F7EDB97" w:rsidR="371C0FE0">
        <w:rPr>
          <w:i w:val="1"/>
          <w:iCs w:val="1"/>
          <w:color w:val="000000" w:themeColor="text1" w:themeTint="FF" w:themeShade="FF"/>
        </w:rPr>
        <w:t>illumination, but</w:t>
      </w:r>
      <w:r w:rsidRPr="5F7EDB97" w:rsidR="371C0FE0">
        <w:rPr>
          <w:i w:val="1"/>
          <w:iCs w:val="1"/>
          <w:color w:val="000000" w:themeColor="text1" w:themeTint="FF" w:themeShade="FF"/>
        </w:rPr>
        <w:t xml:space="preserve"> is only nominally in evidence under bright ambient illumination. Legibility thresholds, as measured via a lexical decision task, are globally reduced under bright ambient illumination, and elevate under dark illumination only for negative polarity text configurations. This would suggest that the “positive polarity advantage” is </w:t>
      </w:r>
      <w:r w:rsidRPr="5F7EDB97" w:rsidR="371C0FE0">
        <w:rPr>
          <w:i w:val="1"/>
          <w:iCs w:val="1"/>
          <w:color w:val="000000" w:themeColor="text1" w:themeTint="FF" w:themeShade="FF"/>
        </w:rPr>
        <w:t>perhaps better</w:t>
      </w:r>
      <w:r w:rsidRPr="5F7EDB97" w:rsidR="371C0FE0">
        <w:rPr>
          <w:i w:val="1"/>
          <w:iCs w:val="1"/>
          <w:color w:val="000000" w:themeColor="text1" w:themeTint="FF" w:themeShade="FF"/>
        </w:rPr>
        <w:t xml:space="preserve"> termed “negative"</w:t>
      </w:r>
    </w:p>
    <w:p xmlns:wp14="http://schemas.microsoft.com/office/word/2010/wordml" w:rsidP="5F7EDB97" wp14:paraId="42CF18C6" wp14:textId="65585BED">
      <w:pPr>
        <w:pStyle w:val="Normal"/>
        <w:jc w:val="both"/>
        <w:rPr>
          <w:color w:val="000000" w:themeColor="text1" w:themeTint="FF" w:themeShade="FF"/>
        </w:rPr>
      </w:pPr>
      <w:r w:rsidRPr="5F7EDB97" w:rsidR="371C0FE0">
        <w:rPr>
          <w:b w:val="1"/>
          <w:bCs w:val="1"/>
          <w:color w:val="000000" w:themeColor="text1" w:themeTint="FF" w:themeShade="FF"/>
        </w:rPr>
        <w:t>3: Psychophysics of Reading – i</w:t>
      </w:r>
      <w:r w:rsidRPr="5F7EDB97" w:rsidR="371C0FE0">
        <w:rPr>
          <w:b w:val="1"/>
          <w:bCs w:val="1"/>
          <w:color w:val="000000" w:themeColor="text1" w:themeTint="FF" w:themeShade="FF"/>
        </w:rPr>
        <w:t>i. Low Visio</w:t>
      </w:r>
      <w:r w:rsidRPr="5F7EDB97" w:rsidR="371C0FE0">
        <w:rPr>
          <w:b w:val="1"/>
          <w:bCs w:val="1"/>
          <w:color w:val="000000" w:themeColor="text1" w:themeTint="FF" w:themeShade="FF"/>
        </w:rPr>
        <w:t>n.</w:t>
      </w:r>
      <w:r w:rsidRPr="5F7EDB97" w:rsidR="371C0FE0">
        <w:rPr>
          <w:color w:val="000000" w:themeColor="text1" w:themeTint="FF" w:themeShade="FF"/>
        </w:rPr>
        <w:t xml:space="preserve"> "</w:t>
      </w:r>
      <w:r w:rsidRPr="5F7EDB97" w:rsidR="371C0FE0">
        <w:rPr>
          <w:color w:val="000000" w:themeColor="text1" w:themeTint="FF" w:themeShade="FF"/>
        </w:rPr>
        <w:t>Contrast polar</w:t>
      </w:r>
      <w:r w:rsidRPr="5F7EDB97" w:rsidR="371C0FE0">
        <w:rPr>
          <w:color w:val="000000" w:themeColor="text1" w:themeTint="FF" w:themeShade="FF"/>
        </w:rPr>
        <w:t xml:space="preserve">ity (white-on-black vs black-on-white text), and character spacing. Despite diverse pathologies and degrees of vision loss in the sample, several major generalizations </w:t>
      </w:r>
      <w:r w:rsidRPr="5F7EDB97" w:rsidR="371C0FE0">
        <w:rPr>
          <w:color w:val="000000" w:themeColor="text1" w:themeTint="FF" w:themeShade="FF"/>
        </w:rPr>
        <w:t>emerged</w:t>
      </w:r>
      <w:r w:rsidRPr="5F7EDB97" w:rsidR="371C0FE0">
        <w:rPr>
          <w:color w:val="000000" w:themeColor="text1" w:themeTint="FF" w:themeShade="FF"/>
        </w:rPr>
        <w:t xml:space="preserve">. There was a wide variation in peak reading rates among Ss, but 64% of the variance could be accounted for by 2 major distinctions: intact central fields vs central-field loss and cloudy vs clear ocular media. Low-vision reading was </w:t>
      </w:r>
      <w:r w:rsidRPr="5F7EDB97" w:rsidR="371C0FE0">
        <w:rPr>
          <w:color w:val="000000" w:themeColor="text1" w:themeTint="FF" w:themeShade="FF"/>
        </w:rPr>
        <w:t>similar to</w:t>
      </w:r>
      <w:r w:rsidRPr="5F7EDB97" w:rsidR="371C0FE0">
        <w:rPr>
          <w:color w:val="000000" w:themeColor="text1" w:themeTint="FF" w:themeShade="FF"/>
        </w:rPr>
        <w:t xml:space="preserve"> normal reading in several respects. Results provide estimates of the best reading performance to be expected from low-vision observers with characteristic forms of vision loss and the stimulus parameters necessary for optimal performance."</w:t>
      </w:r>
    </w:p>
    <w:p xmlns:wp14="http://schemas.microsoft.com/office/word/2010/wordml" w:rsidP="5F7EDB97" wp14:paraId="7928F13A" wp14:textId="18E30141">
      <w:pPr>
        <w:pStyle w:val="Normal"/>
        <w:jc w:val="both"/>
        <w:rPr>
          <w:color w:val="000000" w:themeColor="text1" w:themeTint="FF" w:themeShade="FF"/>
        </w:rPr>
      </w:pPr>
      <w:r w:rsidRPr="5F7EDB97" w:rsidR="371C0FE0">
        <w:rPr>
          <w:b w:val="1"/>
          <w:bCs w:val="1"/>
          <w:color w:val="000000" w:themeColor="text1" w:themeTint="FF" w:themeShade="FF"/>
        </w:rPr>
        <w:t xml:space="preserve">4: Accessibility Assistance for </w:t>
      </w:r>
      <w:r w:rsidRPr="5F7EDB97" w:rsidR="371C0FE0">
        <w:rPr>
          <w:b w:val="1"/>
          <w:bCs w:val="1"/>
          <w:color w:val="000000" w:themeColor="text1" w:themeTint="FF" w:themeShade="FF"/>
        </w:rPr>
        <w:t>Visually-Impaired</w:t>
      </w:r>
      <w:r w:rsidRPr="5F7EDB97" w:rsidR="371C0FE0">
        <w:rPr>
          <w:b w:val="1"/>
          <w:bCs w:val="1"/>
          <w:color w:val="000000" w:themeColor="text1" w:themeTint="FF" w:themeShade="FF"/>
        </w:rPr>
        <w:t xml:space="preserve"> People in Digital Texts.</w:t>
      </w:r>
      <w:r w:rsidRPr="5F7EDB97" w:rsidR="371C0FE0">
        <w:rPr>
          <w:color w:val="000000" w:themeColor="text1" w:themeTint="FF" w:themeShade="FF"/>
        </w:rPr>
        <w:t xml:space="preserve"> "This article describes the effective </w:t>
      </w:r>
      <w:r w:rsidRPr="5F7EDB97" w:rsidR="371C0FE0">
        <w:rPr>
          <w:color w:val="000000" w:themeColor="text1" w:themeTint="FF" w:themeShade="FF"/>
        </w:rPr>
        <w:t>colour</w:t>
      </w:r>
      <w:r w:rsidRPr="5F7EDB97" w:rsidR="371C0FE0">
        <w:rPr>
          <w:color w:val="000000" w:themeColor="text1" w:themeTint="FF" w:themeShade="FF"/>
        </w:rPr>
        <w:t xml:space="preserve"> contrast and legible text required by </w:t>
      </w:r>
      <w:r w:rsidRPr="5F7EDB97" w:rsidR="371C0FE0">
        <w:rPr>
          <w:color w:val="000000" w:themeColor="text1" w:themeTint="FF" w:themeShade="FF"/>
        </w:rPr>
        <w:t>visually-impaired</w:t>
      </w:r>
      <w:r w:rsidRPr="5F7EDB97" w:rsidR="371C0FE0">
        <w:rPr>
          <w:color w:val="000000" w:themeColor="text1" w:themeTint="FF" w:themeShade="FF"/>
        </w:rPr>
        <w:t xml:space="preserve"> students and presents a new tool, not intended merely to provide another form of computer access for the partially sighted, but to offer a means of education in the regular classroom."</w:t>
      </w:r>
    </w:p>
    <w:p w:rsidR="371C0FE0" w:rsidP="5F7EDB97" w:rsidRDefault="371C0FE0" w14:paraId="2EE8FAF2" w14:textId="037A4108">
      <w:pPr>
        <w:pStyle w:val="Normal"/>
        <w:jc w:val="both"/>
        <w:rPr>
          <w:color w:val="000000" w:themeColor="text1" w:themeTint="FF" w:themeShade="FF"/>
        </w:rPr>
      </w:pPr>
      <w:r w:rsidRPr="5F7EDB97" w:rsidR="371C0FE0">
        <w:rPr>
          <w:b w:val="1"/>
          <w:bCs w:val="1"/>
          <w:color w:val="000000" w:themeColor="text1" w:themeTint="FF" w:themeShade="FF"/>
        </w:rPr>
        <w:t xml:space="preserve">5: Positive display polarity is </w:t>
      </w:r>
      <w:r w:rsidRPr="5F7EDB97" w:rsidR="371C0FE0">
        <w:rPr>
          <w:b w:val="1"/>
          <w:bCs w:val="1"/>
          <w:color w:val="000000" w:themeColor="text1" w:themeTint="FF" w:themeShade="FF"/>
        </w:rPr>
        <w:t>advantageous</w:t>
      </w:r>
      <w:r w:rsidRPr="5F7EDB97" w:rsidR="371C0FE0">
        <w:rPr>
          <w:b w:val="1"/>
          <w:bCs w:val="1"/>
          <w:color w:val="000000" w:themeColor="text1" w:themeTint="FF" w:themeShade="FF"/>
        </w:rPr>
        <w:t xml:space="preserve"> for both younger and older adults. </w:t>
      </w:r>
      <w:r w:rsidRPr="5F7EDB97" w:rsidR="371C0FE0">
        <w:rPr>
          <w:color w:val="000000" w:themeColor="text1" w:themeTint="FF" w:themeShade="FF"/>
        </w:rPr>
        <w:t>"An advantage of positive polarity (dark characters on light background) over negative polarity (light characters on da</w:t>
      </w:r>
      <w:r w:rsidRPr="5F7EDB97" w:rsidR="371C0FE0">
        <w:rPr>
          <w:color w:val="000000" w:themeColor="text1" w:themeTint="FF" w:themeShade="FF"/>
        </w:rPr>
        <w:t>rk backg</w:t>
      </w:r>
      <w:r w:rsidRPr="5F7EDB97" w:rsidR="371C0FE0">
        <w:rPr>
          <w:color w:val="000000" w:themeColor="text1" w:themeTint="FF" w:themeShade="FF"/>
        </w:rPr>
        <w:t>round</w:t>
      </w:r>
      <w:r w:rsidRPr="5F7EDB97" w:rsidR="371C0FE0">
        <w:rPr>
          <w:color w:val="000000" w:themeColor="text1" w:themeTint="FF" w:themeShade="FF"/>
        </w:rPr>
        <w:t>) was expected for younger adults, but the effects on older adults were ambiguous. Light scatter due to residues in the sene</w:t>
      </w:r>
      <w:r w:rsidRPr="5F7EDB97" w:rsidR="371C0FE0">
        <w:rPr>
          <w:color w:val="000000" w:themeColor="text1" w:themeTint="FF" w:themeShade="FF"/>
        </w:rPr>
        <w:t>scent le</w:t>
      </w:r>
      <w:r w:rsidRPr="5F7EDB97" w:rsidR="371C0FE0">
        <w:rPr>
          <w:color w:val="000000" w:themeColor="text1" w:themeTint="FF" w:themeShade="FF"/>
        </w:rPr>
        <w:t xml:space="preserve">ns and </w:t>
      </w:r>
      <w:r w:rsidRPr="5F7EDB97" w:rsidR="371C0FE0">
        <w:rPr>
          <w:color w:val="000000" w:themeColor="text1" w:themeTint="FF" w:themeShade="FF"/>
        </w:rPr>
        <w:t xml:space="preserve">vitreous </w:t>
      </w:r>
      <w:r w:rsidRPr="5F7EDB97" w:rsidR="371C0FE0">
        <w:rPr>
          <w:color w:val="000000" w:themeColor="text1" w:themeTint="FF" w:themeShade="FF"/>
        </w:rPr>
        <w:t>h</w:t>
      </w:r>
      <w:r w:rsidRPr="5F7EDB97" w:rsidR="371C0FE0">
        <w:rPr>
          <w:color w:val="000000" w:themeColor="text1" w:themeTint="FF" w:themeShade="FF"/>
        </w:rPr>
        <w:t>umour</w:t>
      </w:r>
      <w:r w:rsidRPr="5F7EDB97" w:rsidR="371C0FE0">
        <w:rPr>
          <w:color w:val="000000" w:themeColor="text1" w:themeTint="FF" w:themeShade="FF"/>
        </w:rPr>
        <w:t xml:space="preserve"> cou</w:t>
      </w:r>
      <w:r w:rsidRPr="5F7EDB97" w:rsidR="371C0FE0">
        <w:rPr>
          <w:color w:val="000000" w:themeColor="text1" w:themeTint="FF" w:themeShade="FF"/>
        </w:rPr>
        <w:t>ld reverse the typical advantage of positive polarity. However, age-related changes lead to a decline in retinal illuminance."</w:t>
      </w:r>
    </w:p>
    <w:p w:rsidR="312197B5" w:rsidP="5F7EDB97" w:rsidRDefault="312197B5" w14:paraId="7E130860" w14:textId="4374C07D">
      <w:pPr>
        <w:pStyle w:val="Heading1"/>
        <w:bidi w:val="0"/>
        <w:jc w:val="center"/>
        <w:rPr>
          <w:b w:val="1"/>
          <w:bCs w:val="1"/>
          <w:color w:val="000000" w:themeColor="text1" w:themeTint="FF" w:themeShade="FF"/>
        </w:rPr>
      </w:pPr>
      <w:bookmarkStart w:name="_Toc1325444353" w:id="271074492"/>
      <w:r w:rsidR="312197B5">
        <w:rPr/>
        <w:t>Recommendations:</w:t>
      </w:r>
      <w:bookmarkEnd w:id="271074492"/>
    </w:p>
    <w:p w:rsidR="5F7EDB97" w:rsidP="5F7EDB97" w:rsidRDefault="5F7EDB97" w14:paraId="5AC4411A" w14:textId="3BFDF568">
      <w:pPr>
        <w:pStyle w:val="Normal"/>
        <w:suppressLineNumbers w:val="0"/>
        <w:bidi w:val="0"/>
        <w:spacing w:before="0" w:beforeAutospacing="off" w:after="160" w:afterAutospacing="off" w:line="279" w:lineRule="auto"/>
        <w:ind w:left="0" w:right="0"/>
        <w:jc w:val="center"/>
        <w:rPr>
          <w:b w:val="1"/>
          <w:bCs w:val="1"/>
          <w:color w:val="000000" w:themeColor="text1" w:themeTint="FF" w:themeShade="FF"/>
        </w:rPr>
      </w:pPr>
    </w:p>
    <w:p xmlns:wp14="http://schemas.microsoft.com/office/word/2010/wordml" w:rsidP="5F7EDB97" wp14:paraId="6BB02DE2" wp14:textId="2634A2AB">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F7EDB97" w:rsidR="04A313A1">
        <w:rPr>
          <w:b w:val="0"/>
          <w:bCs w:val="0"/>
          <w:color w:val="000000" w:themeColor="text1" w:themeTint="FF" w:themeShade="FF"/>
        </w:rPr>
        <w:t xml:space="preserve">Our survey </w:t>
      </w:r>
      <w:r w:rsidRPr="5F7EDB97" w:rsidR="04A313A1">
        <w:rPr>
          <w:b w:val="0"/>
          <w:bCs w:val="0"/>
          <w:color w:val="000000" w:themeColor="text1" w:themeTint="FF" w:themeShade="FF"/>
        </w:rPr>
        <w:t>indicates</w:t>
      </w:r>
      <w:r w:rsidRPr="5F7EDB97" w:rsidR="04A313A1">
        <w:rPr>
          <w:b w:val="0"/>
          <w:bCs w:val="0"/>
          <w:color w:val="000000" w:themeColor="text1" w:themeTint="FF" w:themeShade="FF"/>
        </w:rPr>
        <w:t xml:space="preserve"> that users </w:t>
      </w:r>
      <w:r w:rsidRPr="5F7EDB97" w:rsidR="04A313A1">
        <w:rPr>
          <w:b w:val="0"/>
          <w:bCs w:val="0"/>
          <w:color w:val="000000" w:themeColor="text1" w:themeTint="FF" w:themeShade="FF"/>
        </w:rPr>
        <w:t>generally prefer</w:t>
      </w:r>
      <w:r w:rsidRPr="5F7EDB97" w:rsidR="04A313A1">
        <w:rPr>
          <w:b w:val="0"/>
          <w:bCs w:val="0"/>
          <w:color w:val="000000" w:themeColor="text1" w:themeTint="FF" w:themeShade="FF"/>
        </w:rPr>
        <w:t xml:space="preserve"> Dark Mode over Light Mode, though the difference between the two is </w:t>
      </w:r>
      <w:r w:rsidRPr="5F7EDB97" w:rsidR="04A313A1">
        <w:rPr>
          <w:b w:val="0"/>
          <w:bCs w:val="0"/>
          <w:color w:val="000000" w:themeColor="text1" w:themeTint="FF" w:themeShade="FF"/>
        </w:rPr>
        <w:t>relatively small</w:t>
      </w:r>
      <w:r w:rsidRPr="5F7EDB97" w:rsidR="04A313A1">
        <w:rPr>
          <w:b w:val="0"/>
          <w:bCs w:val="0"/>
          <w:color w:val="000000" w:themeColor="text1" w:themeTint="FF" w:themeShade="FF"/>
        </w:rPr>
        <w:t xml:space="preserve">. Importantly, users often switch modes depending on context — those who prefer Dark Mode still use Light Mode in certain situations, and vice versa. </w:t>
      </w:r>
      <w:r w:rsidRPr="5F7EDB97" w:rsidR="04A313A1">
        <w:rPr>
          <w:b w:val="0"/>
          <w:bCs w:val="0"/>
          <w:color w:val="000000" w:themeColor="text1" w:themeTint="FF" w:themeShade="FF"/>
        </w:rPr>
        <w:t>Additional</w:t>
      </w:r>
      <w:r w:rsidRPr="5F7EDB97" w:rsidR="04A313A1">
        <w:rPr>
          <w:b w:val="0"/>
          <w:bCs w:val="0"/>
          <w:color w:val="000000" w:themeColor="text1" w:themeTint="FF" w:themeShade="FF"/>
        </w:rPr>
        <w:t xml:space="preserve"> studies we reviewed also highlight valid reasons for choosing either mode based on specific circumstances.</w:t>
      </w:r>
    </w:p>
    <w:p xmlns:wp14="http://schemas.microsoft.com/office/word/2010/wordml" w:rsidP="5F7EDB97" wp14:paraId="414ABB04" wp14:textId="6A941835">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F7EDB97" w:rsidR="04A313A1">
        <w:rPr>
          <w:b w:val="0"/>
          <w:bCs w:val="0"/>
          <w:color w:val="000000" w:themeColor="text1" w:themeTint="FF" w:themeShade="FF"/>
        </w:rPr>
        <w:t xml:space="preserve">Based on these insights, our recommendation is that device and application developers should adopt a dual-mode design approach, supporting both Dark and Light Modes from the outset. Dark Mode can no longer be treated as an add-on feature introduced later in the design cycle; it should be incorporated as a core element of the </w:t>
      </w:r>
      <w:r w:rsidRPr="5F7EDB97" w:rsidR="04A313A1">
        <w:rPr>
          <w:b w:val="0"/>
          <w:bCs w:val="0"/>
          <w:color w:val="000000" w:themeColor="text1" w:themeTint="FF" w:themeShade="FF"/>
        </w:rPr>
        <w:t>initial</w:t>
      </w:r>
      <w:r w:rsidRPr="5F7EDB97" w:rsidR="04A313A1">
        <w:rPr>
          <w:b w:val="0"/>
          <w:bCs w:val="0"/>
          <w:color w:val="000000" w:themeColor="text1" w:themeTint="FF" w:themeShade="FF"/>
        </w:rPr>
        <w:t xml:space="preserve"> design strategy, with a slight preference toward Dark Mode given its overall popularity.</w:t>
      </w:r>
    </w:p>
    <w:p xmlns:wp14="http://schemas.microsoft.com/office/word/2010/wordml" w:rsidP="5F7EDB97" wp14:paraId="07D07315" wp14:textId="38C2CC06">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F7EDB97" w:rsidR="04A313A1">
        <w:rPr>
          <w:b w:val="0"/>
          <w:bCs w:val="0"/>
          <w:color w:val="000000" w:themeColor="text1" w:themeTint="FF" w:themeShade="FF"/>
        </w:rPr>
        <w:t xml:space="preserve">However, we also recognize that certain applications may justify prioritizing a single </w:t>
      </w:r>
      <w:r w:rsidRPr="5F7EDB97" w:rsidR="04A313A1">
        <w:rPr>
          <w:b w:val="0"/>
          <w:bCs w:val="0"/>
          <w:color w:val="000000" w:themeColor="text1" w:themeTint="FF" w:themeShade="FF"/>
        </w:rPr>
        <w:t>mode</w:t>
      </w:r>
      <w:r w:rsidRPr="5F7EDB97" w:rsidR="04A313A1">
        <w:rPr>
          <w:b w:val="0"/>
          <w:bCs w:val="0"/>
          <w:color w:val="000000" w:themeColor="text1" w:themeTint="FF" w:themeShade="FF"/>
        </w:rPr>
        <w:t xml:space="preserve"> either Dark or </w:t>
      </w:r>
      <w:r w:rsidRPr="5F7EDB97" w:rsidR="04A313A1">
        <w:rPr>
          <w:b w:val="0"/>
          <w:bCs w:val="0"/>
          <w:color w:val="000000" w:themeColor="text1" w:themeTint="FF" w:themeShade="FF"/>
        </w:rPr>
        <w:t>Light</w:t>
      </w:r>
      <w:r w:rsidRPr="5F7EDB97" w:rsidR="04A313A1">
        <w:rPr>
          <w:b w:val="0"/>
          <w:bCs w:val="0"/>
          <w:color w:val="000000" w:themeColor="text1" w:themeTint="FF" w:themeShade="FF"/>
        </w:rPr>
        <w:t xml:space="preserve"> depending on the app’s purpose, target users, and usage environment. In such cases, choosing one mode can enhance clarity, usability, and user experience.</w:t>
      </w:r>
    </w:p>
    <w:p xmlns:wp14="http://schemas.microsoft.com/office/word/2010/wordml" w:rsidP="5F7EDB97" wp14:paraId="38B2F2AF" wp14:textId="732CB1A9">
      <w:pPr>
        <w:pStyle w:val="Normal"/>
        <w:rPr>
          <w:color w:val="000000" w:themeColor="text1" w:themeTint="FF" w:themeShade="FF"/>
        </w:rPr>
      </w:pPr>
    </w:p>
    <w:p xmlns:wp14="http://schemas.microsoft.com/office/word/2010/wordml" w:rsidP="5F7EDB97" wp14:paraId="6EBBA68D" wp14:textId="59D46B49">
      <w:pPr>
        <w:pStyle w:val="Normal"/>
        <w:rPr>
          <w:color w:val="000000" w:themeColor="text1" w:themeTint="FF" w:themeShade="FF"/>
        </w:rPr>
      </w:pPr>
    </w:p>
    <w:p xmlns:wp14="http://schemas.microsoft.com/office/word/2010/wordml" w:rsidP="5F7EDB97" wp14:paraId="5DDB3412" wp14:textId="78FFA4DC">
      <w:pPr>
        <w:pStyle w:val="Normal"/>
        <w:rPr>
          <w:color w:val="000000" w:themeColor="text1" w:themeTint="FF" w:themeShade="FF"/>
        </w:rPr>
      </w:pPr>
    </w:p>
    <w:p xmlns:wp14="http://schemas.microsoft.com/office/word/2010/wordml" w:rsidP="5F7EDB97" wp14:paraId="61A4909F" wp14:textId="61D23F3D">
      <w:pPr>
        <w:pStyle w:val="Normal"/>
        <w:rPr>
          <w:color w:val="000000" w:themeColor="text1" w:themeTint="FF" w:themeShade="FF"/>
        </w:rPr>
      </w:pPr>
    </w:p>
    <w:p xmlns:wp14="http://schemas.microsoft.com/office/word/2010/wordml" w:rsidP="5F7EDB97" wp14:paraId="5FB0EB17" wp14:textId="609E68FD">
      <w:pPr>
        <w:pStyle w:val="Normal"/>
        <w:rPr>
          <w:color w:val="000000" w:themeColor="text1" w:themeTint="FF" w:themeShade="FF"/>
        </w:rPr>
      </w:pPr>
    </w:p>
    <w:p xmlns:wp14="http://schemas.microsoft.com/office/word/2010/wordml" w:rsidP="5F7EDB97" wp14:paraId="1974015C" wp14:textId="3C34C724">
      <w:pPr>
        <w:pStyle w:val="Normal"/>
        <w:rPr>
          <w:color w:val="000000" w:themeColor="text1" w:themeTint="FF" w:themeShade="FF"/>
        </w:rPr>
      </w:pPr>
    </w:p>
    <w:p xmlns:wp14="http://schemas.microsoft.com/office/word/2010/wordml" w:rsidP="5F7EDB97" wp14:paraId="137CA821" wp14:textId="7A953350">
      <w:pPr>
        <w:pStyle w:val="Normal"/>
        <w:rPr>
          <w:color w:val="000000" w:themeColor="text1" w:themeTint="FF" w:themeShade="FF"/>
        </w:rPr>
      </w:pPr>
    </w:p>
    <w:p xmlns:wp14="http://schemas.microsoft.com/office/word/2010/wordml" w:rsidP="5F7EDB97" wp14:paraId="265EAAF9" wp14:textId="6607FD28">
      <w:pPr>
        <w:pStyle w:val="Normal"/>
        <w:rPr>
          <w:color w:val="000000" w:themeColor="text1" w:themeTint="FF" w:themeShade="FF"/>
        </w:rPr>
      </w:pPr>
    </w:p>
    <w:p xmlns:wp14="http://schemas.microsoft.com/office/word/2010/wordml" w:rsidP="5F7EDB97" wp14:paraId="1D7E4195" wp14:textId="7E3E5546">
      <w:pPr>
        <w:pStyle w:val="Normal"/>
        <w:rPr>
          <w:color w:val="000000" w:themeColor="text1" w:themeTint="FF" w:themeShade="FF"/>
        </w:rPr>
      </w:pPr>
    </w:p>
    <w:p xmlns:wp14="http://schemas.microsoft.com/office/word/2010/wordml" w:rsidP="5F7EDB97" wp14:paraId="06A53183" wp14:textId="5059622D">
      <w:pPr>
        <w:pStyle w:val="Normal"/>
        <w:rPr>
          <w:color w:val="000000" w:themeColor="text1" w:themeTint="FF" w:themeShade="FF"/>
        </w:rPr>
      </w:pPr>
    </w:p>
    <w:p xmlns:wp14="http://schemas.microsoft.com/office/word/2010/wordml" w:rsidP="5F7EDB97" wp14:paraId="60C5C3CA" wp14:textId="1EF2C5E3">
      <w:pPr>
        <w:pStyle w:val="Normal"/>
        <w:rPr>
          <w:color w:val="000000" w:themeColor="text1" w:themeTint="FF" w:themeShade="FF"/>
        </w:rPr>
      </w:pPr>
    </w:p>
    <w:p xmlns:wp14="http://schemas.microsoft.com/office/word/2010/wordml" w:rsidP="5F7EDB97" wp14:paraId="57E60AC0" wp14:textId="44AC648F">
      <w:pPr>
        <w:pStyle w:val="Normal"/>
        <w:rPr>
          <w:color w:val="000000" w:themeColor="text1" w:themeTint="FF" w:themeShade="FF"/>
        </w:rPr>
      </w:pPr>
    </w:p>
    <w:p xmlns:wp14="http://schemas.microsoft.com/office/word/2010/wordml" w:rsidP="5F7EDB97" wp14:paraId="380C531C" wp14:textId="61F13E1D">
      <w:pPr>
        <w:pStyle w:val="Normal"/>
        <w:rPr>
          <w:color w:val="000000" w:themeColor="text1" w:themeTint="FF" w:themeShade="FF"/>
        </w:rPr>
      </w:pPr>
    </w:p>
    <w:p w:rsidR="5F7EDB97" w:rsidP="5F7EDB97" w:rsidRDefault="5F7EDB97" w14:paraId="32EA5A8E" w14:textId="549D2CCE">
      <w:pPr>
        <w:pStyle w:val="Normal"/>
        <w:rPr>
          <w:color w:val="000000" w:themeColor="text1" w:themeTint="FF" w:themeShade="FF"/>
        </w:rPr>
      </w:pPr>
    </w:p>
    <w:p w:rsidR="67F24357" w:rsidP="5F7EDB97" w:rsidRDefault="67F24357" w14:paraId="25209235" w14:textId="1263017B">
      <w:pPr>
        <w:pStyle w:val="Heading1"/>
        <w:jc w:val="center"/>
        <w:rPr>
          <w:b w:val="1"/>
          <w:bCs w:val="1"/>
          <w:color w:val="000000" w:themeColor="text1" w:themeTint="FF" w:themeShade="FF"/>
        </w:rPr>
      </w:pPr>
      <w:bookmarkStart w:name="_Toc82474680" w:id="795995256"/>
      <w:r w:rsidR="67F24357">
        <w:rPr/>
        <w:t>Reflection</w:t>
      </w:r>
      <w:bookmarkEnd w:id="795995256"/>
    </w:p>
    <w:p xmlns:wp14="http://schemas.microsoft.com/office/word/2010/wordml" w:rsidP="5F7EDB97" wp14:paraId="20CFAF09" wp14:textId="6929FBB0">
      <w:pPr>
        <w:pStyle w:val="Normal"/>
        <w:jc w:val="both"/>
        <w:rPr>
          <w:color w:val="000000" w:themeColor="text1" w:themeTint="FF" w:themeShade="FF"/>
        </w:rPr>
      </w:pPr>
      <w:r w:rsidRPr="5F7EDB97"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Team Process:</w:t>
      </w:r>
      <w:r w:rsidRPr="5F7EDB97"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 xml:space="preserve">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Our team applied key Agile principles throughout the project to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maintain</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steady progress and effective collaboration. We held a 15-minute daily stand-up to share updates,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identify</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challenges, and move tasks across our planning board. We also conducted weekly sprint planning sessions to define our goals and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allocate</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responsibilities for the upcoming week. At the end of each sprint, we held retrospectives to reflect on what went well, what needed improvement, and how we could adjust our approach moving forward.</w:t>
      </w:r>
    </w:p>
    <w:p xmlns:wp14="http://schemas.microsoft.com/office/word/2010/wordml" w:rsidP="5F7EDB97" wp14:paraId="01F4B641" wp14:textId="26347B71">
      <w:pPr>
        <w:pStyle w:val="Normal"/>
        <w:jc w:val="both"/>
        <w:rPr>
          <w:color w:val="000000" w:themeColor="text1" w:themeTint="FF" w:themeShade="FF"/>
        </w:rPr>
      </w:pP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For project management, we used </w:t>
      </w:r>
      <w:r w:rsidRPr="5F7EDB97"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X tool</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as our planning board, which helped keep our workflow transparent. Tasks were regularly updated and moved during daily stand-ups, ensuring everyone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stayed</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aligned.</w:t>
      </w:r>
    </w:p>
    <w:p xmlns:wp14="http://schemas.microsoft.com/office/word/2010/wordml" w:rsidP="5F7EDB97" wp14:paraId="21A739D2" wp14:textId="24D2D071">
      <w:pPr>
        <w:pStyle w:val="Normal"/>
        <w:jc w:val="both"/>
        <w:rPr>
          <w:color w:val="000000" w:themeColor="text1" w:themeTint="FF" w:themeShade="FF"/>
        </w:rPr>
      </w:pPr>
      <w:r w:rsidRPr="5F7EDB97"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Activity Selection of Subjects:</w:t>
      </w:r>
      <w:r w:rsidRPr="5F7EDB97"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 xml:space="preserve">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We spent the first three days discussing multiple topic options before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finalizing</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our subject. Next, we explored different survey approaches and agreed to use Google Forms, sharing the survey with friends and family for quick and accessible responses.</w:t>
      </w:r>
    </w:p>
    <w:p xmlns:wp14="http://schemas.microsoft.com/office/word/2010/wordml" w:rsidP="5F7EDB97" wp14:paraId="3CE42FEA" wp14:textId="5B471446">
      <w:pPr>
        <w:pStyle w:val="Normal"/>
        <w:jc w:val="both"/>
        <w:rPr>
          <w:color w:val="000000" w:themeColor="text1" w:themeTint="FF" w:themeShade="FF"/>
        </w:rPr>
      </w:pP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We then focused on gathering and refining survey questions. Although we generated more than 100 questions—including those created with the help of AI—we narrowed the list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to  essential</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items that aligned with our research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objective</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understanding whether people prefer Dark Mode or Light Mode on their devices.</w:t>
      </w:r>
    </w:p>
    <w:p xmlns:wp14="http://schemas.microsoft.com/office/word/2010/wordml" w:rsidP="5F7EDB97" wp14:paraId="4AC3D224" wp14:textId="4B2B6FC0">
      <w:pPr>
        <w:pStyle w:val="Normal"/>
        <w:jc w:val="both"/>
        <w:rPr>
          <w:color w:val="000000" w:themeColor="text1" w:themeTint="FF" w:themeShade="FF"/>
        </w:rPr>
      </w:pP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The survey ran from </w:t>
      </w:r>
      <w:r w:rsidRPr="5F7EDB97"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X to Y dates</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and all team members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submitted</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their individual data on </w:t>
      </w:r>
      <w:r w:rsidRPr="5F7EDB97"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Z day</w:t>
      </w:r>
      <w:r w:rsidRPr="5F7EDB97"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We then merged all the data in GitHub and jointly analyzed the results to understand the patterns in user preferences.</w:t>
      </w:r>
    </w:p>
    <w:p xmlns:wp14="http://schemas.microsoft.com/office/word/2010/wordml" w:rsidP="5F7EDB97" wp14:paraId="03EDB925" wp14:textId="1C2A7D44">
      <w:pPr>
        <w:pStyle w:val="Normal"/>
        <w:jc w:val="both"/>
        <w:rPr>
          <w:color w:val="000000" w:themeColor="text1" w:themeTint="FF" w:themeShade="FF"/>
        </w:rPr>
      </w:pPr>
      <w:r w:rsidRPr="5F7EDB97"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Challenges and Successes</w:t>
      </w:r>
      <w:r w:rsidRPr="5F7EDB97" w:rsidR="5638F96C">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w:t>
      </w:r>
      <w:r w:rsidRPr="5F7EDB97" w:rsidR="5638F96C">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w:t>
      </w: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One of our major challenges was keeping the survey concise without losing important insights. Through team discussions and sprint retrospectives, we resolved this by prioritizing only the most relevant and user-friendly questions.</w:t>
      </w:r>
    </w:p>
    <w:p xmlns:wp14="http://schemas.microsoft.com/office/word/2010/wordml" w:rsidP="5F7EDB97" wp14:paraId="015213AA" wp14:textId="735FF7AA">
      <w:pPr>
        <w:pStyle w:val="Normal"/>
        <w:jc w:val="both"/>
        <w:rPr>
          <w:color w:val="000000" w:themeColor="text1" w:themeTint="FF" w:themeShade="FF"/>
        </w:rPr>
      </w:pPr>
      <w:r w:rsidRPr="5F7EDB97"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Another significant challenge was using GitHub and version control, as all of us were new to these tools. Setting it up, understanding branching, and merging files initially caused delays and confusion. However, with patience, internal guidance, and continuous experimentation, we gradually became more comfortable with the tool. Overcoming this learning curve was a key success in our collaboration.</w:t>
      </w:r>
    </w:p>
    <w:p xmlns:wp14="http://schemas.microsoft.com/office/word/2010/wordml" w:rsidP="5F7EDB97" wp14:paraId="7CAEB79B" wp14:textId="494805E8">
      <w:pPr>
        <w:pStyle w:val="Normal"/>
        <w:jc w:val="both"/>
        <w:rPr>
          <w:color w:val="000000" w:themeColor="text1" w:themeTint="FF" w:themeShade="FF"/>
        </w:rPr>
      </w:pPr>
      <w:r w:rsidRPr="5F7EDB97" w:rsidR="22DE52EB">
        <w:rPr>
          <w:color w:val="000000" w:themeColor="text1" w:themeTint="FF" w:themeShade="FF"/>
        </w:rPr>
        <w:t>Despite these challenges, our team worked cohesively. Agile practices—especially daily stand-ups and clear sprint planning—helped reduce miscommunication and ensured steady progress. The structured workflow, combined with teamwork and adaptability, allowed us to complete the project efficiently and deliver meaningful findings.</w:t>
      </w:r>
      <w:r w:rsidRPr="5F7EDB97" w:rsidR="67F24357">
        <w:rPr>
          <w:color w:val="000000" w:themeColor="text1" w:themeTint="FF" w:themeShade="FF"/>
        </w:rPr>
        <w:t xml:space="preserve"> </w:t>
      </w:r>
    </w:p>
    <w:p w:rsidR="06815F0D" w:rsidP="5F7EDB97" w:rsidRDefault="06815F0D" w14:paraId="72C49DED" w14:textId="450ABFFD">
      <w:pPr>
        <w:pStyle w:val="Normal"/>
        <w:rPr>
          <w:color w:val="000000" w:themeColor="text1" w:themeTint="FF" w:themeShade="FF"/>
        </w:rPr>
      </w:pPr>
    </w:p>
    <w:p w:rsidR="74E94F2A" w:rsidP="5F7EDB97" w:rsidRDefault="74E94F2A" w14:paraId="6C795788" w14:textId="5615D314">
      <w:pPr>
        <w:pStyle w:val="Heading1"/>
        <w:bidi w:val="0"/>
        <w:jc w:val="center"/>
        <w:rPr>
          <w:b w:val="1"/>
          <w:bCs w:val="1"/>
          <w:color w:val="000000" w:themeColor="text1" w:themeTint="FF" w:themeShade="FF"/>
        </w:rPr>
      </w:pPr>
      <w:bookmarkStart w:name="_Toc1938331568" w:id="1134477887"/>
      <w:r w:rsidR="7F97D24D">
        <w:rPr/>
        <w:t>References and Appendices:</w:t>
      </w:r>
      <w:bookmarkEnd w:id="1134477887"/>
      <w:r w:rsidR="7F97D24D">
        <w:rPr/>
        <w:t xml:space="preserve"> </w:t>
      </w:r>
    </w:p>
    <w:p w:rsidR="472E646B" w:rsidP="5F7EDB97" w:rsidRDefault="472E646B" w14:paraId="1309DC36" w14:textId="226DB49A">
      <w:pPr>
        <w:pStyle w:val="Normal"/>
        <w:rPr>
          <w:b w:val="1"/>
          <w:bCs w:val="1"/>
          <w:color w:val="000000" w:themeColor="text1" w:themeTint="FF" w:themeShade="FF"/>
        </w:rPr>
      </w:pPr>
      <w:r w:rsidRPr="5F7EDB97" w:rsidR="44CC7D30">
        <w:rPr>
          <w:b w:val="1"/>
          <w:bCs w:val="1"/>
          <w:color w:val="000000" w:themeColor="text1" w:themeTint="FF" w:themeShade="FF"/>
        </w:rPr>
        <w:t>References</w:t>
      </w:r>
    </w:p>
    <w:p w:rsidR="4D43E26E" w:rsidP="5F7EDB97" w:rsidRDefault="4D43E26E" w14:paraId="5A9DFEE6" w14:textId="43CD0612">
      <w:pPr>
        <w:pStyle w:val="ListParagraph"/>
        <w:numPr>
          <w:ilvl w:val="0"/>
          <w:numId w:val="8"/>
        </w:numPr>
        <w:jc w:val="both"/>
        <w:rPr>
          <w:b w:val="0"/>
          <w:bCs w:val="0"/>
          <w:color w:val="000000" w:themeColor="text1" w:themeTint="FF" w:themeShade="FF"/>
        </w:rPr>
      </w:pPr>
      <w:r w:rsidRPr="5F7EDB97" w:rsidR="35C034FC">
        <w:rPr>
          <w:b w:val="0"/>
          <w:bCs w:val="0"/>
          <w:color w:val="000000" w:themeColor="text1" w:themeTint="FF" w:themeShade="FF"/>
        </w:rPr>
        <w:t xml:space="preserve">A. Aleman, M. Wang, and F. </w:t>
      </w:r>
      <w:r w:rsidRPr="5F7EDB97" w:rsidR="35C034FC">
        <w:rPr>
          <w:b w:val="0"/>
          <w:bCs w:val="0"/>
          <w:color w:val="000000" w:themeColor="text1" w:themeTint="FF" w:themeShade="FF"/>
        </w:rPr>
        <w:t>Schaeffel</w:t>
      </w:r>
      <w:r w:rsidRPr="5F7EDB97" w:rsidR="35C034FC">
        <w:rPr>
          <w:b w:val="0"/>
          <w:bCs w:val="0"/>
          <w:color w:val="000000" w:themeColor="text1" w:themeTint="FF" w:themeShade="FF"/>
        </w:rPr>
        <w:t xml:space="preserve"> (2018). Reading and Myopia: Contrast Polarity Matters. Scientific Reports 8, 10840 (2018) DOI:10.1038/s41598-018-28904-x </w:t>
      </w:r>
    </w:p>
    <w:p w:rsidR="06815F0D" w:rsidP="5F7EDB97" w:rsidRDefault="06815F0D" w14:paraId="50519527" w14:textId="073DEDA8">
      <w:pPr>
        <w:pStyle w:val="ListParagraph"/>
        <w:ind w:left="720"/>
        <w:jc w:val="both"/>
        <w:rPr>
          <w:b w:val="0"/>
          <w:bCs w:val="0"/>
          <w:color w:val="000000" w:themeColor="text1" w:themeTint="FF" w:themeShade="FF"/>
        </w:rPr>
      </w:pPr>
    </w:p>
    <w:p w:rsidR="4D43E26E" w:rsidP="5F7EDB97" w:rsidRDefault="4D43E26E" w14:paraId="432EB412" w14:textId="2A1398A1">
      <w:pPr>
        <w:pStyle w:val="ListParagraph"/>
        <w:numPr>
          <w:ilvl w:val="0"/>
          <w:numId w:val="8"/>
        </w:numPr>
        <w:jc w:val="both"/>
        <w:rPr>
          <w:b w:val="0"/>
          <w:bCs w:val="0"/>
          <w:color w:val="000000" w:themeColor="text1" w:themeTint="FF" w:themeShade="FF"/>
        </w:rPr>
      </w:pPr>
      <w:r w:rsidRPr="5F7EDB97" w:rsidR="35C034FC">
        <w:rPr>
          <w:b w:val="0"/>
          <w:bCs w:val="0"/>
          <w:color w:val="000000" w:themeColor="text1" w:themeTint="FF" w:themeShade="FF"/>
        </w:rPr>
        <w:t xml:space="preserve">J. </w:t>
      </w:r>
      <w:r w:rsidRPr="5F7EDB97" w:rsidR="35C034FC">
        <w:rPr>
          <w:b w:val="0"/>
          <w:bCs w:val="0"/>
          <w:color w:val="000000" w:themeColor="text1" w:themeTint="FF" w:themeShade="FF"/>
        </w:rPr>
        <w:t>Dobres</w:t>
      </w:r>
      <w:r w:rsidRPr="5F7EDB97" w:rsidR="35C034FC">
        <w:rPr>
          <w:b w:val="0"/>
          <w:bCs w:val="0"/>
          <w:color w:val="000000" w:themeColor="text1" w:themeTint="FF" w:themeShade="FF"/>
        </w:rPr>
        <w:t xml:space="preserve">, N. Chahine, B. Reimer (2017). Effects of ambient illumination, contrast polarity, and letter size on text legibility under glance-like reading, Applied Ergonomics. </w:t>
      </w:r>
      <w:r w:rsidRPr="5F7EDB97" w:rsidR="35C034FC">
        <w:rPr>
          <w:b w:val="0"/>
          <w:bCs w:val="0"/>
          <w:color w:val="000000" w:themeColor="text1" w:themeTint="FF" w:themeShade="FF"/>
        </w:rPr>
        <w:t>DOI:10.1016/j.apergo</w:t>
      </w:r>
      <w:r w:rsidRPr="5F7EDB97" w:rsidR="35C034FC">
        <w:rPr>
          <w:b w:val="0"/>
          <w:bCs w:val="0"/>
          <w:color w:val="000000" w:themeColor="text1" w:themeTint="FF" w:themeShade="FF"/>
        </w:rPr>
        <w:t xml:space="preserve">.2016.11.001 </w:t>
      </w:r>
    </w:p>
    <w:p w:rsidR="06815F0D" w:rsidP="5F7EDB97" w:rsidRDefault="06815F0D" w14:paraId="20D04527" w14:textId="51FDB27A">
      <w:pPr>
        <w:pStyle w:val="ListParagraph"/>
        <w:ind w:left="720"/>
        <w:jc w:val="both"/>
        <w:rPr>
          <w:b w:val="0"/>
          <w:bCs w:val="0"/>
          <w:color w:val="000000" w:themeColor="text1" w:themeTint="FF" w:themeShade="FF"/>
        </w:rPr>
      </w:pPr>
    </w:p>
    <w:p w:rsidR="4D43E26E" w:rsidP="5F7EDB97" w:rsidRDefault="4D43E26E" w14:paraId="113D1B4D" w14:textId="4FB652E5">
      <w:pPr>
        <w:pStyle w:val="ListParagraph"/>
        <w:numPr>
          <w:ilvl w:val="0"/>
          <w:numId w:val="8"/>
        </w:numPr>
        <w:jc w:val="both"/>
        <w:rPr>
          <w:b w:val="0"/>
          <w:bCs w:val="0"/>
          <w:color w:val="000000" w:themeColor="text1" w:themeTint="FF" w:themeShade="FF"/>
        </w:rPr>
      </w:pPr>
      <w:r w:rsidRPr="5F7EDB97" w:rsidR="35C034FC">
        <w:rPr>
          <w:b w:val="0"/>
          <w:bCs w:val="0"/>
          <w:color w:val="000000" w:themeColor="text1" w:themeTint="FF" w:themeShade="FF"/>
        </w:rPr>
        <w:t xml:space="preserve">G.E. Legge, G. S. Rubin, D. G. Pelli, </w:t>
      </w:r>
      <w:r w:rsidRPr="5F7EDB97" w:rsidR="35C034FC">
        <w:rPr>
          <w:b w:val="0"/>
          <w:bCs w:val="0"/>
          <w:color w:val="000000" w:themeColor="text1" w:themeTint="FF" w:themeShade="FF"/>
        </w:rPr>
        <w:t>and M.</w:t>
      </w:r>
      <w:r w:rsidRPr="5F7EDB97" w:rsidR="35C034FC">
        <w:rPr>
          <w:b w:val="0"/>
          <w:bCs w:val="0"/>
          <w:color w:val="000000" w:themeColor="text1" w:themeTint="FF" w:themeShade="FF"/>
        </w:rPr>
        <w:t xml:space="preserve"> M. </w:t>
      </w:r>
      <w:r w:rsidRPr="5F7EDB97" w:rsidR="35C034FC">
        <w:rPr>
          <w:b w:val="0"/>
          <w:bCs w:val="0"/>
          <w:color w:val="000000" w:themeColor="text1" w:themeTint="FF" w:themeShade="FF"/>
        </w:rPr>
        <w:t>Schleske</w:t>
      </w:r>
      <w:r w:rsidRPr="5F7EDB97" w:rsidR="35C034FC">
        <w:rPr>
          <w:b w:val="0"/>
          <w:bCs w:val="0"/>
          <w:color w:val="000000" w:themeColor="text1" w:themeTint="FF" w:themeShade="FF"/>
        </w:rPr>
        <w:t xml:space="preserve"> (1985). Psychophysics of Reading – ii. Low Vision. Vision Research. </w:t>
      </w:r>
    </w:p>
    <w:p w:rsidR="06815F0D" w:rsidP="5F7EDB97" w:rsidRDefault="06815F0D" w14:paraId="61AF856F" w14:textId="1311AB37">
      <w:pPr>
        <w:pStyle w:val="ListParagraph"/>
        <w:ind w:left="720"/>
        <w:jc w:val="both"/>
        <w:rPr>
          <w:b w:val="0"/>
          <w:bCs w:val="0"/>
          <w:color w:val="000000" w:themeColor="text1" w:themeTint="FF" w:themeShade="FF"/>
        </w:rPr>
      </w:pPr>
    </w:p>
    <w:p w:rsidR="4D43E26E" w:rsidP="5F7EDB97" w:rsidRDefault="4D43E26E" w14:paraId="78447C77" w14:textId="72D2EC71">
      <w:pPr>
        <w:pStyle w:val="ListParagraph"/>
        <w:numPr>
          <w:ilvl w:val="0"/>
          <w:numId w:val="8"/>
        </w:numPr>
        <w:jc w:val="both"/>
        <w:rPr>
          <w:b w:val="0"/>
          <w:bCs w:val="0"/>
          <w:color w:val="000000" w:themeColor="text1" w:themeTint="FF" w:themeShade="FF"/>
        </w:rPr>
      </w:pPr>
      <w:r w:rsidRPr="5F7EDB97" w:rsidR="35C034FC">
        <w:rPr>
          <w:b w:val="0"/>
          <w:bCs w:val="0"/>
          <w:color w:val="000000" w:themeColor="text1" w:themeTint="FF" w:themeShade="FF"/>
        </w:rPr>
        <w:t xml:space="preserve">K.S. Papadopoulos., D. B. </w:t>
      </w:r>
      <w:r w:rsidRPr="5F7EDB97" w:rsidR="35C034FC">
        <w:rPr>
          <w:b w:val="0"/>
          <w:bCs w:val="0"/>
          <w:color w:val="000000" w:themeColor="text1" w:themeTint="FF" w:themeShade="FF"/>
        </w:rPr>
        <w:t>Goudiras</w:t>
      </w:r>
      <w:r w:rsidRPr="5F7EDB97" w:rsidR="35C034FC">
        <w:rPr>
          <w:b w:val="0"/>
          <w:bCs w:val="0"/>
          <w:color w:val="000000" w:themeColor="text1" w:themeTint="FF" w:themeShade="FF"/>
        </w:rPr>
        <w:t xml:space="preserve"> (2005). Accessibility Assistance for </w:t>
      </w:r>
      <w:r w:rsidRPr="5F7EDB97" w:rsidR="35C034FC">
        <w:rPr>
          <w:b w:val="0"/>
          <w:bCs w:val="0"/>
          <w:color w:val="000000" w:themeColor="text1" w:themeTint="FF" w:themeShade="FF"/>
        </w:rPr>
        <w:t>Visually-Impaired</w:t>
      </w:r>
      <w:r w:rsidRPr="5F7EDB97" w:rsidR="35C034FC">
        <w:rPr>
          <w:b w:val="0"/>
          <w:bCs w:val="0"/>
          <w:color w:val="000000" w:themeColor="text1" w:themeTint="FF" w:themeShade="FF"/>
        </w:rPr>
        <w:t xml:space="preserve"> People in Digital Texts. British Journal of Visual Impairment. DOI:10.1177/0264619605054779. </w:t>
      </w:r>
    </w:p>
    <w:p w:rsidR="06815F0D" w:rsidP="5F7EDB97" w:rsidRDefault="06815F0D" w14:paraId="5644AFEC" w14:textId="662A5F85">
      <w:pPr>
        <w:pStyle w:val="ListParagraph"/>
        <w:ind w:left="720"/>
        <w:jc w:val="both"/>
        <w:rPr>
          <w:b w:val="0"/>
          <w:bCs w:val="0"/>
          <w:color w:val="000000" w:themeColor="text1" w:themeTint="FF" w:themeShade="FF"/>
        </w:rPr>
      </w:pPr>
    </w:p>
    <w:p w:rsidR="4D43E26E" w:rsidP="5F7EDB97" w:rsidRDefault="4D43E26E" w14:paraId="62AFF9C0" w14:textId="7E4CD869">
      <w:pPr>
        <w:pStyle w:val="ListParagraph"/>
        <w:numPr>
          <w:ilvl w:val="0"/>
          <w:numId w:val="8"/>
        </w:numPr>
        <w:jc w:val="both"/>
        <w:rPr>
          <w:b w:val="0"/>
          <w:bCs w:val="0"/>
          <w:color w:val="000000" w:themeColor="text1" w:themeTint="FF" w:themeShade="FF"/>
        </w:rPr>
      </w:pPr>
      <w:r w:rsidRPr="5F7EDB97" w:rsidR="35C034FC">
        <w:rPr>
          <w:b w:val="0"/>
          <w:bCs w:val="0"/>
          <w:color w:val="000000" w:themeColor="text1" w:themeTint="FF" w:themeShade="FF"/>
        </w:rPr>
        <w:t xml:space="preserve">C. </w:t>
      </w:r>
      <w:r w:rsidRPr="5F7EDB97" w:rsidR="35C034FC">
        <w:rPr>
          <w:b w:val="0"/>
          <w:bCs w:val="0"/>
          <w:color w:val="000000" w:themeColor="text1" w:themeTint="FF" w:themeShade="FF"/>
        </w:rPr>
        <w:t>Piepenbrock</w:t>
      </w:r>
      <w:r w:rsidRPr="5F7EDB97" w:rsidR="35C034FC">
        <w:rPr>
          <w:b w:val="0"/>
          <w:bCs w:val="0"/>
          <w:color w:val="000000" w:themeColor="text1" w:themeTint="FF" w:themeShade="FF"/>
        </w:rPr>
        <w:t xml:space="preserve">, S. Mayr, I. Mund &amp; A. Buchner (2013). Positive display polarity is </w:t>
      </w:r>
      <w:r w:rsidRPr="5F7EDB97" w:rsidR="35C034FC">
        <w:rPr>
          <w:b w:val="0"/>
          <w:bCs w:val="0"/>
          <w:color w:val="000000" w:themeColor="text1" w:themeTint="FF" w:themeShade="FF"/>
        </w:rPr>
        <w:t>advantageous</w:t>
      </w:r>
      <w:r w:rsidRPr="5F7EDB97" w:rsidR="35C034FC">
        <w:rPr>
          <w:b w:val="0"/>
          <w:bCs w:val="0"/>
          <w:color w:val="000000" w:themeColor="text1" w:themeTint="FF" w:themeShade="FF"/>
        </w:rPr>
        <w:t xml:space="preserve"> for both younger and older adults, Ergonomics, DOI:10.1080/00140139.2013.790485</w:t>
      </w:r>
    </w:p>
    <w:p w:rsidR="06815F0D" w:rsidP="5F7EDB97" w:rsidRDefault="06815F0D" w14:paraId="09BE640E" w14:textId="033DE290">
      <w:pPr>
        <w:pStyle w:val="ListParagraph"/>
        <w:ind w:left="720"/>
        <w:jc w:val="both"/>
        <w:rPr>
          <w:b w:val="0"/>
          <w:bCs w:val="0"/>
          <w:color w:val="000000" w:themeColor="text1" w:themeTint="FF" w:themeShade="FF"/>
        </w:rPr>
      </w:pPr>
    </w:p>
    <w:p w:rsidR="09515038" w:rsidP="5F7EDB97" w:rsidRDefault="09515038" w14:paraId="475CCF22" w14:textId="64BD0F99">
      <w:pPr>
        <w:pStyle w:val="ListParagraph"/>
        <w:numPr>
          <w:ilvl w:val="0"/>
          <w:numId w:val="8"/>
        </w:numPr>
        <w:jc w:val="both"/>
        <w:rPr>
          <w:b w:val="0"/>
          <w:bCs w:val="0"/>
          <w:color w:val="000000" w:themeColor="text1" w:themeTint="FF" w:themeShade="FF"/>
        </w:rPr>
      </w:pPr>
      <w:r w:rsidRPr="5F7EDB97" w:rsidR="05862DC3">
        <w:rPr>
          <w:b w:val="0"/>
          <w:bCs w:val="0"/>
          <w:color w:val="000000" w:themeColor="text1" w:themeTint="FF" w:themeShade="FF"/>
        </w:rPr>
        <w:t xml:space="preserve">Chat </w:t>
      </w:r>
      <w:r w:rsidRPr="5F7EDB97" w:rsidR="05862DC3">
        <w:rPr>
          <w:b w:val="0"/>
          <w:bCs w:val="0"/>
          <w:color w:val="000000" w:themeColor="text1" w:themeTint="FF" w:themeShade="FF"/>
        </w:rPr>
        <w:t>GPT :</w:t>
      </w:r>
      <w:r w:rsidRPr="5F7EDB97" w:rsidR="05862DC3">
        <w:rPr>
          <w:b w:val="0"/>
          <w:bCs w:val="0"/>
          <w:color w:val="000000" w:themeColor="text1" w:themeTint="FF" w:themeShade="FF"/>
        </w:rPr>
        <w:t xml:space="preserve"> Used for spell check, grammar check and polishing the language.</w:t>
      </w:r>
    </w:p>
    <w:p w:rsidR="06815F0D" w:rsidP="5F7EDB97" w:rsidRDefault="06815F0D" w14:paraId="33B62772" w14:textId="613AFB52">
      <w:pPr>
        <w:pStyle w:val="ListParagraph"/>
        <w:ind w:left="720"/>
        <w:jc w:val="both"/>
        <w:rPr>
          <w:b w:val="0"/>
          <w:bCs w:val="0"/>
          <w:color w:val="000000" w:themeColor="text1" w:themeTint="FF" w:themeShade="FF"/>
        </w:rPr>
      </w:pPr>
    </w:p>
    <w:p w:rsidR="09515038" w:rsidP="5F7EDB97" w:rsidRDefault="09515038" w14:paraId="3D5CA114" w14:textId="78C3E237">
      <w:pPr>
        <w:pStyle w:val="ListParagraph"/>
        <w:numPr>
          <w:ilvl w:val="0"/>
          <w:numId w:val="8"/>
        </w:numPr>
        <w:jc w:val="both"/>
        <w:rPr>
          <w:b w:val="0"/>
          <w:bCs w:val="0"/>
          <w:color w:val="000000" w:themeColor="text1" w:themeTint="FF" w:themeShade="FF"/>
        </w:rPr>
      </w:pPr>
      <w:r w:rsidRPr="5F7EDB97" w:rsidR="05862DC3">
        <w:rPr>
          <w:b w:val="0"/>
          <w:bCs w:val="0"/>
          <w:color w:val="000000" w:themeColor="text1" w:themeTint="FF" w:themeShade="FF"/>
        </w:rPr>
        <w:t xml:space="preserve">Google search: Used in finding </w:t>
      </w:r>
      <w:r w:rsidRPr="5F7EDB97" w:rsidR="3E362FAC">
        <w:rPr>
          <w:b w:val="0"/>
          <w:bCs w:val="0"/>
          <w:color w:val="000000" w:themeColor="text1" w:themeTint="FF" w:themeShade="FF"/>
        </w:rPr>
        <w:t>research</w:t>
      </w:r>
      <w:r w:rsidRPr="5F7EDB97" w:rsidR="05862DC3">
        <w:rPr>
          <w:b w:val="0"/>
          <w:bCs w:val="0"/>
          <w:color w:val="000000" w:themeColor="text1" w:themeTint="FF" w:themeShade="FF"/>
        </w:rPr>
        <w:t xml:space="preserve"> on </w:t>
      </w:r>
      <w:r w:rsidRPr="5F7EDB97" w:rsidR="62D39CAE">
        <w:rPr>
          <w:b w:val="0"/>
          <w:bCs w:val="0"/>
          <w:color w:val="000000" w:themeColor="text1" w:themeTint="FF" w:themeShade="FF"/>
        </w:rPr>
        <w:t>related topics</w:t>
      </w:r>
    </w:p>
    <w:p w:rsidR="5F7EDB97" w:rsidP="5F7EDB97" w:rsidRDefault="5F7EDB97" w14:paraId="24F5E13C" w14:textId="1E786967">
      <w:pPr>
        <w:pStyle w:val="Normal"/>
        <w:jc w:val="both"/>
        <w:rPr>
          <w:b w:val="0"/>
          <w:bCs w:val="0"/>
          <w:color w:val="000000" w:themeColor="text1" w:themeTint="FF" w:themeShade="FF"/>
        </w:rPr>
      </w:pPr>
    </w:p>
    <w:p w:rsidR="1CDF232B" w:rsidP="5F7EDB97" w:rsidRDefault="1CDF232B" w14:paraId="50D06A32" w14:textId="028F458C">
      <w:pPr>
        <w:pStyle w:val="Normal"/>
        <w:suppressLineNumbers w:val="0"/>
        <w:bidi w:val="0"/>
        <w:jc w:val="both"/>
        <w:rPr>
          <w:b w:val="1"/>
          <w:bCs w:val="1"/>
          <w:color w:val="000000" w:themeColor="text1" w:themeTint="FF" w:themeShade="FF"/>
        </w:rPr>
      </w:pPr>
      <w:r w:rsidRPr="5F7EDB97" w:rsidR="1CDF232B">
        <w:rPr>
          <w:b w:val="1"/>
          <w:bCs w:val="1"/>
          <w:color w:val="000000" w:themeColor="text1" w:themeTint="FF" w:themeShade="FF"/>
        </w:rPr>
        <w:t>Appendices:</w:t>
      </w:r>
    </w:p>
    <w:p w:rsidR="1C9629EC" w:rsidP="5F7EDB97" w:rsidRDefault="1C9629EC" w14:paraId="69CE61C4" w14:textId="767EFD30">
      <w:pPr>
        <w:pStyle w:val="Normal"/>
        <w:suppressLineNumbers w:val="0"/>
        <w:bidi w:val="0"/>
        <w:jc w:val="both"/>
        <w:rPr>
          <w:b w:val="1"/>
          <w:bCs w:val="1"/>
          <w:color w:val="000000" w:themeColor="text1" w:themeTint="FF" w:themeShade="FF"/>
        </w:rPr>
      </w:pPr>
      <w:hyperlink r:id="R88b7bc96158343c3">
        <w:r w:rsidRPr="5F7EDB97" w:rsidR="1C9629EC">
          <w:rPr>
            <w:rStyle w:val="Hyperlink"/>
            <w:b w:val="1"/>
            <w:bCs w:val="1"/>
          </w:rPr>
          <w:t>Survay Data</w:t>
        </w:r>
      </w:hyperlink>
    </w:p>
    <w:p w:rsidR="3F7D7B2F" w:rsidP="5F7EDB97" w:rsidRDefault="3F7D7B2F" w14:paraId="586EBEAC" w14:textId="6E62983C">
      <w:pPr>
        <w:pStyle w:val="Normal"/>
        <w:suppressLineNumbers w:val="0"/>
        <w:bidi w:val="0"/>
        <w:jc w:val="both"/>
        <w:rPr>
          <w:b w:val="1"/>
          <w:bCs w:val="1"/>
        </w:rPr>
      </w:pPr>
      <w:r w:rsidRPr="5F7EDB97" w:rsidR="3F7D7B2F">
        <w:rPr>
          <w:b w:val="1"/>
          <w:bCs w:val="1"/>
        </w:rPr>
        <w:t>GitHub Repo</w:t>
      </w:r>
    </w:p>
    <w:sectPr>
      <w:pgSz w:w="12240" w:h="15840" w:orient="portrait"/>
      <w:pgMar w:top="1440" w:right="1440" w:bottom="1440" w:left="1440" w:header="720" w:footer="720" w:gutter="0"/>
      <w:cols w:space="720"/>
      <w:docGrid w:linePitch="360"/>
      <w:headerReference w:type="default" r:id="R0084a5cae8364d11"/>
      <w:footerReference w:type="default" r:id="R2b81cd30f458469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F7EDB97" w:rsidTr="5F7EDB97" w14:paraId="622210D0">
      <w:trPr>
        <w:trHeight w:val="300"/>
      </w:trPr>
      <w:tc>
        <w:tcPr>
          <w:tcW w:w="3120" w:type="dxa"/>
          <w:tcMar/>
        </w:tcPr>
        <w:p w:rsidR="5F7EDB97" w:rsidP="5F7EDB97" w:rsidRDefault="5F7EDB97" w14:paraId="56C67212" w14:textId="3E8B8409">
          <w:pPr>
            <w:pStyle w:val="Header"/>
            <w:bidi w:val="0"/>
            <w:ind w:left="-115"/>
            <w:jc w:val="left"/>
            <w:rPr>
              <w:sz w:val="18"/>
              <w:szCs w:val="18"/>
            </w:rPr>
          </w:pPr>
          <w:r w:rsidRPr="5F7EDB97" w:rsidR="5F7EDB97">
            <w:rPr>
              <w:sz w:val="18"/>
              <w:szCs w:val="18"/>
            </w:rPr>
            <w:t>Dark Mode Vs Light Mode</w:t>
          </w:r>
        </w:p>
      </w:tc>
      <w:tc>
        <w:tcPr>
          <w:tcW w:w="3120" w:type="dxa"/>
          <w:tcMar/>
        </w:tcPr>
        <w:p w:rsidR="5F7EDB97" w:rsidP="5F7EDB97" w:rsidRDefault="5F7EDB97" w14:paraId="1B949CEF" w14:textId="5CA09994">
          <w:pPr>
            <w:pStyle w:val="Header"/>
            <w:bidi w:val="0"/>
            <w:jc w:val="center"/>
            <w:rPr>
              <w:sz w:val="18"/>
              <w:szCs w:val="18"/>
            </w:rPr>
          </w:pPr>
        </w:p>
      </w:tc>
      <w:tc>
        <w:tcPr>
          <w:tcW w:w="3120" w:type="dxa"/>
          <w:tcMar/>
        </w:tcPr>
        <w:p w:rsidR="5F7EDB97" w:rsidP="5F7EDB97" w:rsidRDefault="5F7EDB97" w14:paraId="7099CAFC" w14:textId="481A2798">
          <w:pPr>
            <w:pStyle w:val="Header"/>
            <w:bidi w:val="0"/>
            <w:ind w:right="-115"/>
            <w:jc w:val="right"/>
            <w:rPr>
              <w:sz w:val="18"/>
              <w:szCs w:val="18"/>
            </w:rPr>
          </w:pPr>
          <w:r w:rsidRPr="5F7EDB97">
            <w:rPr>
              <w:sz w:val="18"/>
              <w:szCs w:val="18"/>
            </w:rPr>
            <w:fldChar w:fldCharType="begin"/>
          </w:r>
          <w:r>
            <w:instrText xml:space="preserve">PAGE</w:instrText>
          </w:r>
          <w:r>
            <w:fldChar w:fldCharType="separate"/>
          </w:r>
          <w:r w:rsidRPr="5F7EDB97">
            <w:rPr>
              <w:sz w:val="18"/>
              <w:szCs w:val="18"/>
            </w:rPr>
            <w:fldChar w:fldCharType="end"/>
          </w:r>
        </w:p>
      </w:tc>
    </w:tr>
  </w:tbl>
  <w:p w:rsidR="5F7EDB97" w:rsidP="5F7EDB97" w:rsidRDefault="5F7EDB97" w14:paraId="58C92BA1" w14:textId="5778095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F7EDB97" w:rsidTr="5F7EDB97" w14:paraId="4667C774">
      <w:trPr>
        <w:trHeight w:val="300"/>
      </w:trPr>
      <w:tc>
        <w:tcPr>
          <w:tcW w:w="3120" w:type="dxa"/>
          <w:tcMar/>
        </w:tcPr>
        <w:p w:rsidR="5F7EDB97" w:rsidP="5F7EDB97" w:rsidRDefault="5F7EDB97" w14:paraId="79FAA652" w14:textId="7819128F">
          <w:pPr>
            <w:pStyle w:val="Header"/>
            <w:bidi w:val="0"/>
            <w:ind w:left="-115"/>
            <w:jc w:val="left"/>
          </w:pPr>
        </w:p>
      </w:tc>
      <w:tc>
        <w:tcPr>
          <w:tcW w:w="3120" w:type="dxa"/>
          <w:tcMar/>
        </w:tcPr>
        <w:p w:rsidR="5F7EDB97" w:rsidP="5F7EDB97" w:rsidRDefault="5F7EDB97" w14:paraId="17E8AF92" w14:textId="68B9ABB3">
          <w:pPr>
            <w:pStyle w:val="Header"/>
            <w:bidi w:val="0"/>
            <w:jc w:val="center"/>
          </w:pPr>
        </w:p>
      </w:tc>
      <w:tc>
        <w:tcPr>
          <w:tcW w:w="3120" w:type="dxa"/>
          <w:tcMar/>
        </w:tcPr>
        <w:p w:rsidR="5F7EDB97" w:rsidP="5F7EDB97" w:rsidRDefault="5F7EDB97" w14:paraId="0347DEF9" w14:textId="543F6F81">
          <w:pPr>
            <w:pStyle w:val="Header"/>
            <w:bidi w:val="0"/>
            <w:ind w:right="-115"/>
            <w:jc w:val="right"/>
          </w:pPr>
        </w:p>
      </w:tc>
    </w:tr>
  </w:tbl>
  <w:p w:rsidR="5F7EDB97" w:rsidP="5F7EDB97" w:rsidRDefault="5F7EDB97" w14:paraId="144DD6D6" w14:textId="60AA64BC">
    <w:pPr>
      <w:pStyle w:val="Header"/>
      <w:bidi w:val="0"/>
    </w:pPr>
  </w:p>
</w:hdr>
</file>

<file path=word/intelligence2.xml><?xml version="1.0" encoding="utf-8"?>
<int2:intelligence xmlns:int2="http://schemas.microsoft.com/office/intelligence/2020/intelligence">
  <int2:observations>
    <int2:textHash int2:hashCode="edQaR+j+xVhWpq" int2:id="hIA3CTlQ">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5932d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99a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0f8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209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6d8a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22d1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162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385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3980D4"/>
    <w:rsid w:val="006A0B3A"/>
    <w:rsid w:val="00C04B17"/>
    <w:rsid w:val="00C6302B"/>
    <w:rsid w:val="018B3EB1"/>
    <w:rsid w:val="01AD42BD"/>
    <w:rsid w:val="01C93EFE"/>
    <w:rsid w:val="01FAA1E8"/>
    <w:rsid w:val="0219ED47"/>
    <w:rsid w:val="021DCBEC"/>
    <w:rsid w:val="02236078"/>
    <w:rsid w:val="02C9D866"/>
    <w:rsid w:val="035129B3"/>
    <w:rsid w:val="0358AD8F"/>
    <w:rsid w:val="0370B723"/>
    <w:rsid w:val="03C9011D"/>
    <w:rsid w:val="03E214D7"/>
    <w:rsid w:val="0402F18F"/>
    <w:rsid w:val="04139FDC"/>
    <w:rsid w:val="04589F38"/>
    <w:rsid w:val="0472BE98"/>
    <w:rsid w:val="04A313A1"/>
    <w:rsid w:val="04D3D3F3"/>
    <w:rsid w:val="050A7E7B"/>
    <w:rsid w:val="0554B70C"/>
    <w:rsid w:val="05862DC3"/>
    <w:rsid w:val="05EB087B"/>
    <w:rsid w:val="067D2BBC"/>
    <w:rsid w:val="06815F0D"/>
    <w:rsid w:val="0687740E"/>
    <w:rsid w:val="069779F4"/>
    <w:rsid w:val="06D20170"/>
    <w:rsid w:val="06DB833A"/>
    <w:rsid w:val="06F0766C"/>
    <w:rsid w:val="0843A261"/>
    <w:rsid w:val="0856EE5C"/>
    <w:rsid w:val="08811582"/>
    <w:rsid w:val="08B2DAA1"/>
    <w:rsid w:val="091F45D4"/>
    <w:rsid w:val="0949DE97"/>
    <w:rsid w:val="09515038"/>
    <w:rsid w:val="0980CD0A"/>
    <w:rsid w:val="09B8394B"/>
    <w:rsid w:val="09B9F172"/>
    <w:rsid w:val="0A27C5F8"/>
    <w:rsid w:val="0A6AA165"/>
    <w:rsid w:val="0AB8F9F5"/>
    <w:rsid w:val="0B184D8C"/>
    <w:rsid w:val="0C9B9C69"/>
    <w:rsid w:val="0CCD07A5"/>
    <w:rsid w:val="0D0B1674"/>
    <w:rsid w:val="0D324016"/>
    <w:rsid w:val="0D9578C4"/>
    <w:rsid w:val="0DB1BF73"/>
    <w:rsid w:val="0DE5E2A0"/>
    <w:rsid w:val="0E0935C4"/>
    <w:rsid w:val="0E13A88A"/>
    <w:rsid w:val="0E29E4B3"/>
    <w:rsid w:val="0EB535F8"/>
    <w:rsid w:val="0ED49961"/>
    <w:rsid w:val="0EF69740"/>
    <w:rsid w:val="0F1160D9"/>
    <w:rsid w:val="0F35623F"/>
    <w:rsid w:val="0F432AA2"/>
    <w:rsid w:val="0F529A5C"/>
    <w:rsid w:val="0F532B9A"/>
    <w:rsid w:val="0F64C9B1"/>
    <w:rsid w:val="0F79B281"/>
    <w:rsid w:val="0FA714B1"/>
    <w:rsid w:val="0FB8DCA4"/>
    <w:rsid w:val="10411FE4"/>
    <w:rsid w:val="1072CC73"/>
    <w:rsid w:val="1075BD0E"/>
    <w:rsid w:val="10EC4085"/>
    <w:rsid w:val="1123EF3D"/>
    <w:rsid w:val="11BA5A41"/>
    <w:rsid w:val="11C25999"/>
    <w:rsid w:val="122BD066"/>
    <w:rsid w:val="1230A9ED"/>
    <w:rsid w:val="12C8A79D"/>
    <w:rsid w:val="12D3C430"/>
    <w:rsid w:val="132F5187"/>
    <w:rsid w:val="1362DB40"/>
    <w:rsid w:val="13EE15A1"/>
    <w:rsid w:val="14204CD2"/>
    <w:rsid w:val="14DFDECC"/>
    <w:rsid w:val="15A5DF56"/>
    <w:rsid w:val="15ABAF6B"/>
    <w:rsid w:val="162AEE14"/>
    <w:rsid w:val="167B82DB"/>
    <w:rsid w:val="16A58473"/>
    <w:rsid w:val="171C6464"/>
    <w:rsid w:val="173162F4"/>
    <w:rsid w:val="1774B719"/>
    <w:rsid w:val="1836EB25"/>
    <w:rsid w:val="18DBC89A"/>
    <w:rsid w:val="18E90AC5"/>
    <w:rsid w:val="195C560C"/>
    <w:rsid w:val="19780F81"/>
    <w:rsid w:val="19DA025A"/>
    <w:rsid w:val="19F35DB4"/>
    <w:rsid w:val="1A859CCC"/>
    <w:rsid w:val="1A8EB9F1"/>
    <w:rsid w:val="1A8F0541"/>
    <w:rsid w:val="1ACDCF9B"/>
    <w:rsid w:val="1B08BA0F"/>
    <w:rsid w:val="1B6E04E5"/>
    <w:rsid w:val="1BAFE706"/>
    <w:rsid w:val="1C1547AE"/>
    <w:rsid w:val="1C3F4E30"/>
    <w:rsid w:val="1C592CDE"/>
    <w:rsid w:val="1C9629EC"/>
    <w:rsid w:val="1CDF232B"/>
    <w:rsid w:val="1D5315A7"/>
    <w:rsid w:val="1D5F73FA"/>
    <w:rsid w:val="1E1A37D7"/>
    <w:rsid w:val="1E1D99F7"/>
    <w:rsid w:val="1E3980D4"/>
    <w:rsid w:val="1F37CAED"/>
    <w:rsid w:val="1F714E20"/>
    <w:rsid w:val="206FA06C"/>
    <w:rsid w:val="20D8B22E"/>
    <w:rsid w:val="21138C90"/>
    <w:rsid w:val="212CCFD0"/>
    <w:rsid w:val="225A3C7C"/>
    <w:rsid w:val="22A6AD07"/>
    <w:rsid w:val="22DE52EB"/>
    <w:rsid w:val="233D8739"/>
    <w:rsid w:val="239396A4"/>
    <w:rsid w:val="24675FAC"/>
    <w:rsid w:val="25F1E9B3"/>
    <w:rsid w:val="26184238"/>
    <w:rsid w:val="26925515"/>
    <w:rsid w:val="26DCD292"/>
    <w:rsid w:val="27576ED2"/>
    <w:rsid w:val="275CA174"/>
    <w:rsid w:val="27898D45"/>
    <w:rsid w:val="27B50F48"/>
    <w:rsid w:val="27E4F9F7"/>
    <w:rsid w:val="27E99E37"/>
    <w:rsid w:val="283B04D2"/>
    <w:rsid w:val="286AE12A"/>
    <w:rsid w:val="288CBDC3"/>
    <w:rsid w:val="28B009D0"/>
    <w:rsid w:val="29F4156F"/>
    <w:rsid w:val="2A471D70"/>
    <w:rsid w:val="2A7E80DE"/>
    <w:rsid w:val="2AE0C130"/>
    <w:rsid w:val="2B245CD9"/>
    <w:rsid w:val="2BBF7800"/>
    <w:rsid w:val="2C5A047C"/>
    <w:rsid w:val="2CC73C78"/>
    <w:rsid w:val="2CF2CD9F"/>
    <w:rsid w:val="2D245807"/>
    <w:rsid w:val="2D25636E"/>
    <w:rsid w:val="2D8DC602"/>
    <w:rsid w:val="2DDCBAB4"/>
    <w:rsid w:val="2E04C592"/>
    <w:rsid w:val="3027D072"/>
    <w:rsid w:val="307B5439"/>
    <w:rsid w:val="312197B5"/>
    <w:rsid w:val="31DA2E32"/>
    <w:rsid w:val="32857099"/>
    <w:rsid w:val="32A502A4"/>
    <w:rsid w:val="32C6F2BA"/>
    <w:rsid w:val="32E2DB25"/>
    <w:rsid w:val="3306626B"/>
    <w:rsid w:val="331B5E58"/>
    <w:rsid w:val="334039DB"/>
    <w:rsid w:val="3385F2D8"/>
    <w:rsid w:val="33B3D7E7"/>
    <w:rsid w:val="34079DD0"/>
    <w:rsid w:val="345797F0"/>
    <w:rsid w:val="3553DA24"/>
    <w:rsid w:val="35586DBE"/>
    <w:rsid w:val="35C034FC"/>
    <w:rsid w:val="361BB7D1"/>
    <w:rsid w:val="367D6808"/>
    <w:rsid w:val="36975CB2"/>
    <w:rsid w:val="369A36BE"/>
    <w:rsid w:val="36EC888F"/>
    <w:rsid w:val="3718BA96"/>
    <w:rsid w:val="371C0FE0"/>
    <w:rsid w:val="374F78BD"/>
    <w:rsid w:val="3753ACF1"/>
    <w:rsid w:val="378F392D"/>
    <w:rsid w:val="37D41111"/>
    <w:rsid w:val="37EDCD2B"/>
    <w:rsid w:val="37F58BA2"/>
    <w:rsid w:val="37FA3994"/>
    <w:rsid w:val="3809073E"/>
    <w:rsid w:val="382F7B65"/>
    <w:rsid w:val="3853B7E7"/>
    <w:rsid w:val="385FDFEE"/>
    <w:rsid w:val="38794846"/>
    <w:rsid w:val="39884DB7"/>
    <w:rsid w:val="39949D6F"/>
    <w:rsid w:val="3A81BEF2"/>
    <w:rsid w:val="3AC96334"/>
    <w:rsid w:val="3B612A56"/>
    <w:rsid w:val="3C65FD58"/>
    <w:rsid w:val="3C81FEA6"/>
    <w:rsid w:val="3CBCA476"/>
    <w:rsid w:val="3DD55BA2"/>
    <w:rsid w:val="3DDB7734"/>
    <w:rsid w:val="3E362FAC"/>
    <w:rsid w:val="3F31DD51"/>
    <w:rsid w:val="3F7D7B2F"/>
    <w:rsid w:val="3F8B6D20"/>
    <w:rsid w:val="40412237"/>
    <w:rsid w:val="4084809F"/>
    <w:rsid w:val="40C13355"/>
    <w:rsid w:val="40EDE784"/>
    <w:rsid w:val="4145AB22"/>
    <w:rsid w:val="4248E20D"/>
    <w:rsid w:val="42C2E180"/>
    <w:rsid w:val="42C51398"/>
    <w:rsid w:val="4348AD26"/>
    <w:rsid w:val="43C8C4F4"/>
    <w:rsid w:val="44394D86"/>
    <w:rsid w:val="449E1495"/>
    <w:rsid w:val="44CC7D30"/>
    <w:rsid w:val="44FD53B5"/>
    <w:rsid w:val="4534E2AA"/>
    <w:rsid w:val="456AB154"/>
    <w:rsid w:val="45ABBFDE"/>
    <w:rsid w:val="45C87315"/>
    <w:rsid w:val="45DADB15"/>
    <w:rsid w:val="464D0C59"/>
    <w:rsid w:val="465E7ECD"/>
    <w:rsid w:val="46B7CBA7"/>
    <w:rsid w:val="46BA896B"/>
    <w:rsid w:val="472E646B"/>
    <w:rsid w:val="4758DA23"/>
    <w:rsid w:val="47E7A843"/>
    <w:rsid w:val="4894EDCD"/>
    <w:rsid w:val="490D371A"/>
    <w:rsid w:val="4968D207"/>
    <w:rsid w:val="499B4441"/>
    <w:rsid w:val="49B762DD"/>
    <w:rsid w:val="4A2694AC"/>
    <w:rsid w:val="4A7D9451"/>
    <w:rsid w:val="4ABB3BAF"/>
    <w:rsid w:val="4AFC73C2"/>
    <w:rsid w:val="4B029A11"/>
    <w:rsid w:val="4B03B44E"/>
    <w:rsid w:val="4B24C59E"/>
    <w:rsid w:val="4B3B1AEB"/>
    <w:rsid w:val="4B3D22E5"/>
    <w:rsid w:val="4B85855B"/>
    <w:rsid w:val="4C05CF7E"/>
    <w:rsid w:val="4C190314"/>
    <w:rsid w:val="4D1898DE"/>
    <w:rsid w:val="4D43E26E"/>
    <w:rsid w:val="4D60ACC0"/>
    <w:rsid w:val="4D77CA63"/>
    <w:rsid w:val="4D7D0E19"/>
    <w:rsid w:val="4D84E382"/>
    <w:rsid w:val="4E24B975"/>
    <w:rsid w:val="4EF1F735"/>
    <w:rsid w:val="4FE2E66F"/>
    <w:rsid w:val="4FF232E3"/>
    <w:rsid w:val="4FF5AADB"/>
    <w:rsid w:val="505B09AE"/>
    <w:rsid w:val="5060267C"/>
    <w:rsid w:val="50C2E39B"/>
    <w:rsid w:val="50D3526E"/>
    <w:rsid w:val="5133BEDF"/>
    <w:rsid w:val="51BC44FD"/>
    <w:rsid w:val="52392CEA"/>
    <w:rsid w:val="52894C15"/>
    <w:rsid w:val="52C62483"/>
    <w:rsid w:val="5334889B"/>
    <w:rsid w:val="5340B2BF"/>
    <w:rsid w:val="53562744"/>
    <w:rsid w:val="53C93503"/>
    <w:rsid w:val="53D54807"/>
    <w:rsid w:val="542CC1A4"/>
    <w:rsid w:val="544B8A0C"/>
    <w:rsid w:val="55415BF3"/>
    <w:rsid w:val="55CE9137"/>
    <w:rsid w:val="55FF6F97"/>
    <w:rsid w:val="5638F96C"/>
    <w:rsid w:val="57064ED2"/>
    <w:rsid w:val="57171497"/>
    <w:rsid w:val="57CC9400"/>
    <w:rsid w:val="57FF55F8"/>
    <w:rsid w:val="58759C14"/>
    <w:rsid w:val="592DF914"/>
    <w:rsid w:val="59D8557A"/>
    <w:rsid w:val="59DD54A1"/>
    <w:rsid w:val="5A873B94"/>
    <w:rsid w:val="5AFA3B18"/>
    <w:rsid w:val="5B14016B"/>
    <w:rsid w:val="5B26F296"/>
    <w:rsid w:val="5B4030B2"/>
    <w:rsid w:val="5C5B34A8"/>
    <w:rsid w:val="5D347B79"/>
    <w:rsid w:val="5D582815"/>
    <w:rsid w:val="5DB2DF3B"/>
    <w:rsid w:val="5E0A4B73"/>
    <w:rsid w:val="5EEDF364"/>
    <w:rsid w:val="5F7EDB97"/>
    <w:rsid w:val="5FBE1473"/>
    <w:rsid w:val="60087806"/>
    <w:rsid w:val="601A8DC8"/>
    <w:rsid w:val="60A37697"/>
    <w:rsid w:val="60C3D614"/>
    <w:rsid w:val="61261BE0"/>
    <w:rsid w:val="616EEC66"/>
    <w:rsid w:val="61BF2A85"/>
    <w:rsid w:val="61D73905"/>
    <w:rsid w:val="621F37D5"/>
    <w:rsid w:val="62D39CAE"/>
    <w:rsid w:val="632914F7"/>
    <w:rsid w:val="6357F9E9"/>
    <w:rsid w:val="63A6537A"/>
    <w:rsid w:val="63B06346"/>
    <w:rsid w:val="63C2CAA3"/>
    <w:rsid w:val="63F815BE"/>
    <w:rsid w:val="64A27E29"/>
    <w:rsid w:val="64C348EB"/>
    <w:rsid w:val="651D80EB"/>
    <w:rsid w:val="658C8B17"/>
    <w:rsid w:val="65D585AE"/>
    <w:rsid w:val="66359674"/>
    <w:rsid w:val="66F9858C"/>
    <w:rsid w:val="677CBC0D"/>
    <w:rsid w:val="6797B4BB"/>
    <w:rsid w:val="679C5802"/>
    <w:rsid w:val="67E4E79E"/>
    <w:rsid w:val="67F24357"/>
    <w:rsid w:val="68055A78"/>
    <w:rsid w:val="683FFA96"/>
    <w:rsid w:val="68D5EE2F"/>
    <w:rsid w:val="692EADB6"/>
    <w:rsid w:val="6930A33F"/>
    <w:rsid w:val="6A1B7770"/>
    <w:rsid w:val="6A789EFD"/>
    <w:rsid w:val="6A884013"/>
    <w:rsid w:val="6A9F29B8"/>
    <w:rsid w:val="6B1B9B0E"/>
    <w:rsid w:val="6B3F285D"/>
    <w:rsid w:val="6B77771F"/>
    <w:rsid w:val="6BBAF8BD"/>
    <w:rsid w:val="6BF9B5A5"/>
    <w:rsid w:val="6CE79EB0"/>
    <w:rsid w:val="6D200157"/>
    <w:rsid w:val="6D3B17A7"/>
    <w:rsid w:val="6D8218F1"/>
    <w:rsid w:val="6E612585"/>
    <w:rsid w:val="6F1FCF16"/>
    <w:rsid w:val="704DCAD6"/>
    <w:rsid w:val="707F0447"/>
    <w:rsid w:val="71EA1CAA"/>
    <w:rsid w:val="720EE903"/>
    <w:rsid w:val="727C0539"/>
    <w:rsid w:val="729E642C"/>
    <w:rsid w:val="72A7C917"/>
    <w:rsid w:val="72BB710A"/>
    <w:rsid w:val="72C2FF46"/>
    <w:rsid w:val="73237444"/>
    <w:rsid w:val="732AEE44"/>
    <w:rsid w:val="736833BC"/>
    <w:rsid w:val="73EC91A5"/>
    <w:rsid w:val="741127A7"/>
    <w:rsid w:val="746F26D8"/>
    <w:rsid w:val="74AFCADB"/>
    <w:rsid w:val="74E94F2A"/>
    <w:rsid w:val="7518FB51"/>
    <w:rsid w:val="752EE013"/>
    <w:rsid w:val="759800EE"/>
    <w:rsid w:val="76D0AB2E"/>
    <w:rsid w:val="773C7224"/>
    <w:rsid w:val="78082423"/>
    <w:rsid w:val="7858DBA3"/>
    <w:rsid w:val="78857C93"/>
    <w:rsid w:val="78AD1F73"/>
    <w:rsid w:val="7A06E50B"/>
    <w:rsid w:val="7A238356"/>
    <w:rsid w:val="7A2F3DE6"/>
    <w:rsid w:val="7A666058"/>
    <w:rsid w:val="7B1D72D2"/>
    <w:rsid w:val="7B477074"/>
    <w:rsid w:val="7B6D2F6C"/>
    <w:rsid w:val="7CD16F81"/>
    <w:rsid w:val="7E070EC5"/>
    <w:rsid w:val="7E18921A"/>
    <w:rsid w:val="7F0EC088"/>
    <w:rsid w:val="7F195915"/>
    <w:rsid w:val="7F41EB32"/>
    <w:rsid w:val="7F66E037"/>
    <w:rsid w:val="7F97D24D"/>
    <w:rsid w:val="7FAA98FC"/>
    <w:rsid w:val="7FD89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80D4"/>
  <w15:chartTrackingRefBased/>
  <w15:docId w15:val="{C2E6D8BC-36AB-4993-8481-A051ADBEBF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6815F0D"/>
    <w:pPr>
      <w:spacing/>
      <w:ind w:left="720"/>
      <w:contextualSpacing/>
    </w:pPr>
  </w:style>
  <w:style w:type="character" w:styleId="Hyperlink">
    <w:uiPriority w:val="99"/>
    <w:name w:val="Hyperlink"/>
    <w:basedOn w:val="DefaultParagraphFont"/>
    <w:unhideWhenUsed/>
    <w:rsid w:val="06815F0D"/>
    <w:rPr>
      <w:color w:val="467886"/>
      <w:u w:val="single"/>
    </w:rPr>
  </w:style>
  <w:style w:type="paragraph" w:styleId="Heading1">
    <w:uiPriority w:val="9"/>
    <w:name w:val="heading 1"/>
    <w:basedOn w:val="Normal"/>
    <w:next w:val="Normal"/>
    <w:qFormat/>
    <w:rsid w:val="5F7EDB9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5F7EDB9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er">
    <w:uiPriority w:val="99"/>
    <w:name w:val="header"/>
    <w:basedOn w:val="Normal"/>
    <w:unhideWhenUsed/>
    <w:rsid w:val="5F7EDB97"/>
    <w:pPr>
      <w:tabs>
        <w:tab w:val="center" w:leader="none" w:pos="4680"/>
        <w:tab w:val="right" w:leader="none" w:pos="9360"/>
      </w:tabs>
      <w:spacing w:after="0" w:line="240" w:lineRule="auto"/>
    </w:pPr>
  </w:style>
  <w:style w:type="paragraph" w:styleId="Footer">
    <w:uiPriority w:val="99"/>
    <w:name w:val="footer"/>
    <w:basedOn w:val="Normal"/>
    <w:unhideWhenUsed/>
    <w:rsid w:val="5F7EDB97"/>
    <w:pPr>
      <w:tabs>
        <w:tab w:val="center" w:leader="none" w:pos="4680"/>
        <w:tab w:val="right" w:leader="none" w:pos="9360"/>
      </w:tabs>
      <w:spacing w:after="0" w:line="240" w:lineRule="auto"/>
    </w:pPr>
  </w:style>
  <w:style w:type="paragraph" w:styleId="TOC1">
    <w:uiPriority w:val="39"/>
    <w:name w:val="toc 1"/>
    <w:basedOn w:val="Normal"/>
    <w:next w:val="Normal"/>
    <w:unhideWhenUsed/>
    <w:rsid w:val="5F7EDB97"/>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b998e70979245b3" /><Relationship Type="http://schemas.openxmlformats.org/officeDocument/2006/relationships/image" Target="/media/image.png" Id="rId354814337" /><Relationship Type="http://schemas.openxmlformats.org/officeDocument/2006/relationships/image" Target="/media/image2.png" Id="rId439326287" /><Relationship Type="http://schemas.openxmlformats.org/officeDocument/2006/relationships/image" Target="/media/image3.png" Id="rId665793279" /><Relationship Type="http://schemas.openxmlformats.org/officeDocument/2006/relationships/image" Target="/media/image4.png" Id="rId36888043" /><Relationship Type="http://schemas.openxmlformats.org/officeDocument/2006/relationships/image" Target="/media/image5.png" Id="rId892690059" /><Relationship Type="http://schemas.openxmlformats.org/officeDocument/2006/relationships/image" Target="/media/image6.png" Id="rId673482045" /><Relationship Type="http://schemas.openxmlformats.org/officeDocument/2006/relationships/hyperlink" Target="https://ibsbhu-my.sharepoint.com/:x:/g/personal/ralappatjohn_ibs-b_hu/EX6KFNZs7mFMuHn9Yf2jWzgByAWvJyreuF6S65wbMkSqKQ?e=W7QTyQ" TargetMode="External" Id="R88b7bc96158343c3" /><Relationship Type="http://schemas.openxmlformats.org/officeDocument/2006/relationships/header" Target="header.xml" Id="R0084a5cae8364d11" /><Relationship Type="http://schemas.openxmlformats.org/officeDocument/2006/relationships/footer" Target="footer.xml" Id="R2b81cd30f458469e" /><Relationship Type="http://schemas.microsoft.com/office/2020/10/relationships/intelligence" Target="intelligence2.xml" Id="Raab755ba37b644a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2025-11-24T03:57:40.1991629Z</dcterms:created>
  <dcterms:modified xsi:type="dcterms:W3CDTF">2025-11-28T05:08:11.9667227Z</dcterms:modified>
  <dc:creator>ALAPPAT JOHN, Renju</dc:creator>
  <lastModifiedBy>ALAPPAT JOHN, Renju</lastModifiedBy>
</coreProperties>
</file>