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53D" w:rsidRPr="00D8253D" w:rsidRDefault="00D8253D" w:rsidP="00D8253D">
      <w:pPr>
        <w:jc w:val="both"/>
        <w:rPr>
          <w:b/>
          <w:sz w:val="32"/>
          <w:szCs w:val="32"/>
        </w:rPr>
      </w:pPr>
      <w:bookmarkStart w:id="0" w:name="_GoBack"/>
      <w:bookmarkEnd w:id="0"/>
      <w:r w:rsidRPr="00D8253D">
        <w:rPr>
          <w:b/>
          <w:sz w:val="32"/>
          <w:szCs w:val="32"/>
        </w:rPr>
        <w:t>Comportamento dos sensores da caixa de emenda</w:t>
      </w:r>
    </w:p>
    <w:p w:rsidR="00D8253D" w:rsidRPr="00D8253D" w:rsidRDefault="00D8253D" w:rsidP="00D8253D">
      <w:pPr>
        <w:jc w:val="both"/>
        <w:rPr>
          <w:b/>
        </w:rPr>
      </w:pPr>
    </w:p>
    <w:p w:rsidR="00D8253D" w:rsidRPr="00D8253D" w:rsidRDefault="00D8253D" w:rsidP="00D8253D">
      <w:pPr>
        <w:jc w:val="both"/>
      </w:pPr>
      <w:r w:rsidRPr="00D8253D">
        <w:t xml:space="preserve">Este documento descreve o funcionamento básico de cada um dos sensores presentes no sistema de sensoriamento para caixa de emenda. A seguir será exemplificado de forma básica como o processador interage com os sensores, para detectar uma possível violação na caixa de emenda, bem como qual a forma de acionamento do </w:t>
      </w:r>
      <w:r w:rsidRPr="00D8253D">
        <w:rPr>
          <w:i/>
        </w:rPr>
        <w:t>buzzer</w:t>
      </w:r>
      <w:r w:rsidRPr="00D8253D">
        <w:t xml:space="preserve"> presente na solução.</w:t>
      </w:r>
    </w:p>
    <w:p w:rsidR="00D8253D" w:rsidRPr="00D8253D" w:rsidRDefault="00D8253D" w:rsidP="00D8253D">
      <w:pPr>
        <w:jc w:val="both"/>
        <w:rPr>
          <w:b/>
        </w:rPr>
      </w:pPr>
    </w:p>
    <w:p w:rsidR="009D3B4F" w:rsidRPr="00D8253D" w:rsidRDefault="009D3B4F" w:rsidP="00D8253D">
      <w:pPr>
        <w:jc w:val="both"/>
      </w:pPr>
      <w:r w:rsidRPr="00D8253D">
        <w:rPr>
          <w:b/>
        </w:rPr>
        <w:t>Sensor de luminosidade (</w:t>
      </w:r>
      <w:r w:rsidR="00894722" w:rsidRPr="00D8253D">
        <w:rPr>
          <w:b/>
        </w:rPr>
        <w:t>RPR-0521RS</w:t>
      </w:r>
      <w:r w:rsidRPr="00D8253D">
        <w:rPr>
          <w:b/>
        </w:rPr>
        <w:t>):</w:t>
      </w:r>
      <w:r w:rsidR="00894722" w:rsidRPr="00D8253D">
        <w:t xml:space="preserve"> será feita a leitura da quantidade de luz interna na caixa. Ao ser fechada a caixa faremos um procedimento de calibração da quantidade de luz interna, e periodicamente faremos a leitura da quantidade de luz a fim de detectar uma possível abertura da caixa. Ao detectar uma variação significativa baseada em um </w:t>
      </w:r>
      <w:r w:rsidR="00894722" w:rsidRPr="00D8253D">
        <w:rPr>
          <w:i/>
        </w:rPr>
        <w:t>threshold</w:t>
      </w:r>
      <w:r w:rsidR="00894722" w:rsidRPr="00D8253D">
        <w:t xml:space="preserve"> o microcontrolador enviará </w:t>
      </w:r>
      <w:r w:rsidR="009F0E68" w:rsidRPr="00D8253D">
        <w:t>uma mensagem para o servidor informando o valor lido.</w:t>
      </w:r>
      <w:r w:rsidR="00894722" w:rsidRPr="00D8253D">
        <w:t xml:space="preserve"> </w:t>
      </w:r>
    </w:p>
    <w:p w:rsidR="009D3B4F" w:rsidRPr="00D8253D" w:rsidRDefault="009D3B4F" w:rsidP="00D8253D">
      <w:pPr>
        <w:jc w:val="both"/>
      </w:pPr>
    </w:p>
    <w:p w:rsidR="009D3B4F" w:rsidRPr="00D8253D" w:rsidRDefault="009D3B4F" w:rsidP="00D8253D">
      <w:pPr>
        <w:jc w:val="both"/>
      </w:pPr>
      <w:r w:rsidRPr="00D8253D">
        <w:rPr>
          <w:b/>
        </w:rPr>
        <w:t>Sensor de movimento</w:t>
      </w:r>
      <w:r w:rsidR="00894722" w:rsidRPr="00D8253D">
        <w:rPr>
          <w:b/>
        </w:rPr>
        <w:t xml:space="preserve"> (LSM6DSOTR)</w:t>
      </w:r>
      <w:r w:rsidRPr="00D8253D">
        <w:rPr>
          <w:b/>
        </w:rPr>
        <w:t>:</w:t>
      </w:r>
      <w:r w:rsidR="009F0E68" w:rsidRPr="00D8253D">
        <w:t xml:space="preserve"> o sensor de movimento será configurado para que ao ser detectado um movimento fora dos padrões configurados, gere uma interrupção para o processador sinalizando que ocorreu um movimento fora dos padrões aceitáveis. Ao tratar essa interrupção o microcontrolador enviará uma mensagem informando o ocorrido. </w:t>
      </w:r>
    </w:p>
    <w:p w:rsidR="009F0E68" w:rsidRPr="00D8253D" w:rsidRDefault="009F0E68" w:rsidP="00D8253D">
      <w:pPr>
        <w:jc w:val="both"/>
      </w:pPr>
    </w:p>
    <w:p w:rsidR="00AA7A9A" w:rsidRPr="00D8253D" w:rsidRDefault="00AA7A9A" w:rsidP="00D8253D">
      <w:pPr>
        <w:jc w:val="both"/>
      </w:pPr>
      <w:r w:rsidRPr="00D8253D">
        <w:rPr>
          <w:b/>
        </w:rPr>
        <w:t>Sensor temperatura</w:t>
      </w:r>
      <w:r w:rsidR="00894722" w:rsidRPr="00D8253D">
        <w:rPr>
          <w:b/>
        </w:rPr>
        <w:t xml:space="preserve"> (LM75BDP,118)</w:t>
      </w:r>
      <w:r w:rsidRPr="00D8253D">
        <w:rPr>
          <w:b/>
        </w:rPr>
        <w:t>:</w:t>
      </w:r>
      <w:r w:rsidR="009F0E68" w:rsidRPr="00D8253D">
        <w:t xml:space="preserve"> será aferida a temperatura interna da caixa, a fim de que caso um threshold configurado seja ultrapassado, o microcontrolador enviará uma mensagem informando o ocorrido.</w:t>
      </w:r>
    </w:p>
    <w:p w:rsidR="009F0E68" w:rsidRPr="00D8253D" w:rsidRDefault="009F0E68" w:rsidP="00D8253D">
      <w:pPr>
        <w:jc w:val="both"/>
      </w:pPr>
    </w:p>
    <w:p w:rsidR="009D3B4F" w:rsidRPr="00D8253D" w:rsidRDefault="009D3B4F" w:rsidP="00D8253D">
      <w:pPr>
        <w:jc w:val="both"/>
      </w:pPr>
      <w:r w:rsidRPr="00D8253D">
        <w:rPr>
          <w:b/>
        </w:rPr>
        <w:t>Sensor de bateria</w:t>
      </w:r>
      <w:r w:rsidR="00894722" w:rsidRPr="00D8253D">
        <w:rPr>
          <w:b/>
        </w:rPr>
        <w:t xml:space="preserve"> (ADC CHANNEL)</w:t>
      </w:r>
      <w:r w:rsidRPr="00D8253D">
        <w:rPr>
          <w:b/>
        </w:rPr>
        <w:t>:</w:t>
      </w:r>
      <w:r w:rsidR="009F0E68" w:rsidRPr="00D8253D">
        <w:t xml:space="preserve"> através do sensor de bateria será aferida a tensão da bateria, e caso um threshold configurado seja ultrapassado o microcontrolador informa</w:t>
      </w:r>
      <w:r w:rsidR="00D8253D" w:rsidRPr="00D8253D">
        <w:t>rá o servidor.</w:t>
      </w:r>
    </w:p>
    <w:p w:rsidR="009D3B4F" w:rsidRPr="00D8253D" w:rsidRDefault="009D3B4F" w:rsidP="00D8253D">
      <w:pPr>
        <w:jc w:val="both"/>
      </w:pPr>
    </w:p>
    <w:p w:rsidR="009D3B4F" w:rsidRPr="00D8253D" w:rsidRDefault="009D3B4F" w:rsidP="00D8253D">
      <w:pPr>
        <w:jc w:val="both"/>
      </w:pPr>
      <w:r w:rsidRPr="00D8253D">
        <w:rPr>
          <w:b/>
        </w:rPr>
        <w:t>Sensor de abertura</w:t>
      </w:r>
      <w:r w:rsidR="00894722" w:rsidRPr="00D8253D">
        <w:rPr>
          <w:b/>
        </w:rPr>
        <w:t xml:space="preserve"> (502352-0400)</w:t>
      </w:r>
      <w:r w:rsidRPr="00D8253D">
        <w:rPr>
          <w:b/>
        </w:rPr>
        <w:t>:</w:t>
      </w:r>
      <w:r w:rsidR="00894722" w:rsidRPr="00D8253D">
        <w:t xml:space="preserve"> </w:t>
      </w:r>
      <w:r w:rsidR="00D8253D" w:rsidRPr="00D8253D">
        <w:t>o sensor de abertura de caixa interromperá o microcontrolador em caso de abertura da caixa, caso isso ocorra o sistema informará o servidor que a caixa foi aberta.</w:t>
      </w:r>
    </w:p>
    <w:p w:rsidR="009D3B4F" w:rsidRPr="00D8253D" w:rsidRDefault="009D3B4F" w:rsidP="00D8253D">
      <w:pPr>
        <w:jc w:val="both"/>
      </w:pPr>
    </w:p>
    <w:p w:rsidR="009D3B4F" w:rsidRPr="00D8253D" w:rsidRDefault="009D3B4F" w:rsidP="00D8253D">
      <w:pPr>
        <w:jc w:val="both"/>
      </w:pPr>
      <w:r w:rsidRPr="00D8253D">
        <w:rPr>
          <w:b/>
        </w:rPr>
        <w:t>Buzzer</w:t>
      </w:r>
      <w:r w:rsidR="00894722" w:rsidRPr="00D8253D">
        <w:rPr>
          <w:b/>
        </w:rPr>
        <w:t xml:space="preserve"> (CBT-09427-SMT)</w:t>
      </w:r>
      <w:r w:rsidRPr="00D8253D">
        <w:rPr>
          <w:b/>
        </w:rPr>
        <w:t>:</w:t>
      </w:r>
      <w:r w:rsidR="00D8253D" w:rsidRPr="00D8253D">
        <w:t xml:space="preserve"> um </w:t>
      </w:r>
      <w:r w:rsidR="00D8253D" w:rsidRPr="00D8253D">
        <w:rPr>
          <w:i/>
        </w:rPr>
        <w:t>buzzer</w:t>
      </w:r>
      <w:r w:rsidR="00D8253D" w:rsidRPr="00D8253D">
        <w:t xml:space="preserve"> está presente para que o servidor possa atuar em caso de suspeita de uma possível violação da caixa de emenda. Vale ressaltar que qualquer acionamento deste </w:t>
      </w:r>
      <w:r w:rsidR="00D8253D" w:rsidRPr="00D8253D">
        <w:rPr>
          <w:i/>
        </w:rPr>
        <w:t>buzzer</w:t>
      </w:r>
      <w:r w:rsidR="00D8253D" w:rsidRPr="00D8253D">
        <w:t xml:space="preserve"> acontecerá via </w:t>
      </w:r>
      <w:r w:rsidR="00D8253D" w:rsidRPr="00D8253D">
        <w:rPr>
          <w:i/>
        </w:rPr>
        <w:t>downlink</w:t>
      </w:r>
      <w:r w:rsidR="00D8253D" w:rsidRPr="00D8253D">
        <w:t xml:space="preserve"> através do servidor remoto. </w:t>
      </w:r>
    </w:p>
    <w:sectPr w:rsidR="009D3B4F" w:rsidRPr="00D8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9A"/>
    <w:rsid w:val="00226935"/>
    <w:rsid w:val="0030237D"/>
    <w:rsid w:val="00602DA0"/>
    <w:rsid w:val="006E30A7"/>
    <w:rsid w:val="00894722"/>
    <w:rsid w:val="009D3B4F"/>
    <w:rsid w:val="009F0E68"/>
    <w:rsid w:val="00AA7A9A"/>
    <w:rsid w:val="00D8253D"/>
    <w:rsid w:val="00D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515A"/>
  <w15:chartTrackingRefBased/>
  <w15:docId w15:val="{3AE71B0F-1842-46D4-8983-4458DDA3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Gonçalves</dc:creator>
  <cp:keywords/>
  <dc:description/>
  <cp:lastModifiedBy>Henrique Gonçalves</cp:lastModifiedBy>
  <cp:revision>1</cp:revision>
  <dcterms:created xsi:type="dcterms:W3CDTF">2019-03-09T00:06:00Z</dcterms:created>
  <dcterms:modified xsi:type="dcterms:W3CDTF">2019-03-09T14:24:00Z</dcterms:modified>
</cp:coreProperties>
</file>