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D0EE4" w14:textId="5C7BBCC2" w:rsidR="002F6B8D" w:rsidRDefault="003B42BE" w:rsidP="003B42BE">
      <w:pPr>
        <w:pStyle w:val="Ttulo"/>
        <w:jc w:val="center"/>
      </w:pPr>
      <w:r>
        <w:t>Funcionamento Serial</w:t>
      </w:r>
    </w:p>
    <w:p w14:paraId="20E8B0EA" w14:textId="19D7C0C6" w:rsidR="003B42BE" w:rsidRDefault="003B42BE" w:rsidP="003B42BE"/>
    <w:p w14:paraId="050B3583" w14:textId="659B36E4" w:rsidR="003B42BE" w:rsidRDefault="003B42BE" w:rsidP="003B42BE">
      <w:pPr>
        <w:pStyle w:val="Ttulo1"/>
      </w:pPr>
      <w:r>
        <w:t>Interface Serial para programação</w:t>
      </w:r>
    </w:p>
    <w:p w14:paraId="0B7C0347" w14:textId="590304BC" w:rsidR="003B42BE" w:rsidRDefault="003B42BE" w:rsidP="003B42BE"/>
    <w:p w14:paraId="63D97D35" w14:textId="49D41769" w:rsidR="003E4CF4" w:rsidRDefault="003E4CF4" w:rsidP="00314A6D">
      <w:pPr>
        <w:jc w:val="both"/>
      </w:pPr>
      <w:r>
        <w:t>O aplicativo para configuração serial de alguns parâmetros do dispositivo é composto por duas telas:</w:t>
      </w:r>
    </w:p>
    <w:p w14:paraId="6D61F36E" w14:textId="68FD0C8A" w:rsidR="003E4CF4" w:rsidRDefault="003E4CF4" w:rsidP="00314A6D">
      <w:pPr>
        <w:pStyle w:val="PargrafodaLista"/>
        <w:numPr>
          <w:ilvl w:val="0"/>
          <w:numId w:val="2"/>
        </w:numPr>
        <w:jc w:val="both"/>
      </w:pPr>
      <w:r>
        <w:t>Tela Inicial</w:t>
      </w:r>
      <w:r w:rsidR="0027740F">
        <w:t>:</w:t>
      </w:r>
      <w:r>
        <w:t xml:space="preserve"> </w:t>
      </w:r>
      <w:r w:rsidR="0027740F">
        <w:t>Onde</w:t>
      </w:r>
      <w:r>
        <w:t xml:space="preserve"> é possível colocar os parâmetros que se quer passar para o dispositivo</w:t>
      </w:r>
    </w:p>
    <w:p w14:paraId="112114AC" w14:textId="6D4F6EE0" w:rsidR="003E4CF4" w:rsidRDefault="00AB48A0" w:rsidP="00AB48A0">
      <w:pPr>
        <w:pStyle w:val="PargrafodaLista"/>
        <w:numPr>
          <w:ilvl w:val="0"/>
          <w:numId w:val="2"/>
        </w:numPr>
        <w:jc w:val="both"/>
      </w:pPr>
      <w:r w:rsidRPr="003E4CF4">
        <w:rPr>
          <w:noProof/>
        </w:rPr>
        <w:drawing>
          <wp:anchor distT="0" distB="0" distL="114300" distR="114300" simplePos="0" relativeHeight="251657216" behindDoc="0" locked="0" layoutInCell="1" allowOverlap="1" wp14:anchorId="62E17409" wp14:editId="1BDFA93A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3398520" cy="20580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D2DF5" wp14:editId="766DBC77">
                <wp:simplePos x="0" y="0"/>
                <wp:positionH relativeFrom="margin">
                  <wp:align>left</wp:align>
                </wp:positionH>
                <wp:positionV relativeFrom="paragraph">
                  <wp:posOffset>2636520</wp:posOffset>
                </wp:positionV>
                <wp:extent cx="3090545" cy="635"/>
                <wp:effectExtent l="0" t="0" r="0" b="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5B54E" w14:textId="01F752E9" w:rsidR="003E4CF4" w:rsidRDefault="003E4CF4" w:rsidP="003E4CF4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279E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Configuração da Porta 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4D2DF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0;margin-top:207.6pt;width:243.35pt;height:.0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" stroked="f">
                <v:textbox style="mso-fit-shape-to-text:t" inset="0,0,0,0">
                  <w:txbxContent>
                    <w:p w14:paraId="4085B54E" w14:textId="01F752E9" w:rsidR="003E4CF4" w:rsidRDefault="003E4CF4" w:rsidP="003E4CF4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9279E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Configuração da Porta Serial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4CF4">
        <w:t>Tela de configuração</w:t>
      </w:r>
      <w:r w:rsidR="0027740F">
        <w:t>:</w:t>
      </w:r>
      <w:r w:rsidR="003E4CF4">
        <w:t xml:space="preserve"> </w:t>
      </w:r>
      <w:r w:rsidR="0027740F">
        <w:t>Onde</w:t>
      </w:r>
      <w:r w:rsidR="003E4CF4">
        <w:t xml:space="preserve"> se realiza a configuração da porta serial, bem como sua conexão.</w:t>
      </w:r>
    </w:p>
    <w:p w14:paraId="6FC80E2E" w14:textId="0C9697AF" w:rsidR="003B42BE" w:rsidRDefault="003B42BE" w:rsidP="003B42BE">
      <w:pPr>
        <w:keepNext/>
      </w:pPr>
      <w:r w:rsidRPr="003B42BE">
        <w:rPr>
          <w:noProof/>
        </w:rPr>
        <w:drawing>
          <wp:inline distT="0" distB="0" distL="0" distR="0" wp14:anchorId="01BFEDF9" wp14:editId="0FE0D0DB">
            <wp:extent cx="2765352" cy="27584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21" cy="30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FA5" w14:textId="30DAF376" w:rsidR="003B42BE" w:rsidRDefault="003B42BE" w:rsidP="003B42BE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2</w:t>
        </w:r>
      </w:fldSimple>
      <w:r>
        <w:t xml:space="preserve"> - Serial GUI</w:t>
      </w:r>
      <w:r w:rsidR="003E4CF4">
        <w:t xml:space="preserve"> página inicial</w:t>
      </w:r>
    </w:p>
    <w:p w14:paraId="2BDE1B37" w14:textId="1F9A9AC0" w:rsidR="003B42BE" w:rsidRDefault="0027740F" w:rsidP="00314A6D">
      <w:pPr>
        <w:jc w:val="both"/>
      </w:pPr>
      <w:r>
        <w:t>A</w:t>
      </w:r>
      <w:r w:rsidR="003E4CF4">
        <w:t xml:space="preserve"> </w:t>
      </w:r>
      <w:r>
        <w:t>F</w:t>
      </w:r>
      <w:r w:rsidR="003E4CF4">
        <w:t xml:space="preserve">igura 1 </w:t>
      </w:r>
      <w:r>
        <w:t xml:space="preserve">mostra </w:t>
      </w:r>
      <w:r w:rsidR="003E4CF4">
        <w:t>como é dad</w:t>
      </w:r>
      <w:r>
        <w:t>a</w:t>
      </w:r>
      <w:r w:rsidR="003E4CF4">
        <w:t xml:space="preserve"> a configuração serial</w:t>
      </w:r>
      <w:r>
        <w:t>:</w:t>
      </w:r>
      <w:r w:rsidR="003E4CF4">
        <w:t xml:space="preserve"> o programa lista automaticamente as portas seriais encontradas no computador e permite que, ao se conectar, possa configurar alguns parâmetros como </w:t>
      </w:r>
      <w:proofErr w:type="spellStart"/>
      <w:r w:rsidR="00314A6D">
        <w:t>baud</w:t>
      </w:r>
      <w:proofErr w:type="spellEnd"/>
      <w:r w:rsidR="00314A6D">
        <w:t xml:space="preserve"> Rate, Data bits, paridade e entre outros.</w:t>
      </w:r>
      <w:r w:rsidR="003E4CF4">
        <w:t xml:space="preserve"> </w:t>
      </w:r>
      <w:r w:rsidR="003B42BE">
        <w:t>N</w:t>
      </w:r>
      <w:r w:rsidR="003E4CF4">
        <w:t xml:space="preserve">a </w:t>
      </w:r>
      <w:r>
        <w:t>F</w:t>
      </w:r>
      <w:r w:rsidR="003E4CF4">
        <w:t>igura 2</w:t>
      </w:r>
      <w:r w:rsidR="003B42BE">
        <w:t xml:space="preserve"> é possível configurar </w:t>
      </w:r>
      <w:r w:rsidR="003E4CF4">
        <w:t xml:space="preserve">os valores </w:t>
      </w:r>
      <w:r w:rsidR="00314A6D">
        <w:t>que serão passados para o dispositivo</w:t>
      </w:r>
      <w:r>
        <w:t>,</w:t>
      </w:r>
      <w:r w:rsidR="00314A6D">
        <w:t xml:space="preserve"> tais como data de fabricação, </w:t>
      </w:r>
      <w:r w:rsidR="00314A6D">
        <w:lastRenderedPageBreak/>
        <w:t xml:space="preserve">número de série e código do produto, além das chaves para se conectar à rede </w:t>
      </w:r>
      <w:proofErr w:type="spellStart"/>
      <w:r w:rsidR="00314A6D">
        <w:t>LoRA</w:t>
      </w:r>
      <w:proofErr w:type="spellEnd"/>
      <w:r w:rsidR="00314A6D">
        <w:t xml:space="preserve"> (App EUI, </w:t>
      </w:r>
      <w:proofErr w:type="spellStart"/>
      <w:r w:rsidR="00314A6D">
        <w:t>Dev</w:t>
      </w:r>
      <w:proofErr w:type="spellEnd"/>
      <w:r w:rsidR="00314A6D">
        <w:t xml:space="preserve"> EUI e App Key).</w:t>
      </w:r>
    </w:p>
    <w:p w14:paraId="130933C7" w14:textId="15D28780" w:rsidR="0052251A" w:rsidRDefault="0052251A" w:rsidP="00314A6D">
      <w:pPr>
        <w:jc w:val="both"/>
      </w:pPr>
      <w:r>
        <w:t xml:space="preserve">O programa não irá permitir que </w:t>
      </w:r>
      <w:r w:rsidR="0027740F">
        <w:t>a conexão seja feita</w:t>
      </w:r>
      <w:r>
        <w:t xml:space="preserve"> enquanto a porta serial não estiver conectada, </w:t>
      </w:r>
      <w:r w:rsidR="0027740F">
        <w:t>como mostra a</w:t>
      </w:r>
      <w:r>
        <w:t xml:space="preserve"> </w:t>
      </w:r>
      <w:r w:rsidR="0027740F">
        <w:t>F</w:t>
      </w:r>
      <w:r>
        <w:t>igura 2</w:t>
      </w:r>
      <w:r w:rsidR="0027740F">
        <w:t>,</w:t>
      </w:r>
      <w:r>
        <w:t xml:space="preserve"> </w:t>
      </w:r>
      <w:r w:rsidR="0027740F">
        <w:t>onde</w:t>
      </w:r>
      <w:r>
        <w:t xml:space="preserve"> os botões estão desabilita</w:t>
      </w:r>
      <w:r w:rsidR="0027740F">
        <w:t>dos</w:t>
      </w:r>
      <w:r>
        <w:t xml:space="preserve"> e</w:t>
      </w:r>
      <w:r w:rsidR="0027740F">
        <w:t xml:space="preserve"> o</w:t>
      </w:r>
      <w:r>
        <w:t xml:space="preserve"> símbolo do botão conectar está ativado. Quando se conectar </w:t>
      </w:r>
      <w:r w:rsidR="0027740F">
        <w:t>à</w:t>
      </w:r>
      <w:r>
        <w:t xml:space="preserve"> porta serial, o botão </w:t>
      </w:r>
      <w:r w:rsidR="0027740F">
        <w:t>“</w:t>
      </w:r>
      <w:r>
        <w:t>conectar</w:t>
      </w:r>
      <w:r w:rsidR="0027740F">
        <w:t>”</w:t>
      </w:r>
      <w:r>
        <w:t xml:space="preserve"> irá se apagar e o botão de desconectar irá ser ativ</w:t>
      </w:r>
      <w:r w:rsidR="0027740F">
        <w:t>ado. Por fim,</w:t>
      </w:r>
      <w:r>
        <w:t xml:space="preserve"> o botão de leitura e enviar serão</w:t>
      </w:r>
      <w:r w:rsidR="0027740F">
        <w:t xml:space="preserve"> </w:t>
      </w:r>
      <w:r>
        <w:t>ativ</w:t>
      </w:r>
      <w:r w:rsidR="0027740F">
        <w:t>ado</w:t>
      </w:r>
      <w:r>
        <w:t>s também.</w:t>
      </w:r>
    </w:p>
    <w:p w14:paraId="61F2B26D" w14:textId="77777777" w:rsidR="0052251A" w:rsidRDefault="0052251A" w:rsidP="00314A6D">
      <w:pPr>
        <w:jc w:val="both"/>
      </w:pPr>
      <w:r>
        <w:t xml:space="preserve">Explicação sobre os botões: </w:t>
      </w:r>
    </w:p>
    <w:p w14:paraId="6EC4DBA0" w14:textId="694D2A78" w:rsidR="00F12F6A" w:rsidRDefault="00A42732" w:rsidP="0052251A">
      <w:pPr>
        <w:pStyle w:val="PargrafodaLista"/>
        <w:numPr>
          <w:ilvl w:val="0"/>
          <w:numId w:val="2"/>
        </w:numPr>
        <w:jc w:val="both"/>
      </w:pPr>
      <w:r w:rsidRPr="00C80F78">
        <w:rPr>
          <w:b/>
          <w:bCs/>
        </w:rPr>
        <w:t>Enviar</w:t>
      </w:r>
      <w:r w:rsidR="00F12F6A">
        <w:t>: Será passado ao dispositivo</w:t>
      </w:r>
      <w:r w:rsidR="00CA25AF">
        <w:t>, baseado nos campos passados (número de série, código do produto, data de fabricação, DEV EUI, APP EUI e APP KEY)</w:t>
      </w:r>
    </w:p>
    <w:p w14:paraId="0A06D5C6" w14:textId="06907428" w:rsidR="00F73CBF" w:rsidRDefault="0052251A" w:rsidP="0052251A">
      <w:pPr>
        <w:pStyle w:val="PargrafodaLista"/>
        <w:numPr>
          <w:ilvl w:val="0"/>
          <w:numId w:val="2"/>
        </w:numPr>
        <w:jc w:val="both"/>
      </w:pPr>
      <w:r w:rsidRPr="00C80F78">
        <w:rPr>
          <w:b/>
          <w:bCs/>
        </w:rPr>
        <w:t>Leitura</w:t>
      </w:r>
      <w:r>
        <w:t>: Fará a leitura dos campos</w:t>
      </w:r>
      <w:r w:rsidR="00F73CBF">
        <w:t>. A leitura tem dois modos de funcionamento: Um quando está na fábrica em produção e outro quando está em funcionamento.</w:t>
      </w:r>
    </w:p>
    <w:p w14:paraId="040B264E" w14:textId="77777777" w:rsidR="00F73CBF" w:rsidRDefault="00F73CBF" w:rsidP="00F73CBF">
      <w:pPr>
        <w:pStyle w:val="PargrafodaLista"/>
        <w:numPr>
          <w:ilvl w:val="1"/>
          <w:numId w:val="2"/>
        </w:numPr>
        <w:jc w:val="both"/>
      </w:pPr>
      <w:r>
        <w:t>Na fábrica irá se retornar tudo: Número de Série, Código do Produto, Data de Fabricação, DEV EUI, APP EUI e APP Key.</w:t>
      </w:r>
    </w:p>
    <w:p w14:paraId="2895C53C" w14:textId="579EEA54" w:rsidR="0052251A" w:rsidRDefault="00F12F6A" w:rsidP="00F73CBF">
      <w:pPr>
        <w:pStyle w:val="PargrafodaLista"/>
        <w:numPr>
          <w:ilvl w:val="1"/>
          <w:numId w:val="2"/>
        </w:numPr>
        <w:jc w:val="both"/>
      </w:pPr>
      <w:r>
        <w:t>Em funcionamento, somente será retornado: Número de Série, Código do Produto, Data de Fabricação e DEV EUI.</w:t>
      </w:r>
    </w:p>
    <w:p w14:paraId="2BBC45C7" w14:textId="30FCFCB9" w:rsidR="00314A6D" w:rsidRDefault="0052251A" w:rsidP="00314A6D">
      <w:pPr>
        <w:jc w:val="both"/>
      </w:pPr>
      <w:r>
        <w:t xml:space="preserve">Na </w:t>
      </w:r>
      <w:r w:rsidR="0027740F">
        <w:t>F</w:t>
      </w:r>
      <w:r>
        <w:t xml:space="preserve">igura </w:t>
      </w:r>
      <w:r w:rsidR="0027740F">
        <w:t>3</w:t>
      </w:r>
      <w:r>
        <w:t xml:space="preserve"> é possível verificar um exemplo de preenchimento dos campos e uma explicação de cada um. </w:t>
      </w:r>
    </w:p>
    <w:tbl>
      <w:tblPr>
        <w:tblStyle w:val="Tabelacomgrade"/>
        <w:tblpPr w:leftFromText="141" w:rightFromText="141" w:vertAnchor="text" w:horzAnchor="margin" w:tblpXSpec="right" w:tblpY="1"/>
        <w:tblW w:w="0" w:type="auto"/>
        <w:tblLook w:val="04A0" w:firstRow="1" w:lastRow="0" w:firstColumn="1" w:lastColumn="0" w:noHBand="0" w:noVBand="1"/>
      </w:tblPr>
      <w:tblGrid>
        <w:gridCol w:w="4530"/>
      </w:tblGrid>
      <w:tr w:rsidR="00A42732" w14:paraId="30120A24" w14:textId="77777777" w:rsidTr="00A42732">
        <w:tc>
          <w:tcPr>
            <w:tcW w:w="4530" w:type="dxa"/>
          </w:tcPr>
          <w:p w14:paraId="3FB22EC2" w14:textId="4F8ED532" w:rsidR="00A42732" w:rsidRPr="0012540D" w:rsidRDefault="00C80F78" w:rsidP="0012540D">
            <w:pPr>
              <w:jc w:val="both"/>
              <w:rPr>
                <w:b/>
                <w:bCs/>
                <w:i/>
                <w:iCs/>
                <w:color w:val="FF0000"/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Códigos de Barras: </w:t>
            </w:r>
            <w:r w:rsidRPr="0012540D">
              <w:rPr>
                <w:sz w:val="18"/>
                <w:szCs w:val="18"/>
              </w:rPr>
              <w:t xml:space="preserve"> Campo que recebe um valor </w:t>
            </w:r>
            <w:r w:rsidR="0012540D" w:rsidRPr="0012540D">
              <w:rPr>
                <w:sz w:val="18"/>
                <w:szCs w:val="18"/>
              </w:rPr>
              <w:t>numérico correspondente a um código de barra. Para seu correto funcionamento</w:t>
            </w:r>
            <w:r w:rsidR="00987067">
              <w:rPr>
                <w:sz w:val="18"/>
                <w:szCs w:val="18"/>
              </w:rPr>
              <w:t>, o código</w:t>
            </w:r>
            <w:r w:rsidR="0012540D" w:rsidRPr="0012540D">
              <w:rPr>
                <w:sz w:val="18"/>
                <w:szCs w:val="18"/>
              </w:rPr>
              <w:t xml:space="preserve"> deve conter pelo menos 32 dígitos e deve funcionar de acordo com o padrão estabelecido pela Furukawa. </w:t>
            </w:r>
            <w:r w:rsidR="00987067">
              <w:rPr>
                <w:sz w:val="18"/>
                <w:szCs w:val="18"/>
              </w:rPr>
              <w:t>Com essa funcionalidade,</w:t>
            </w:r>
            <w:r w:rsidR="0012540D" w:rsidRPr="0012540D">
              <w:rPr>
                <w:sz w:val="18"/>
                <w:szCs w:val="18"/>
              </w:rPr>
              <w:t xml:space="preserve"> não se</w:t>
            </w:r>
            <w:r w:rsidR="00987067">
              <w:rPr>
                <w:sz w:val="18"/>
                <w:szCs w:val="18"/>
              </w:rPr>
              <w:t xml:space="preserve"> faz</w:t>
            </w:r>
            <w:r w:rsidR="0012540D" w:rsidRPr="0012540D">
              <w:rPr>
                <w:sz w:val="18"/>
                <w:szCs w:val="18"/>
              </w:rPr>
              <w:t xml:space="preserve"> necessário o preenchimento dos campos: </w:t>
            </w:r>
            <w:r w:rsidR="0012540D" w:rsidRPr="0012540D">
              <w:rPr>
                <w:i/>
                <w:iCs/>
                <w:sz w:val="18"/>
                <w:szCs w:val="18"/>
              </w:rPr>
              <w:t>número de série, código do produto e data.</w:t>
            </w:r>
          </w:p>
          <w:p w14:paraId="31B8ACBB" w14:textId="55434DAD" w:rsidR="00A42732" w:rsidRPr="0012540D" w:rsidRDefault="00A42732" w:rsidP="0012540D">
            <w:pPr>
              <w:jc w:val="both"/>
              <w:rPr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Número de série: </w:t>
            </w:r>
            <w:r w:rsidR="00987067">
              <w:rPr>
                <w:sz w:val="18"/>
                <w:szCs w:val="18"/>
              </w:rPr>
              <w:t>D</w:t>
            </w:r>
            <w:r w:rsidRPr="0012540D">
              <w:rPr>
                <w:sz w:val="18"/>
                <w:szCs w:val="18"/>
              </w:rPr>
              <w:t>eve conter no máximo 6 casas, ou seja, não deve ser superior a 999999.</w:t>
            </w:r>
          </w:p>
          <w:p w14:paraId="14C75D20" w14:textId="51E3AB7C" w:rsidR="00A42732" w:rsidRPr="0012540D" w:rsidRDefault="00A42732" w:rsidP="0012540D">
            <w:pPr>
              <w:jc w:val="both"/>
              <w:rPr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Código do Produto: </w:t>
            </w:r>
            <w:r w:rsidR="00987067">
              <w:rPr>
                <w:sz w:val="18"/>
                <w:szCs w:val="18"/>
              </w:rPr>
              <w:t>D</w:t>
            </w:r>
            <w:r w:rsidRPr="0012540D">
              <w:rPr>
                <w:sz w:val="18"/>
                <w:szCs w:val="18"/>
              </w:rPr>
              <w:t>eve conter no máximo 5 casas, ou seja, não deve ser superior a 99999.</w:t>
            </w:r>
          </w:p>
          <w:p w14:paraId="3F4C4A46" w14:textId="14F11A85" w:rsidR="00A42732" w:rsidRPr="0012540D" w:rsidRDefault="00A42732" w:rsidP="0012540D">
            <w:pPr>
              <w:jc w:val="both"/>
              <w:rPr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Data: </w:t>
            </w:r>
            <w:r w:rsidR="00987067">
              <w:rPr>
                <w:sz w:val="18"/>
                <w:szCs w:val="18"/>
              </w:rPr>
              <w:t>D</w:t>
            </w:r>
            <w:r w:rsidRPr="0012540D">
              <w:rPr>
                <w:sz w:val="18"/>
                <w:szCs w:val="18"/>
              </w:rPr>
              <w:t>eve ser preenchida no formato dia/mês/ano</w:t>
            </w:r>
            <w:r w:rsidR="00987067">
              <w:rPr>
                <w:sz w:val="18"/>
                <w:szCs w:val="18"/>
              </w:rPr>
              <w:t>. P</w:t>
            </w:r>
            <w:r w:rsidRPr="0012540D">
              <w:rPr>
                <w:sz w:val="18"/>
                <w:szCs w:val="18"/>
              </w:rPr>
              <w:t xml:space="preserve">ossui um </w:t>
            </w:r>
            <w:r w:rsidRPr="0012540D">
              <w:rPr>
                <w:i/>
                <w:iCs/>
                <w:sz w:val="18"/>
                <w:szCs w:val="18"/>
              </w:rPr>
              <w:t xml:space="preserve">widget </w:t>
            </w:r>
            <w:r w:rsidRPr="0012540D">
              <w:rPr>
                <w:sz w:val="18"/>
                <w:szCs w:val="18"/>
              </w:rPr>
              <w:t>auxiliar para escolher a data mostrado na figura 4.</w:t>
            </w:r>
          </w:p>
          <w:p w14:paraId="6CCA3B5D" w14:textId="07F58203" w:rsidR="00A42732" w:rsidRPr="0012540D" w:rsidRDefault="00A42732" w:rsidP="0012540D">
            <w:pPr>
              <w:jc w:val="both"/>
              <w:rPr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>D</w:t>
            </w:r>
            <w:r w:rsidR="00C80F78" w:rsidRPr="0012540D">
              <w:rPr>
                <w:b/>
                <w:bCs/>
                <w:color w:val="FF0000"/>
                <w:sz w:val="18"/>
                <w:szCs w:val="18"/>
              </w:rPr>
              <w:t>EV</w:t>
            </w: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 EUI e APP EUI: </w:t>
            </w:r>
            <w:r w:rsidR="00987067">
              <w:rPr>
                <w:sz w:val="18"/>
                <w:szCs w:val="18"/>
              </w:rPr>
              <w:t>D</w:t>
            </w:r>
            <w:r w:rsidRPr="0012540D">
              <w:rPr>
                <w:sz w:val="18"/>
                <w:szCs w:val="18"/>
              </w:rPr>
              <w:t xml:space="preserve">eve ser preenchida como </w:t>
            </w:r>
            <w:proofErr w:type="spellStart"/>
            <w:r w:rsidRPr="0012540D">
              <w:rPr>
                <w:sz w:val="18"/>
                <w:szCs w:val="18"/>
              </w:rPr>
              <w:t>string</w:t>
            </w:r>
            <w:proofErr w:type="spellEnd"/>
            <w:r w:rsidRPr="0012540D">
              <w:rPr>
                <w:sz w:val="18"/>
                <w:szCs w:val="18"/>
              </w:rPr>
              <w:t xml:space="preserve"> hexadecimal (conter somente caracteres que representam 0 até 9 e de A até F). Deve conter 16 valores hexadecimais – totalizando 8 bytes.</w:t>
            </w:r>
          </w:p>
          <w:p w14:paraId="25545A1E" w14:textId="4E783AC5" w:rsidR="00A42732" w:rsidRPr="0012540D" w:rsidRDefault="00A42732" w:rsidP="0012540D">
            <w:pPr>
              <w:jc w:val="both"/>
              <w:rPr>
                <w:sz w:val="18"/>
                <w:szCs w:val="18"/>
              </w:rPr>
            </w:pPr>
            <w:r w:rsidRPr="0012540D">
              <w:rPr>
                <w:b/>
                <w:bCs/>
                <w:color w:val="FF0000"/>
                <w:sz w:val="18"/>
                <w:szCs w:val="18"/>
              </w:rPr>
              <w:t>A</w:t>
            </w:r>
            <w:r w:rsidR="00C80F78" w:rsidRPr="0012540D">
              <w:rPr>
                <w:b/>
                <w:bCs/>
                <w:color w:val="FF0000"/>
                <w:sz w:val="18"/>
                <w:szCs w:val="18"/>
              </w:rPr>
              <w:t>PP</w:t>
            </w: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 K</w:t>
            </w:r>
            <w:r w:rsidR="00C80F78" w:rsidRPr="0012540D">
              <w:rPr>
                <w:b/>
                <w:bCs/>
                <w:color w:val="FF0000"/>
                <w:sz w:val="18"/>
                <w:szCs w:val="18"/>
              </w:rPr>
              <w:t>EY</w:t>
            </w:r>
            <w:r w:rsidRPr="0012540D">
              <w:rPr>
                <w:b/>
                <w:bCs/>
                <w:color w:val="FF0000"/>
                <w:sz w:val="18"/>
                <w:szCs w:val="18"/>
              </w:rPr>
              <w:t xml:space="preserve">: </w:t>
            </w:r>
            <w:r w:rsidR="00987067">
              <w:rPr>
                <w:sz w:val="18"/>
                <w:szCs w:val="18"/>
              </w:rPr>
              <w:t>D</w:t>
            </w:r>
            <w:r w:rsidRPr="0012540D">
              <w:rPr>
                <w:sz w:val="18"/>
                <w:szCs w:val="18"/>
              </w:rPr>
              <w:t xml:space="preserve">eve ser preenchida como </w:t>
            </w:r>
            <w:proofErr w:type="spellStart"/>
            <w:r w:rsidRPr="0012540D">
              <w:rPr>
                <w:sz w:val="18"/>
                <w:szCs w:val="18"/>
              </w:rPr>
              <w:t>string</w:t>
            </w:r>
            <w:proofErr w:type="spellEnd"/>
            <w:r w:rsidRPr="0012540D">
              <w:rPr>
                <w:sz w:val="18"/>
                <w:szCs w:val="18"/>
              </w:rPr>
              <w:t xml:space="preserve"> hexadecimal (conter somente caracteres que representam 0 até 9 e de A até F). Deve conter 32 valores hexadecimais – totalizando 16 bytes.</w:t>
            </w:r>
          </w:p>
        </w:tc>
      </w:tr>
    </w:tbl>
    <w:p w14:paraId="2BF009E4" w14:textId="77777777" w:rsidR="0052251A" w:rsidRDefault="0052251A" w:rsidP="0052251A">
      <w:pPr>
        <w:keepNext/>
        <w:jc w:val="both"/>
      </w:pPr>
      <w:r>
        <w:rPr>
          <w:noProof/>
        </w:rPr>
        <w:drawing>
          <wp:inline distT="0" distB="0" distL="0" distR="0" wp14:anchorId="1A4CCEEE" wp14:editId="3936F542">
            <wp:extent cx="2400300" cy="2400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D516" w14:textId="3BD2B2E4" w:rsidR="00314A6D" w:rsidRDefault="0052251A" w:rsidP="0052251A">
      <w:pPr>
        <w:pStyle w:val="Legenda"/>
        <w:jc w:val="both"/>
      </w:pPr>
      <w:r>
        <w:t xml:space="preserve">Figura </w:t>
      </w:r>
      <w:fldSimple w:instr=" SEQ Figura \* ARABIC ">
        <w:r w:rsidR="009279ED">
          <w:rPr>
            <w:noProof/>
          </w:rPr>
          <w:t>3</w:t>
        </w:r>
      </w:fldSimple>
      <w:r>
        <w:t xml:space="preserve"> - Preenchimento dos campos.</w:t>
      </w:r>
    </w:p>
    <w:p w14:paraId="1DACDD3E" w14:textId="2D08CF62" w:rsidR="005B54E6" w:rsidRDefault="005B54E6" w:rsidP="005B54E6"/>
    <w:p w14:paraId="46089E78" w14:textId="53B44074" w:rsidR="0012540D" w:rsidRDefault="0012540D" w:rsidP="005B54E6"/>
    <w:p w14:paraId="45197A55" w14:textId="77777777" w:rsidR="0012540D" w:rsidRDefault="0012540D" w:rsidP="005B54E6"/>
    <w:p w14:paraId="135B08B6" w14:textId="77777777" w:rsidR="0012540D" w:rsidRDefault="0012540D" w:rsidP="0012540D">
      <w:pPr>
        <w:keepNext/>
      </w:pPr>
      <w:r>
        <w:rPr>
          <w:noProof/>
        </w:rPr>
        <w:drawing>
          <wp:inline distT="0" distB="0" distL="0" distR="0" wp14:anchorId="7E756206" wp14:editId="13649A7B">
            <wp:extent cx="2262268" cy="1280160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idget_da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88" cy="13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10B" w14:textId="7797AF2B" w:rsidR="0012540D" w:rsidRDefault="0012540D" w:rsidP="0012540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4</w:t>
        </w:r>
      </w:fldSimple>
      <w:r>
        <w:t xml:space="preserve"> - Widget do preenchimento de data</w:t>
      </w:r>
    </w:p>
    <w:p w14:paraId="7C621408" w14:textId="77777777" w:rsidR="00C05B32" w:rsidRDefault="00C05B32" w:rsidP="00775A17">
      <w:pPr>
        <w:pStyle w:val="Ttulo2"/>
      </w:pPr>
    </w:p>
    <w:p w14:paraId="1A15539B" w14:textId="092F732C" w:rsidR="00775A17" w:rsidRDefault="00775A17" w:rsidP="00775A17">
      <w:pPr>
        <w:pStyle w:val="Ttulo2"/>
      </w:pPr>
      <w:r>
        <w:t>Menu e botões auxiliares</w:t>
      </w:r>
    </w:p>
    <w:p w14:paraId="70B5956C" w14:textId="77777777" w:rsidR="002F400A" w:rsidRDefault="002F400A" w:rsidP="002F400A">
      <w:pPr>
        <w:keepNext/>
      </w:pPr>
      <w:r>
        <w:rPr>
          <w:noProof/>
        </w:rPr>
        <w:drawing>
          <wp:inline distT="0" distB="0" distL="0" distR="0" wp14:anchorId="5CEA124A" wp14:editId="2686D2B5">
            <wp:extent cx="2415749" cy="103641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toes principa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3D2F" w14:textId="42AD6EAE" w:rsidR="002F400A" w:rsidRDefault="002F400A" w:rsidP="002F400A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5</w:t>
        </w:r>
      </w:fldSimple>
      <w:r>
        <w:t xml:space="preserve"> - Botões principais</w:t>
      </w:r>
    </w:p>
    <w:p w14:paraId="44E23395" w14:textId="48F9DC11" w:rsidR="002F400A" w:rsidRDefault="002F400A" w:rsidP="002F400A">
      <w:r>
        <w:t>Esses botões são</w:t>
      </w:r>
      <w:r w:rsidR="00987067">
        <w:t>,</w:t>
      </w:r>
      <w:r>
        <w:t xml:space="preserve"> respectivamente</w:t>
      </w:r>
      <w:r w:rsidR="00987067">
        <w:t>:</w:t>
      </w:r>
      <w:r>
        <w:t xml:space="preserve"> conectar a uma porta serial, desconectar de uma porta serial, configurar os parâmetros e escolher a porta serial e, por fim, limpar os campos preenchidos. </w:t>
      </w:r>
    </w:p>
    <w:p w14:paraId="532C1739" w14:textId="38F8E5D9" w:rsidR="002F400A" w:rsidRDefault="002F400A" w:rsidP="002F400A">
      <w:r>
        <w:t>Em cima é possível observar os menus que correspondem à:</w:t>
      </w:r>
    </w:p>
    <w:p w14:paraId="41518377" w14:textId="53D4455C" w:rsidR="002F400A" w:rsidRDefault="002F400A" w:rsidP="002F400A">
      <w:pPr>
        <w:pStyle w:val="PargrafodaLista"/>
        <w:numPr>
          <w:ilvl w:val="0"/>
          <w:numId w:val="2"/>
        </w:numPr>
      </w:pPr>
      <w:r>
        <w:t>Opções: Cont</w:t>
      </w:r>
      <w:r w:rsidR="00987067">
        <w:t>ém</w:t>
      </w:r>
      <w:r>
        <w:t xml:space="preserve"> opções como conectar, desconectar e fechar a aplicação, conforme </w:t>
      </w:r>
      <w:r w:rsidR="00987067">
        <w:t>a F</w:t>
      </w:r>
      <w:r>
        <w:t>igura 6.</w:t>
      </w:r>
    </w:p>
    <w:p w14:paraId="742FC5EC" w14:textId="6C3238C4" w:rsidR="002F400A" w:rsidRDefault="002F400A" w:rsidP="002F400A">
      <w:pPr>
        <w:pStyle w:val="PargrafodaLista"/>
        <w:numPr>
          <w:ilvl w:val="0"/>
          <w:numId w:val="2"/>
        </w:numPr>
      </w:pPr>
      <w:r>
        <w:t xml:space="preserve">Ferramentas: Possibilita o acesso a menu de configuração serial, limpar os campos, enviar os campos preenchidos ao dispositivo e solicitar a leitura dos campos pelo dispositivo. </w:t>
      </w:r>
    </w:p>
    <w:p w14:paraId="489B8A3C" w14:textId="46EC7C0A" w:rsidR="002F400A" w:rsidRDefault="002F400A" w:rsidP="002F400A">
      <w:pPr>
        <w:pStyle w:val="PargrafodaLista"/>
        <w:numPr>
          <w:ilvl w:val="0"/>
          <w:numId w:val="2"/>
        </w:numPr>
      </w:pPr>
      <w:r>
        <w:t xml:space="preserve">Ajuda: Tem o </w:t>
      </w:r>
      <w:r w:rsidR="00987067">
        <w:t>“S</w:t>
      </w:r>
      <w:r>
        <w:t>obre</w:t>
      </w:r>
      <w:r w:rsidR="00987067">
        <w:t>”</w:t>
      </w:r>
      <w:r>
        <w:t xml:space="preserve"> que mostra algumas informações sobre o aplicativo.</w:t>
      </w:r>
    </w:p>
    <w:p w14:paraId="21BA16A5" w14:textId="77777777" w:rsidR="002F400A" w:rsidRPr="002F400A" w:rsidRDefault="002F400A" w:rsidP="002F400A"/>
    <w:p w14:paraId="4B10E364" w14:textId="77777777" w:rsidR="002F400A" w:rsidRDefault="002F400A" w:rsidP="002F400A">
      <w:pPr>
        <w:keepNext/>
      </w:pPr>
      <w:r>
        <w:rPr>
          <w:noProof/>
        </w:rPr>
        <w:drawing>
          <wp:inline distT="0" distB="0" distL="0" distR="0" wp14:anchorId="1EDC4A6F" wp14:editId="04204E35">
            <wp:extent cx="2415749" cy="1005927"/>
            <wp:effectExtent l="0" t="0" r="381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 opco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ED0" w14:textId="7F88BEA1" w:rsidR="002F400A" w:rsidRDefault="002F400A" w:rsidP="002F400A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6</w:t>
        </w:r>
      </w:fldSimple>
      <w:r>
        <w:t xml:space="preserve"> - Menu opções</w:t>
      </w:r>
    </w:p>
    <w:p w14:paraId="0CF8913B" w14:textId="77777777" w:rsidR="002F400A" w:rsidRPr="002F400A" w:rsidRDefault="002F400A" w:rsidP="002F400A"/>
    <w:p w14:paraId="74BC2091" w14:textId="77777777" w:rsidR="002F400A" w:rsidRDefault="002F400A" w:rsidP="002F400A">
      <w:pPr>
        <w:keepNext/>
      </w:pPr>
      <w:r>
        <w:rPr>
          <w:noProof/>
        </w:rPr>
        <w:drawing>
          <wp:inline distT="0" distB="0" distL="0" distR="0" wp14:anchorId="0A5C7E27" wp14:editId="196052B2">
            <wp:extent cx="2415749" cy="1143099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nu ferramen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5F72" w14:textId="51A11508" w:rsidR="002F400A" w:rsidRDefault="002F400A" w:rsidP="002F400A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7</w:t>
        </w:r>
      </w:fldSimple>
      <w:r>
        <w:t xml:space="preserve"> - Menu ferramentas</w:t>
      </w:r>
    </w:p>
    <w:p w14:paraId="04A4A39B" w14:textId="77777777" w:rsidR="002F400A" w:rsidRPr="002F400A" w:rsidRDefault="002F400A" w:rsidP="002F400A"/>
    <w:p w14:paraId="06D1FF9B" w14:textId="77777777" w:rsidR="002F400A" w:rsidRDefault="002F400A" w:rsidP="002F400A">
      <w:pPr>
        <w:keepNext/>
      </w:pPr>
      <w:r>
        <w:rPr>
          <w:noProof/>
        </w:rPr>
        <w:drawing>
          <wp:inline distT="0" distB="0" distL="0" distR="0" wp14:anchorId="335B7629" wp14:editId="1D4E3D74">
            <wp:extent cx="2423370" cy="624894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 ajudap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C10" w14:textId="24CCFCC6" w:rsidR="00775A17" w:rsidRDefault="002F400A" w:rsidP="002F400A">
      <w:pPr>
        <w:pStyle w:val="Legenda"/>
        <w:pBdr>
          <w:bottom w:val="single" w:sz="6" w:space="1" w:color="auto"/>
        </w:pBdr>
      </w:pPr>
      <w:r>
        <w:t xml:space="preserve">Figura </w:t>
      </w:r>
      <w:fldSimple w:instr=" SEQ Figura \* ARABIC ">
        <w:r w:rsidR="009279ED">
          <w:rPr>
            <w:noProof/>
          </w:rPr>
          <w:t>8</w:t>
        </w:r>
      </w:fldSimple>
      <w:r>
        <w:t xml:space="preserve"> - Menu ajuda</w:t>
      </w:r>
    </w:p>
    <w:p w14:paraId="3F095062" w14:textId="77777777" w:rsidR="00C05B32" w:rsidRDefault="00C05B32" w:rsidP="00766042">
      <w:pPr>
        <w:pStyle w:val="Ttulo2"/>
      </w:pPr>
    </w:p>
    <w:p w14:paraId="38D4D23F" w14:textId="7F99817B" w:rsidR="00766042" w:rsidRDefault="00766042" w:rsidP="00766042">
      <w:pPr>
        <w:pStyle w:val="Ttulo2"/>
      </w:pPr>
      <w:r>
        <w:t>Lista de atalhos</w:t>
      </w:r>
    </w:p>
    <w:tbl>
      <w:tblPr>
        <w:tblStyle w:val="TabeladeGrade4-nfase3"/>
        <w:tblpPr w:leftFromText="141" w:rightFromText="141" w:vertAnchor="page" w:horzAnchor="margin" w:tblpY="274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05B32" w14:paraId="591CE515" w14:textId="77777777" w:rsidTr="00C05B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C9BDE60" w14:textId="77777777" w:rsidR="00C05B32" w:rsidRDefault="00C05B32" w:rsidP="00C05B32">
            <w:pPr>
              <w:jc w:val="center"/>
            </w:pPr>
            <w:r>
              <w:t>Atalho</w:t>
            </w:r>
          </w:p>
        </w:tc>
        <w:tc>
          <w:tcPr>
            <w:tcW w:w="4247" w:type="dxa"/>
          </w:tcPr>
          <w:p w14:paraId="12AEDB39" w14:textId="77777777" w:rsidR="00C05B32" w:rsidRDefault="00C05B32" w:rsidP="00C05B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Comando</w:t>
            </w:r>
          </w:p>
        </w:tc>
      </w:tr>
      <w:tr w:rsidR="00C05B32" w14:paraId="01DEE634" w14:textId="77777777" w:rsidTr="00C05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8D4C7E" w14:textId="77777777" w:rsidR="00C05B32" w:rsidRDefault="00C05B32" w:rsidP="00C05B32">
            <w:pPr>
              <w:jc w:val="center"/>
            </w:pPr>
            <w:proofErr w:type="spellStart"/>
            <w:r>
              <w:t>Alt</w:t>
            </w:r>
            <w:proofErr w:type="spellEnd"/>
            <w:r>
              <w:t xml:space="preserve"> + A</w:t>
            </w:r>
          </w:p>
        </w:tc>
        <w:tc>
          <w:tcPr>
            <w:tcW w:w="4247" w:type="dxa"/>
          </w:tcPr>
          <w:p w14:paraId="7BBC4CE5" w14:textId="77777777" w:rsidR="00C05B32" w:rsidRDefault="00C05B32" w:rsidP="00C05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Sobre o programa</w:t>
            </w:r>
          </w:p>
        </w:tc>
      </w:tr>
      <w:tr w:rsidR="00C05B32" w14:paraId="20E63401" w14:textId="77777777" w:rsidTr="00C05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3219DA" w14:textId="77777777" w:rsidR="00C05B32" w:rsidRDefault="00C05B32" w:rsidP="00C05B32">
            <w:pPr>
              <w:jc w:val="center"/>
            </w:pPr>
            <w:proofErr w:type="spellStart"/>
            <w:r>
              <w:t>Alt</w:t>
            </w:r>
            <w:proofErr w:type="spellEnd"/>
            <w:r>
              <w:t xml:space="preserve"> + Q</w:t>
            </w:r>
          </w:p>
        </w:tc>
        <w:tc>
          <w:tcPr>
            <w:tcW w:w="4247" w:type="dxa"/>
          </w:tcPr>
          <w:p w14:paraId="2016AC8C" w14:textId="77777777" w:rsidR="00C05B32" w:rsidRDefault="00C05B32" w:rsidP="00C05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Sobre o Qt</w:t>
            </w:r>
          </w:p>
        </w:tc>
      </w:tr>
      <w:tr w:rsidR="00C05B32" w14:paraId="6215A96F" w14:textId="77777777" w:rsidTr="00C05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A65C63B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C</w:t>
            </w:r>
          </w:p>
        </w:tc>
        <w:tc>
          <w:tcPr>
            <w:tcW w:w="4247" w:type="dxa"/>
          </w:tcPr>
          <w:p w14:paraId="6D72A44A" w14:textId="77777777" w:rsidR="00C05B32" w:rsidRDefault="00C05B32" w:rsidP="00C05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Conectar a porta serial</w:t>
            </w:r>
          </w:p>
        </w:tc>
      </w:tr>
      <w:tr w:rsidR="00C05B32" w14:paraId="5F1C4875" w14:textId="77777777" w:rsidTr="00C05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11FF95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D</w:t>
            </w:r>
          </w:p>
        </w:tc>
        <w:tc>
          <w:tcPr>
            <w:tcW w:w="4247" w:type="dxa"/>
          </w:tcPr>
          <w:p w14:paraId="7186E56C" w14:textId="77777777" w:rsidR="00C05B32" w:rsidRDefault="00C05B32" w:rsidP="00C05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Desconectar a porta serial</w:t>
            </w:r>
          </w:p>
        </w:tc>
      </w:tr>
      <w:tr w:rsidR="00C05B32" w14:paraId="6844C6CA" w14:textId="77777777" w:rsidTr="00C05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4A3D1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F</w:t>
            </w:r>
          </w:p>
        </w:tc>
        <w:tc>
          <w:tcPr>
            <w:tcW w:w="4247" w:type="dxa"/>
          </w:tcPr>
          <w:p w14:paraId="41DD77AC" w14:textId="77777777" w:rsidR="00C05B32" w:rsidRDefault="00C05B32" w:rsidP="00C05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Configurações seriais</w:t>
            </w:r>
          </w:p>
        </w:tc>
      </w:tr>
      <w:tr w:rsidR="00C05B32" w14:paraId="4C9984AA" w14:textId="77777777" w:rsidTr="00C05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18B3443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L</w:t>
            </w:r>
          </w:p>
        </w:tc>
        <w:tc>
          <w:tcPr>
            <w:tcW w:w="4247" w:type="dxa"/>
          </w:tcPr>
          <w:p w14:paraId="4460B200" w14:textId="77777777" w:rsidR="00C05B32" w:rsidRDefault="00C05B32" w:rsidP="00C05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Limpar campos de preenchimento</w:t>
            </w:r>
          </w:p>
        </w:tc>
      </w:tr>
      <w:tr w:rsidR="00C05B32" w14:paraId="26A93908" w14:textId="77777777" w:rsidTr="00C05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8833F5B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E</w:t>
            </w:r>
          </w:p>
        </w:tc>
        <w:tc>
          <w:tcPr>
            <w:tcW w:w="4247" w:type="dxa"/>
          </w:tcPr>
          <w:p w14:paraId="1E22587B" w14:textId="77777777" w:rsidR="00C05B32" w:rsidRDefault="00C05B32" w:rsidP="00C05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Enviar dados ao dispositivo</w:t>
            </w:r>
          </w:p>
        </w:tc>
      </w:tr>
      <w:tr w:rsidR="00C05B32" w14:paraId="7E86D9F0" w14:textId="77777777" w:rsidTr="00C05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FDB349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R</w:t>
            </w:r>
          </w:p>
        </w:tc>
        <w:tc>
          <w:tcPr>
            <w:tcW w:w="4247" w:type="dxa"/>
          </w:tcPr>
          <w:p w14:paraId="53D3C704" w14:textId="77777777" w:rsidR="00C05B32" w:rsidRDefault="00C05B32" w:rsidP="00C05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Solicitar leitura dos dados</w:t>
            </w:r>
          </w:p>
        </w:tc>
      </w:tr>
      <w:tr w:rsidR="00C05B32" w14:paraId="304D05C2" w14:textId="77777777" w:rsidTr="00C05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663C533" w14:textId="77777777" w:rsidR="00C05B32" w:rsidRDefault="00C05B32" w:rsidP="00C05B32">
            <w:pPr>
              <w:jc w:val="center"/>
            </w:pPr>
            <w:proofErr w:type="spellStart"/>
            <w:r>
              <w:t>Ctrl</w:t>
            </w:r>
            <w:proofErr w:type="spellEnd"/>
            <w:r>
              <w:t xml:space="preserve"> + Q</w:t>
            </w:r>
          </w:p>
        </w:tc>
        <w:tc>
          <w:tcPr>
            <w:tcW w:w="4247" w:type="dxa"/>
          </w:tcPr>
          <w:p w14:paraId="0C90F67E" w14:textId="77777777" w:rsidR="00C05B32" w:rsidRDefault="00C05B32" w:rsidP="00C05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Fechar aplicativo</w:t>
            </w:r>
          </w:p>
        </w:tc>
      </w:tr>
    </w:tbl>
    <w:p w14:paraId="296BA108" w14:textId="38E74517" w:rsidR="00766042" w:rsidRDefault="00766042" w:rsidP="00766042">
      <w:r>
        <w:t xml:space="preserve">Abaixo </w:t>
      </w:r>
      <w:r w:rsidR="00987067">
        <w:t xml:space="preserve">encontram-se </w:t>
      </w:r>
      <w:r>
        <w:t>alguns atalhos que podem ser usados para maior praticidade.</w:t>
      </w:r>
    </w:p>
    <w:p w14:paraId="1B52625E" w14:textId="77777777" w:rsidR="00C05B32" w:rsidRDefault="00C05B32" w:rsidP="00766042"/>
    <w:p w14:paraId="087A9051" w14:textId="76D826C3" w:rsidR="005B54E6" w:rsidRDefault="005B54E6" w:rsidP="00C05B32">
      <w:pPr>
        <w:pStyle w:val="Ttulo1"/>
        <w:spacing w:before="0"/>
      </w:pPr>
      <w:r>
        <w:t>Exemplo de Funcionamento</w:t>
      </w:r>
    </w:p>
    <w:p w14:paraId="38561426" w14:textId="77B3814C" w:rsidR="005B54E6" w:rsidRDefault="005B54E6" w:rsidP="005B54E6"/>
    <w:p w14:paraId="12C52BBB" w14:textId="59A00F34" w:rsidR="00C44596" w:rsidRDefault="00987067" w:rsidP="00A539F0">
      <w:pPr>
        <w:jc w:val="both"/>
      </w:pPr>
      <w:r>
        <w:t>O funcionamento geral do programa se reduz em comandos de leitura e escrita, seguindo os seguintes protocolos:</w:t>
      </w:r>
    </w:p>
    <w:p w14:paraId="256497D8" w14:textId="4A9FB45D" w:rsidR="00C44596" w:rsidRDefault="00987067" w:rsidP="00C44596">
      <w:pPr>
        <w:pStyle w:val="PargrafodaLista"/>
        <w:numPr>
          <w:ilvl w:val="0"/>
          <w:numId w:val="2"/>
        </w:numPr>
        <w:jc w:val="both"/>
      </w:pPr>
      <w:r>
        <w:t xml:space="preserve">Escrita: </w:t>
      </w:r>
      <w:r w:rsidR="00C44596">
        <w:t>Após o comando de escrita haverá um retorno indicando se deu certo, ou não, caso tenha dado certo aparecerá uma mensagem indicando que o comando foi aceito, caso contrário mostrará uma mensagem indicando que deu erro.</w:t>
      </w:r>
    </w:p>
    <w:p w14:paraId="481C5493" w14:textId="05558C95" w:rsidR="00A539F0" w:rsidRDefault="00987067" w:rsidP="00A539F0">
      <w:pPr>
        <w:pStyle w:val="PargrafodaLista"/>
        <w:keepNext/>
        <w:numPr>
          <w:ilvl w:val="0"/>
          <w:numId w:val="2"/>
        </w:numPr>
        <w:jc w:val="both"/>
      </w:pPr>
      <w:r>
        <w:t xml:space="preserve">Leitura: </w:t>
      </w:r>
      <w:r w:rsidR="00883D5E">
        <w:t>Após o comando de leitura não haverá retorno de mensagem de sucesso ou falha, apenas mostrará</w:t>
      </w:r>
      <w:r w:rsidR="00C44596">
        <w:t xml:space="preserve"> os comandos retornados pelo dispositivo em seu devido campo</w:t>
      </w:r>
      <w:r>
        <w:t>, na cor vermelha.</w:t>
      </w:r>
    </w:p>
    <w:p w14:paraId="187E1D16" w14:textId="6975C867" w:rsidR="00AD22D9" w:rsidRDefault="00AD22D9" w:rsidP="00AD22D9">
      <w:pPr>
        <w:keepNext/>
        <w:jc w:val="both"/>
      </w:pPr>
    </w:p>
    <w:p w14:paraId="669609AE" w14:textId="2E0F4456" w:rsidR="00AD22D9" w:rsidRDefault="00AD22D9" w:rsidP="00AD22D9">
      <w:pPr>
        <w:keepNext/>
        <w:jc w:val="both"/>
      </w:pPr>
      <w:r>
        <w:t>As imagens a seguir tratam do funcionamento usando o código de barras.</w:t>
      </w:r>
    </w:p>
    <w:p w14:paraId="0252A473" w14:textId="77777777" w:rsidR="00AD22D9" w:rsidRDefault="00AD22D9" w:rsidP="00AD22D9">
      <w:pPr>
        <w:keepNext/>
        <w:jc w:val="both"/>
      </w:pPr>
      <w:r>
        <w:rPr>
          <w:noProof/>
        </w:rPr>
        <w:drawing>
          <wp:inline distT="0" distB="0" distL="0" distR="0" wp14:anchorId="3D8B8CE2" wp14:editId="14ACBC88">
            <wp:extent cx="2926429" cy="2889849"/>
            <wp:effectExtent l="0" t="0" r="762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CodBar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68" cy="28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0C0" w14:textId="350EDE75" w:rsidR="00AD22D9" w:rsidRDefault="00AD22D9" w:rsidP="00AD22D9">
      <w:pPr>
        <w:pStyle w:val="Legenda"/>
        <w:jc w:val="both"/>
      </w:pPr>
      <w:r>
        <w:t xml:space="preserve">Figura </w:t>
      </w:r>
      <w:fldSimple w:instr=" SEQ Figura \* ARABIC ">
        <w:r w:rsidR="009279ED">
          <w:rPr>
            <w:noProof/>
          </w:rPr>
          <w:t>9</w:t>
        </w:r>
      </w:fldSimple>
      <w:r>
        <w:t xml:space="preserve"> - Códigos de barras lido após o uso do leitor Serial</w:t>
      </w:r>
    </w:p>
    <w:p w14:paraId="6970836A" w14:textId="77777777" w:rsidR="00C05B32" w:rsidRDefault="00C05B32" w:rsidP="00A034FE">
      <w:pPr>
        <w:jc w:val="both"/>
      </w:pPr>
    </w:p>
    <w:p w14:paraId="409326F6" w14:textId="41C97A95" w:rsidR="00AD22D9" w:rsidRDefault="00AD22D9" w:rsidP="00A034FE">
      <w:pPr>
        <w:jc w:val="both"/>
      </w:pPr>
      <w:bookmarkStart w:id="0" w:name="_GoBack"/>
      <w:bookmarkEnd w:id="0"/>
      <w:r>
        <w:t xml:space="preserve">Nesse caso não há necessidade de preencher os campos </w:t>
      </w:r>
      <w:r w:rsidRPr="00A034FE">
        <w:rPr>
          <w:b/>
          <w:bCs/>
        </w:rPr>
        <w:t>Número de Série, Código do Produto e Data de Fabricação</w:t>
      </w:r>
      <w:r>
        <w:t>.</w:t>
      </w:r>
      <w:r w:rsidR="00A034FE">
        <w:t xml:space="preserve"> Importante ressa</w:t>
      </w:r>
      <w:r w:rsidR="002F711E">
        <w:t>ltar</w:t>
      </w:r>
      <w:r w:rsidR="00A034FE">
        <w:t xml:space="preserve"> que, se código de barras estiver preenchido</w:t>
      </w:r>
      <w:r w:rsidR="002F711E">
        <w:t>,</w:t>
      </w:r>
      <w:r w:rsidR="00A034FE">
        <w:t xml:space="preserve"> o número de série, código do produto e data de fabricação também, os valores usados serão os passados pelo código de barras, uma vez que ele tem prioridade sobre os demais.</w:t>
      </w:r>
    </w:p>
    <w:p w14:paraId="60A19447" w14:textId="31C252A4" w:rsidR="00A034FE" w:rsidRDefault="00A034FE" w:rsidP="00AD22D9"/>
    <w:p w14:paraId="46D553B1" w14:textId="77777777" w:rsidR="00A034FE" w:rsidRDefault="00A034FE" w:rsidP="00A034FE">
      <w:pPr>
        <w:keepNext/>
      </w:pPr>
      <w:r>
        <w:rPr>
          <w:noProof/>
        </w:rPr>
        <w:drawing>
          <wp:inline distT="0" distB="0" distL="0" distR="0" wp14:anchorId="7E330AB7" wp14:editId="3309C31C">
            <wp:extent cx="3025402" cy="2987299"/>
            <wp:effectExtent l="0" t="0" r="381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ser do Codigo de Barras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382C" w14:textId="1D85D1E0" w:rsidR="00A034FE" w:rsidRDefault="00A034FE" w:rsidP="00A034FE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10</w:t>
        </w:r>
      </w:fldSimple>
      <w:r>
        <w:t xml:space="preserve"> - Tela inicial após clicar em enviar e mensagem de sucesso ou falha</w:t>
      </w:r>
    </w:p>
    <w:p w14:paraId="5481E948" w14:textId="1E5FA5A5" w:rsidR="00A034FE" w:rsidRPr="00A034FE" w:rsidRDefault="00A034FE" w:rsidP="00A034FE">
      <w:pPr>
        <w:jc w:val="both"/>
      </w:pPr>
      <w:r>
        <w:t>Depois de usar o leitor de código de barras e clicar em enviar aparecerá um indicativo de que o valores de número de série, código do produto e data de fabricação foram preenchidos de acordo com o que foi passado pelo leitor de código de barras.</w:t>
      </w:r>
    </w:p>
    <w:p w14:paraId="7B984E74" w14:textId="3774D976" w:rsidR="00A539F0" w:rsidRDefault="00A539F0" w:rsidP="00A539F0">
      <w:pPr>
        <w:pStyle w:val="Ttulo1"/>
      </w:pPr>
      <w:r>
        <w:t>Protocolo Serial</w:t>
      </w:r>
    </w:p>
    <w:p w14:paraId="18C74C7A" w14:textId="30CD982C" w:rsidR="00A539F0" w:rsidRDefault="00A539F0" w:rsidP="00A539F0"/>
    <w:p w14:paraId="5A539E22" w14:textId="0924C34B" w:rsidR="00A539F0" w:rsidRDefault="00A539F0" w:rsidP="00A539F0">
      <w:r>
        <w:t>O dispositivo e computador</w:t>
      </w:r>
      <w:r w:rsidR="00037E60">
        <w:t xml:space="preserve"> trabalham no modo master-</w:t>
      </w:r>
      <w:proofErr w:type="spellStart"/>
      <w:r w:rsidR="00037E60">
        <w:t>slave</w:t>
      </w:r>
      <w:proofErr w:type="spellEnd"/>
      <w:r w:rsidR="00037E60">
        <w:t xml:space="preserve">, o computador é o master e dispositivo é o </w:t>
      </w:r>
      <w:proofErr w:type="spellStart"/>
      <w:r w:rsidR="00037E60">
        <w:t>slave</w:t>
      </w:r>
      <w:proofErr w:type="spellEnd"/>
      <w:r w:rsidR="00037E60">
        <w:t>. Assim, o dispositivo só responde se for provocado.</w:t>
      </w:r>
    </w:p>
    <w:p w14:paraId="36A84FED" w14:textId="55EB2189" w:rsidR="00037E60" w:rsidRDefault="00037E60" w:rsidP="00A539F0">
      <w:r>
        <w:t>Mensagens enviada pelo computador:</w:t>
      </w:r>
    </w:p>
    <w:p w14:paraId="07D2C23C" w14:textId="6EB0252A" w:rsidR="001C40A9" w:rsidRDefault="00037E60" w:rsidP="001C40A9">
      <w:pPr>
        <w:pStyle w:val="PargrafodaLista"/>
        <w:numPr>
          <w:ilvl w:val="0"/>
          <w:numId w:val="2"/>
        </w:numPr>
      </w:pPr>
      <w:r>
        <w:t>Enviar:</w:t>
      </w:r>
      <w:r w:rsidR="001C40A9">
        <w:t xml:space="preserve"> </w:t>
      </w:r>
      <w:r w:rsidR="002F711E">
        <w:t>Aqui gera-se um</w:t>
      </w:r>
      <w:r w:rsidR="001C40A9">
        <w:t xml:space="preserve"> pacote para que possa ser entendido e decodificado pelo dispositivo. Esse pacote conterá:</w:t>
      </w:r>
    </w:p>
    <w:p w14:paraId="072705F3" w14:textId="7F9520D6" w:rsidR="001C40A9" w:rsidRDefault="001C40A9" w:rsidP="001C40A9">
      <w:pPr>
        <w:pStyle w:val="PargrafodaLista"/>
        <w:numPr>
          <w:ilvl w:val="1"/>
          <w:numId w:val="2"/>
        </w:numPr>
      </w:pPr>
      <w:r>
        <w:t>Flag de início – 0x</w:t>
      </w:r>
      <w:r w:rsidRPr="004B5C15">
        <w:rPr>
          <w:color w:val="FF0000"/>
        </w:rPr>
        <w:t>E</w:t>
      </w:r>
      <w:r>
        <w:t>;</w:t>
      </w:r>
    </w:p>
    <w:p w14:paraId="1A9009F5" w14:textId="3BC08EF9" w:rsidR="001C40A9" w:rsidRDefault="001C40A9" w:rsidP="001C40A9">
      <w:pPr>
        <w:pStyle w:val="PargrafodaLista"/>
        <w:numPr>
          <w:ilvl w:val="1"/>
          <w:numId w:val="2"/>
        </w:numPr>
      </w:pPr>
      <w:r>
        <w:t>E os demais campos explicados abaixo.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1C40A9" w:rsidRPr="004A322E" w14:paraId="0B17FDA2" w14:textId="77777777" w:rsidTr="004B5C15">
        <w:tc>
          <w:tcPr>
            <w:tcW w:w="8505" w:type="dxa"/>
          </w:tcPr>
          <w:p w14:paraId="643973AF" w14:textId="2E4FF5AB" w:rsidR="001C40A9" w:rsidRPr="004A322E" w:rsidRDefault="004A322E" w:rsidP="001C40A9">
            <w:pPr>
              <w:pStyle w:val="PargrafodaLista"/>
              <w:ind w:left="0"/>
              <w:rPr>
                <w:b/>
                <w:bCs/>
                <w:sz w:val="32"/>
                <w:szCs w:val="32"/>
              </w:rPr>
            </w:pPr>
            <w:r w:rsidRPr="004A322E">
              <w:rPr>
                <w:b/>
                <w:bCs/>
                <w:color w:val="FF0000"/>
                <w:sz w:val="32"/>
                <w:szCs w:val="32"/>
              </w:rPr>
              <w:t>E</w:t>
            </w:r>
            <w:r w:rsidRPr="004A322E">
              <w:rPr>
                <w:b/>
                <w:bCs/>
                <w:color w:val="4472C4" w:themeColor="accent1"/>
                <w:sz w:val="32"/>
                <w:szCs w:val="32"/>
              </w:rPr>
              <w:t>0 2F 59</w:t>
            </w:r>
            <w:r w:rsidRPr="004A322E">
              <w:rPr>
                <w:b/>
                <w:bCs/>
                <w:sz w:val="32"/>
                <w:szCs w:val="32"/>
              </w:rPr>
              <w:t xml:space="preserve"> </w:t>
            </w:r>
            <w:r w:rsidRPr="004A322E">
              <w:rPr>
                <w:b/>
                <w:bCs/>
                <w:color w:val="7030A0"/>
                <w:sz w:val="32"/>
                <w:szCs w:val="32"/>
              </w:rPr>
              <w:t>07 99 3</w:t>
            </w:r>
            <w:r w:rsidRPr="004A322E">
              <w:rPr>
                <w:b/>
                <w:bCs/>
                <w:color w:val="FFC000" w:themeColor="accent4"/>
                <w:sz w:val="32"/>
                <w:szCs w:val="32"/>
              </w:rPr>
              <w:t>0 5</w:t>
            </w:r>
            <w:r w:rsidRPr="004A322E">
              <w:rPr>
                <w:b/>
                <w:bCs/>
                <w:color w:val="C45911" w:themeColor="accent2" w:themeShade="BF"/>
                <w:sz w:val="32"/>
                <w:szCs w:val="32"/>
              </w:rPr>
              <w:t>3</w:t>
            </w:r>
            <w:r w:rsidRPr="004A322E">
              <w:rPr>
                <w:b/>
                <w:bCs/>
                <w:sz w:val="32"/>
                <w:szCs w:val="32"/>
              </w:rPr>
              <w:t xml:space="preserve"> </w:t>
            </w:r>
            <w:r w:rsidRPr="004A322E">
              <w:rPr>
                <w:b/>
                <w:bCs/>
                <w:color w:val="808080" w:themeColor="background1" w:themeShade="80"/>
                <w:sz w:val="32"/>
                <w:szCs w:val="32"/>
              </w:rPr>
              <w:t>14</w:t>
            </w:r>
            <w:r w:rsidRPr="004A322E">
              <w:rPr>
                <w:b/>
                <w:bCs/>
                <w:sz w:val="32"/>
                <w:szCs w:val="32"/>
              </w:rPr>
              <w:t xml:space="preserve"> </w:t>
            </w:r>
            <w:r w:rsidRPr="004A322E">
              <w:rPr>
                <w:b/>
                <w:bCs/>
                <w:color w:val="00B050"/>
                <w:sz w:val="32"/>
                <w:szCs w:val="32"/>
              </w:rPr>
              <w:t>B0 84 B5 80 F3 EF AF 02</w:t>
            </w:r>
            <w:r w:rsidRPr="004A322E">
              <w:rPr>
                <w:b/>
                <w:bCs/>
                <w:sz w:val="32"/>
                <w:szCs w:val="32"/>
              </w:rPr>
              <w:t xml:space="preserve"> </w:t>
            </w:r>
            <w:r w:rsidRPr="004A322E">
              <w:rPr>
                <w:b/>
                <w:bCs/>
                <w:color w:val="FF0066"/>
                <w:sz w:val="32"/>
                <w:szCs w:val="32"/>
              </w:rPr>
              <w:t>70 B3 D5 7E D0 01 B0 84</w:t>
            </w:r>
            <w:r w:rsidRPr="004A322E">
              <w:rPr>
                <w:b/>
                <w:bCs/>
                <w:sz w:val="32"/>
                <w:szCs w:val="32"/>
              </w:rPr>
              <w:t xml:space="preserve"> </w:t>
            </w:r>
            <w:r w:rsidRPr="004A322E">
              <w:rPr>
                <w:b/>
                <w:bCs/>
                <w:color w:val="66FFFF"/>
                <w:sz w:val="32"/>
                <w:szCs w:val="32"/>
              </w:rPr>
              <w:t>75 38 28 AD 24 43 63 81 50 D4 9A E5 F1 35 88 4C</w:t>
            </w:r>
          </w:p>
        </w:tc>
      </w:tr>
    </w:tbl>
    <w:p w14:paraId="0DF3B161" w14:textId="618BD087" w:rsidR="001C40A9" w:rsidRDefault="004B5C15" w:rsidP="004B5C15">
      <w:pPr>
        <w:pStyle w:val="PargrafodaLista"/>
        <w:numPr>
          <w:ilvl w:val="1"/>
          <w:numId w:val="2"/>
        </w:numPr>
      </w:pPr>
      <w:r w:rsidRPr="004A322E">
        <w:rPr>
          <w:b/>
          <w:bCs/>
          <w:color w:val="4472C4" w:themeColor="accent1"/>
        </w:rPr>
        <w:t>Código do Produto</w:t>
      </w:r>
      <w:r>
        <w:rPr>
          <w:color w:val="4472C4" w:themeColor="accent1"/>
        </w:rPr>
        <w:t xml:space="preserve"> – </w:t>
      </w:r>
      <w:r>
        <w:t>Nibble LSB do primeiro byte e byte dois e três. Corresponde ao valor em decimal do código de produto. 0x</w:t>
      </w:r>
      <w:r w:rsidR="004A322E">
        <w:t>02F59</w:t>
      </w:r>
      <w:r>
        <w:t xml:space="preserve">= </w:t>
      </w:r>
      <w:bdo w:val="ltr">
        <w:proofErr w:type="gramStart"/>
        <w:r w:rsidR="004A322E">
          <w:t>12121</w:t>
        </w:r>
        <w:r w:rsidRPr="004B5C15">
          <w:t>‬</w:t>
        </w:r>
        <w:r>
          <w:t>.</w:t>
        </w:r>
        <w:r w:rsidR="0072008A">
          <w:t>‬</w:t>
        </w:r>
        <w:r w:rsidR="008F1530">
          <w:t>‬</w:t>
        </w:r>
        <w:proofErr w:type="gramEnd"/>
        <w:r w:rsidR="002E10E6">
          <w:t>‬</w:t>
        </w:r>
        <w:r w:rsidR="008337B4">
          <w:t>‬</w:t>
        </w:r>
        <w:r w:rsidR="00623ED9">
          <w:t>‬</w:t>
        </w:r>
        <w:r w:rsidR="00725218">
          <w:t>‬</w:t>
        </w:r>
        <w:r w:rsidR="009939A2">
          <w:t>‬</w:t>
        </w:r>
        <w:r w:rsidR="001305DD">
          <w:t>‬</w:t>
        </w:r>
        <w:r w:rsidR="00516973">
          <w:t>‬</w:t>
        </w:r>
      </w:bdo>
    </w:p>
    <w:p w14:paraId="16E5B2A3" w14:textId="77777777" w:rsidR="004A322E" w:rsidRPr="004A322E" w:rsidRDefault="004B5C15" w:rsidP="004B5C15">
      <w:pPr>
        <w:pStyle w:val="PargrafodaLista"/>
        <w:numPr>
          <w:ilvl w:val="1"/>
          <w:numId w:val="2"/>
        </w:numPr>
        <w:rPr>
          <w:color w:val="7030A0"/>
        </w:rPr>
      </w:pPr>
      <w:r w:rsidRPr="004A322E">
        <w:rPr>
          <w:b/>
          <w:bCs/>
          <w:color w:val="7030A0"/>
        </w:rPr>
        <w:t>Número de série</w:t>
      </w:r>
      <w:r w:rsidRPr="004B5C15">
        <w:rPr>
          <w:color w:val="7030A0"/>
        </w:rPr>
        <w:t xml:space="preserve"> </w:t>
      </w:r>
      <w:r>
        <w:rPr>
          <w:color w:val="7030A0"/>
        </w:rPr>
        <w:t xml:space="preserve">– </w:t>
      </w:r>
      <w:r>
        <w:t>Byte 4 e 5 Nibble MSB do sexto byte. Corresponde ao valor em decimal do código de produto. 0X</w:t>
      </w:r>
      <w:r w:rsidR="004A322E">
        <w:t>07993</w:t>
      </w:r>
      <w:r>
        <w:t xml:space="preserve"> = </w:t>
      </w:r>
      <w:bdo w:val="ltr">
        <w:proofErr w:type="gramStart"/>
        <w:r w:rsidR="004A322E">
          <w:t>031123.</w:t>
        </w:r>
        <w:r w:rsidR="0072008A">
          <w:t>‬</w:t>
        </w:r>
        <w:r w:rsidR="008F1530">
          <w:t>‬</w:t>
        </w:r>
        <w:proofErr w:type="gramEnd"/>
        <w:r w:rsidR="002E10E6">
          <w:t>‬</w:t>
        </w:r>
        <w:r w:rsidR="008337B4">
          <w:t>‬</w:t>
        </w:r>
        <w:r w:rsidR="00623ED9">
          <w:t>‬</w:t>
        </w:r>
        <w:r w:rsidR="00725218">
          <w:t>‬</w:t>
        </w:r>
        <w:r w:rsidR="009939A2">
          <w:t>‬</w:t>
        </w:r>
        <w:r w:rsidR="001305DD">
          <w:t>‬</w:t>
        </w:r>
        <w:r w:rsidR="00516973">
          <w:t>‬</w:t>
        </w:r>
      </w:bdo>
    </w:p>
    <w:p w14:paraId="53BB1473" w14:textId="6B0F18E7" w:rsidR="004B5C15" w:rsidRPr="004A322E" w:rsidRDefault="004B5C15" w:rsidP="004B5C15">
      <w:pPr>
        <w:pStyle w:val="PargrafodaLista"/>
        <w:numPr>
          <w:ilvl w:val="1"/>
          <w:numId w:val="2"/>
        </w:numPr>
        <w:rPr>
          <w:color w:val="7030A0"/>
        </w:rPr>
      </w:pPr>
      <w:r w:rsidRPr="004B5C15">
        <w:lastRenderedPageBreak/>
        <w:t>‬</w:t>
      </w:r>
      <w:r w:rsidR="004A322E" w:rsidRPr="004A322E">
        <w:rPr>
          <w:b/>
          <w:bCs/>
          <w:color w:val="FFC000" w:themeColor="accent4"/>
        </w:rPr>
        <w:t>Dia</w:t>
      </w:r>
      <w:r w:rsidR="004A322E" w:rsidRPr="004A322E">
        <w:rPr>
          <w:color w:val="FFC000" w:themeColor="accent4"/>
        </w:rPr>
        <w:t xml:space="preserve"> </w:t>
      </w:r>
      <w:r w:rsidR="004A322E">
        <w:t>– Nibble LSB do byte 6 e nibble MSB do byte 7. Corresponde ao valor dia em hexadecimal. 0x05 = 5.</w:t>
      </w:r>
    </w:p>
    <w:p w14:paraId="3AB23A44" w14:textId="3F58EA18" w:rsidR="004A322E" w:rsidRDefault="004A322E" w:rsidP="004B5C15">
      <w:pPr>
        <w:pStyle w:val="PargrafodaLista"/>
        <w:numPr>
          <w:ilvl w:val="1"/>
          <w:numId w:val="2"/>
        </w:numPr>
      </w:pPr>
      <w:r w:rsidRPr="004A322E">
        <w:rPr>
          <w:b/>
          <w:bCs/>
          <w:color w:val="C45911" w:themeColor="accent2" w:themeShade="BF"/>
        </w:rPr>
        <w:t>Mês –</w:t>
      </w:r>
      <w:r w:rsidRPr="004A322E">
        <w:rPr>
          <w:color w:val="C45911" w:themeColor="accent2" w:themeShade="BF"/>
        </w:rPr>
        <w:t xml:space="preserve"> </w:t>
      </w:r>
      <w:r w:rsidRPr="004A322E">
        <w:t>Nibble LSB do byte 7. Corresponde ao mês em hexa. 0x3 = 3.</w:t>
      </w:r>
    </w:p>
    <w:p w14:paraId="51195ED4" w14:textId="508AAE02" w:rsidR="004A322E" w:rsidRDefault="004A322E" w:rsidP="004B5C15">
      <w:pPr>
        <w:pStyle w:val="PargrafodaLista"/>
        <w:numPr>
          <w:ilvl w:val="1"/>
          <w:numId w:val="2"/>
        </w:numPr>
      </w:pPr>
      <w:r w:rsidRPr="004A322E">
        <w:rPr>
          <w:b/>
          <w:bCs/>
          <w:color w:val="808080" w:themeColor="background1" w:themeShade="80"/>
        </w:rPr>
        <w:t>Ano –</w:t>
      </w:r>
      <w:r w:rsidRPr="004A322E">
        <w:rPr>
          <w:color w:val="808080" w:themeColor="background1" w:themeShade="80"/>
        </w:rPr>
        <w:t xml:space="preserve"> </w:t>
      </w:r>
      <w:r>
        <w:t>Byte 8. Corresponde ao ano em hexa. 0x14 = 20.</w:t>
      </w:r>
    </w:p>
    <w:p w14:paraId="73425ED0" w14:textId="289DCF12" w:rsidR="004A322E" w:rsidRDefault="004A322E" w:rsidP="004B5C15">
      <w:pPr>
        <w:pStyle w:val="PargrafodaLista"/>
        <w:numPr>
          <w:ilvl w:val="1"/>
          <w:numId w:val="2"/>
        </w:numPr>
      </w:pPr>
      <w:proofErr w:type="spellStart"/>
      <w:r w:rsidRPr="004A322E">
        <w:rPr>
          <w:b/>
          <w:bCs/>
          <w:color w:val="00B050"/>
        </w:rPr>
        <w:t>Dev</w:t>
      </w:r>
      <w:proofErr w:type="spellEnd"/>
      <w:r w:rsidRPr="004A322E">
        <w:rPr>
          <w:b/>
          <w:bCs/>
          <w:color w:val="00B050"/>
        </w:rPr>
        <w:t xml:space="preserve"> EUI – </w:t>
      </w:r>
      <w:r>
        <w:t>Bytes 9 até o 16.</w:t>
      </w:r>
    </w:p>
    <w:p w14:paraId="112729C8" w14:textId="1DE495AF" w:rsidR="004A322E" w:rsidRDefault="004A322E" w:rsidP="004B5C15">
      <w:pPr>
        <w:pStyle w:val="PargrafodaLista"/>
        <w:numPr>
          <w:ilvl w:val="1"/>
          <w:numId w:val="2"/>
        </w:numPr>
      </w:pPr>
      <w:r w:rsidRPr="004A322E">
        <w:rPr>
          <w:b/>
          <w:bCs/>
          <w:color w:val="FF0066"/>
        </w:rPr>
        <w:t>App EUI –</w:t>
      </w:r>
      <w:r>
        <w:t xml:space="preserve"> Bytes 17 até o 24.</w:t>
      </w:r>
    </w:p>
    <w:p w14:paraId="42AE3DDE" w14:textId="2FB348E0" w:rsidR="004A322E" w:rsidRPr="004A322E" w:rsidRDefault="004A322E" w:rsidP="004B5C15">
      <w:pPr>
        <w:pStyle w:val="PargrafodaLista"/>
        <w:numPr>
          <w:ilvl w:val="1"/>
          <w:numId w:val="2"/>
        </w:numPr>
      </w:pPr>
      <w:proofErr w:type="spellStart"/>
      <w:r w:rsidRPr="004342E8">
        <w:rPr>
          <w:b/>
          <w:bCs/>
          <w:color w:val="66FFFF"/>
        </w:rPr>
        <w:t>Dev</w:t>
      </w:r>
      <w:proofErr w:type="spellEnd"/>
      <w:r w:rsidRPr="004342E8">
        <w:rPr>
          <w:b/>
          <w:bCs/>
          <w:color w:val="66FFFF"/>
        </w:rPr>
        <w:t xml:space="preserve"> EUI –</w:t>
      </w:r>
      <w:r w:rsidRPr="004A322E">
        <w:rPr>
          <w:color w:val="66FFFF"/>
        </w:rPr>
        <w:t xml:space="preserve"> </w:t>
      </w:r>
      <w:r>
        <w:t>Bytes 25 até o 40.</w:t>
      </w:r>
    </w:p>
    <w:p w14:paraId="6BAD8ACC" w14:textId="6AB98682" w:rsidR="00037E60" w:rsidRDefault="00037E60" w:rsidP="001C40A9">
      <w:pPr>
        <w:pStyle w:val="PargrafodaLista"/>
        <w:numPr>
          <w:ilvl w:val="0"/>
          <w:numId w:val="2"/>
        </w:numPr>
      </w:pPr>
      <w:r>
        <w:t xml:space="preserve">Leitura:  A leitura é um comando de 40 bytes para facilidade do dispositivo que espera um comando de 40 bytes contendo um flag inicial </w:t>
      </w:r>
      <w:r w:rsidRPr="001C40A9">
        <w:rPr>
          <w:b/>
          <w:bCs/>
        </w:rPr>
        <w:t>5</w:t>
      </w:r>
      <w:r>
        <w:t>. Logo: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7E60" w14:paraId="1FC86F79" w14:textId="77777777" w:rsidTr="00037E60">
        <w:tc>
          <w:tcPr>
            <w:tcW w:w="8494" w:type="dxa"/>
          </w:tcPr>
          <w:p w14:paraId="29D9B383" w14:textId="2719AD1F" w:rsidR="00037E60" w:rsidRPr="00037E60" w:rsidRDefault="00037E60" w:rsidP="00A539F0">
            <w:pPr>
              <w:rPr>
                <w:b/>
                <w:bCs/>
              </w:rPr>
            </w:pPr>
            <w:r w:rsidRPr="001C40A9">
              <w:rPr>
                <w:b/>
                <w:bCs/>
                <w:color w:val="FF0000"/>
                <w:sz w:val="32"/>
                <w:szCs w:val="32"/>
              </w:rPr>
              <w:t>5</w:t>
            </w:r>
            <w:r w:rsidRPr="001C40A9">
              <w:rPr>
                <w:b/>
                <w:bCs/>
                <w:sz w:val="32"/>
                <w:szCs w:val="32"/>
              </w:rPr>
              <w:t>0 00 00 00 00 00 00 00 00 00 00 00 00 00 00 00 00 00 00 00 00 00 00 00 00 00 00 00 00 00 00 00 00 00 00 00 00 00 00 00</w:t>
            </w:r>
          </w:p>
        </w:tc>
      </w:tr>
    </w:tbl>
    <w:p w14:paraId="708DFE33" w14:textId="4ED8FF15" w:rsidR="00037E60" w:rsidRDefault="00037E60" w:rsidP="00A539F0"/>
    <w:p w14:paraId="6F322B7B" w14:textId="77777777" w:rsidR="00037E60" w:rsidRDefault="00037E60" w:rsidP="00A539F0"/>
    <w:p w14:paraId="3E87446A" w14:textId="26FD1755" w:rsidR="00037E60" w:rsidRDefault="00622D51" w:rsidP="00622D51">
      <w:pPr>
        <w:jc w:val="both"/>
        <w:rPr>
          <w:b/>
          <w:bCs/>
        </w:rPr>
      </w:pPr>
      <w:r w:rsidRPr="00622D51">
        <w:rPr>
          <w:b/>
          <w:bCs/>
          <w:color w:val="FF0000"/>
        </w:rPr>
        <w:t xml:space="preserve">OBS: </w:t>
      </w:r>
      <w:r>
        <w:rPr>
          <w:b/>
          <w:bCs/>
        </w:rPr>
        <w:t xml:space="preserve"> O início da abertura da serial é indicado por dois </w:t>
      </w:r>
      <w:proofErr w:type="spellStart"/>
      <w:r>
        <w:rPr>
          <w:b/>
          <w:bCs/>
        </w:rPr>
        <w:t>beeps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buzzer</w:t>
      </w:r>
      <w:proofErr w:type="spellEnd"/>
      <w:r>
        <w:rPr>
          <w:b/>
          <w:bCs/>
        </w:rPr>
        <w:t xml:space="preserve"> (um longo e outro curto) a partir </w:t>
      </w:r>
      <w:r w:rsidR="002F711E">
        <w:rPr>
          <w:b/>
          <w:bCs/>
        </w:rPr>
        <w:t>disso, a</w:t>
      </w:r>
      <w:r>
        <w:rPr>
          <w:b/>
          <w:bCs/>
        </w:rPr>
        <w:t xml:space="preserve"> serial fica aberta </w:t>
      </w:r>
      <w:r w:rsidR="002F711E">
        <w:rPr>
          <w:b/>
          <w:bCs/>
        </w:rPr>
        <w:t xml:space="preserve">por </w:t>
      </w:r>
      <w:r>
        <w:rPr>
          <w:b/>
          <w:bCs/>
        </w:rPr>
        <w:t>10 segundos e</w:t>
      </w:r>
      <w:r w:rsidR="002F711E">
        <w:rPr>
          <w:b/>
          <w:bCs/>
        </w:rPr>
        <w:t>,</w:t>
      </w:r>
      <w:r>
        <w:rPr>
          <w:b/>
          <w:bCs/>
        </w:rPr>
        <w:t xml:space="preserve"> se receber</w:t>
      </w:r>
      <w:r w:rsidR="002F711E">
        <w:rPr>
          <w:b/>
          <w:bCs/>
        </w:rPr>
        <w:t xml:space="preserve"> algum</w:t>
      </w:r>
      <w:r>
        <w:rPr>
          <w:b/>
          <w:bCs/>
        </w:rPr>
        <w:t xml:space="preserve"> comando</w:t>
      </w:r>
      <w:r w:rsidR="002F711E">
        <w:rPr>
          <w:b/>
          <w:bCs/>
        </w:rPr>
        <w:t>,</w:t>
      </w:r>
      <w:r>
        <w:rPr>
          <w:b/>
          <w:bCs/>
        </w:rPr>
        <w:t xml:space="preserve"> ficará por mais 10 segundos. Nessa versã</w:t>
      </w:r>
      <w:r w:rsidR="002F711E">
        <w:rPr>
          <w:b/>
          <w:bCs/>
        </w:rPr>
        <w:t>o, a escolha do tempo em 10 segundos foi tomada levando em conta</w:t>
      </w:r>
      <w:r w:rsidR="009939A2">
        <w:rPr>
          <w:b/>
          <w:bCs/>
        </w:rPr>
        <w:t xml:space="preserve"> a</w:t>
      </w:r>
      <w:r w:rsidR="002F711E">
        <w:rPr>
          <w:b/>
          <w:bCs/>
        </w:rPr>
        <w:t xml:space="preserve"> praticidade</w:t>
      </w:r>
      <w:r>
        <w:rPr>
          <w:b/>
          <w:bCs/>
        </w:rPr>
        <w:t xml:space="preserve">. </w:t>
      </w:r>
      <w:r w:rsidR="009F0899">
        <w:rPr>
          <w:b/>
          <w:bCs/>
        </w:rPr>
        <w:t xml:space="preserve">Posteriormente, a indicação será feita com o uso de </w:t>
      </w:r>
      <w:proofErr w:type="spellStart"/>
      <w:r w:rsidR="009F0899">
        <w:rPr>
          <w:b/>
          <w:bCs/>
        </w:rPr>
        <w:t>led</w:t>
      </w:r>
      <w:proofErr w:type="spellEnd"/>
      <w:r w:rsidR="009F0899">
        <w:rPr>
          <w:b/>
          <w:bCs/>
        </w:rPr>
        <w:t>.</w:t>
      </w:r>
      <w:r w:rsidR="004D4703">
        <w:rPr>
          <w:b/>
          <w:bCs/>
        </w:rPr>
        <w:tab/>
      </w:r>
    </w:p>
    <w:p w14:paraId="61CC9714" w14:textId="00CCBC21" w:rsidR="00C23CDD" w:rsidRDefault="00C23CDD" w:rsidP="00622D51">
      <w:pPr>
        <w:pBdr>
          <w:bottom w:val="single" w:sz="6" w:space="1" w:color="auto"/>
        </w:pBdr>
        <w:jc w:val="both"/>
        <w:rPr>
          <w:b/>
          <w:bCs/>
        </w:rPr>
      </w:pPr>
    </w:p>
    <w:p w14:paraId="629D4378" w14:textId="4955D97C" w:rsidR="00C23CDD" w:rsidRDefault="00C23CDD" w:rsidP="00C23CDD">
      <w:pPr>
        <w:pStyle w:val="Ttulo1"/>
      </w:pPr>
      <w:r>
        <w:t>Instalação</w:t>
      </w:r>
    </w:p>
    <w:p w14:paraId="7D8537D2" w14:textId="7ABB61F4" w:rsidR="00C23CDD" w:rsidRDefault="00C23CDD" w:rsidP="00C23CDD"/>
    <w:p w14:paraId="01A9D8C9" w14:textId="60914B1B" w:rsidR="00C23CDD" w:rsidRDefault="00C23CDD" w:rsidP="00C23CDD">
      <w:r>
        <w:t>- Baixar o executável referente ao programa e executar o mesmo.</w:t>
      </w:r>
    </w:p>
    <w:p w14:paraId="60C0AA82" w14:textId="13B656D3" w:rsidR="00C23CDD" w:rsidRDefault="00C23CDD" w:rsidP="00C23CDD">
      <w:r>
        <w:t>Seguir o passo a passo do próprio instalador. Como mostrado nas figuras em sequência.</w:t>
      </w:r>
    </w:p>
    <w:p w14:paraId="75498680" w14:textId="77777777" w:rsidR="00C23CDD" w:rsidRDefault="00C23CDD" w:rsidP="00C23CDD">
      <w:pPr>
        <w:keepNext/>
        <w:ind w:left="360"/>
      </w:pPr>
      <w:r w:rsidRPr="00C23CDD">
        <w:rPr>
          <w:noProof/>
        </w:rPr>
        <w:drawing>
          <wp:inline distT="0" distB="0" distL="0" distR="0" wp14:anchorId="1AFCF5F2" wp14:editId="7573FF35">
            <wp:extent cx="3787468" cy="2956816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D4DC" w14:textId="56B2D922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11</w:t>
        </w:r>
      </w:fldSimple>
      <w:r>
        <w:t xml:space="preserve"> - Tela inicial do Instalador</w:t>
      </w:r>
    </w:p>
    <w:p w14:paraId="55A3096F" w14:textId="77777777" w:rsidR="00C23CDD" w:rsidRDefault="00C23CDD" w:rsidP="00C23CDD">
      <w:pPr>
        <w:keepNext/>
      </w:pPr>
      <w:r w:rsidRPr="00C23CDD">
        <w:rPr>
          <w:noProof/>
        </w:rPr>
        <w:lastRenderedPageBreak/>
        <w:drawing>
          <wp:inline distT="0" distB="0" distL="0" distR="0" wp14:anchorId="55AAD672" wp14:editId="15F1BC3E">
            <wp:extent cx="3802710" cy="2972058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AD36" w14:textId="279B169A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12</w:t>
        </w:r>
      </w:fldSimple>
      <w:r>
        <w:t xml:space="preserve"> - Escolher onde será o repositório para instalação do aplicativo</w:t>
      </w:r>
    </w:p>
    <w:p w14:paraId="12092744" w14:textId="77777777" w:rsidR="00C23CDD" w:rsidRDefault="00C23CDD" w:rsidP="00C23CDD">
      <w:pPr>
        <w:keepNext/>
      </w:pPr>
      <w:r w:rsidRPr="00C23CDD">
        <w:rPr>
          <w:noProof/>
        </w:rPr>
        <w:drawing>
          <wp:inline distT="0" distB="0" distL="0" distR="0" wp14:anchorId="6A601F43" wp14:editId="049C2BAE">
            <wp:extent cx="3817951" cy="296443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AF19" w14:textId="726D5995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13</w:t>
        </w:r>
      </w:fldSimple>
      <w:r>
        <w:t xml:space="preserve"> - Escolher o aplicativo que será instalado (só existe um)</w:t>
      </w:r>
    </w:p>
    <w:p w14:paraId="19528EE7" w14:textId="77777777" w:rsidR="00C23CDD" w:rsidRDefault="00C23CDD" w:rsidP="00C23CDD">
      <w:pPr>
        <w:keepNext/>
      </w:pPr>
      <w:r w:rsidRPr="00C23CDD">
        <w:rPr>
          <w:noProof/>
        </w:rPr>
        <w:lastRenderedPageBreak/>
        <w:drawing>
          <wp:inline distT="0" distB="0" distL="0" distR="0" wp14:anchorId="0A5ED62E" wp14:editId="734B5F8D">
            <wp:extent cx="3787468" cy="2979678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1DDD" w14:textId="66514BED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14</w:t>
        </w:r>
      </w:fldSimple>
      <w:r>
        <w:t xml:space="preserve"> - Selecionar o nome do aplicativo no menu de atalho</w:t>
      </w:r>
    </w:p>
    <w:p w14:paraId="2420DC62" w14:textId="77777777" w:rsidR="00C23CDD" w:rsidRDefault="00C23CDD" w:rsidP="00C23CDD">
      <w:pPr>
        <w:keepNext/>
      </w:pPr>
      <w:r w:rsidRPr="00C23CDD">
        <w:rPr>
          <w:noProof/>
        </w:rPr>
        <w:drawing>
          <wp:inline distT="0" distB="0" distL="0" distR="0" wp14:anchorId="192024F3" wp14:editId="01362D7D">
            <wp:extent cx="3817951" cy="29720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DF8" w14:textId="736802D5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15</w:t>
        </w:r>
      </w:fldSimple>
      <w:r>
        <w:t xml:space="preserve"> - Prosseguindo para instalação.</w:t>
      </w:r>
    </w:p>
    <w:p w14:paraId="00CA04C3" w14:textId="77777777" w:rsidR="00C23CDD" w:rsidRDefault="00C23CDD" w:rsidP="00C23CDD">
      <w:pPr>
        <w:keepNext/>
      </w:pPr>
      <w:r w:rsidRPr="00C23CDD">
        <w:rPr>
          <w:noProof/>
        </w:rPr>
        <w:lastRenderedPageBreak/>
        <w:drawing>
          <wp:inline distT="0" distB="0" distL="0" distR="0" wp14:anchorId="754F6FD6" wp14:editId="0382615A">
            <wp:extent cx="3810330" cy="297205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074" w14:textId="690A9DA6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16</w:t>
        </w:r>
      </w:fldSimple>
      <w:r>
        <w:t xml:space="preserve"> - Instalação em progresso</w:t>
      </w:r>
    </w:p>
    <w:p w14:paraId="434FA541" w14:textId="77777777" w:rsidR="00C23CDD" w:rsidRDefault="00C23CDD" w:rsidP="00C23CDD">
      <w:pPr>
        <w:keepNext/>
      </w:pPr>
      <w:r w:rsidRPr="00C23CDD">
        <w:rPr>
          <w:noProof/>
        </w:rPr>
        <w:drawing>
          <wp:inline distT="0" distB="0" distL="0" distR="0" wp14:anchorId="59697BC7" wp14:editId="3EBE6A1E">
            <wp:extent cx="3802710" cy="294157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3AD4" w14:textId="27C02A7A" w:rsidR="00C23CDD" w:rsidRDefault="00C23CDD" w:rsidP="00C23CDD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17</w:t>
        </w:r>
      </w:fldSimple>
      <w:r>
        <w:t xml:space="preserve"> - Fim da instalação</w:t>
      </w:r>
    </w:p>
    <w:p w14:paraId="5631D13A" w14:textId="50348DCA" w:rsidR="00C23CDD" w:rsidRDefault="00C23CDD" w:rsidP="00C23CDD"/>
    <w:p w14:paraId="0B30518F" w14:textId="1C86F2C0" w:rsidR="00C23CDD" w:rsidRDefault="00C23CDD" w:rsidP="00C23CDD">
      <w:r>
        <w:t>Após a instalação deverá aparecer um ícone na área de trabalho que é um atalho para o aplicativo.</w:t>
      </w:r>
    </w:p>
    <w:p w14:paraId="001B63D4" w14:textId="35D178B5" w:rsidR="00C23CDD" w:rsidRDefault="00C23CDD" w:rsidP="00C23CDD"/>
    <w:p w14:paraId="5C509870" w14:textId="77777777" w:rsidR="008F1530" w:rsidRDefault="00C23CDD" w:rsidP="008F1530">
      <w:pPr>
        <w:keepNext/>
      </w:pPr>
      <w:r w:rsidRPr="00C23CDD">
        <w:rPr>
          <w:noProof/>
        </w:rPr>
        <w:drawing>
          <wp:inline distT="0" distB="0" distL="0" distR="0" wp14:anchorId="1C86BC75" wp14:editId="77F897DD">
            <wp:extent cx="891617" cy="830652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68A" w14:textId="11C6559A" w:rsidR="00C23CDD" w:rsidRDefault="008F1530" w:rsidP="008F1530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18</w:t>
        </w:r>
      </w:fldSimple>
      <w:r>
        <w:t xml:space="preserve"> - Atalho para o aplicativo</w:t>
      </w:r>
    </w:p>
    <w:p w14:paraId="4DE0A3DA" w14:textId="68B7C41B" w:rsidR="008F1530" w:rsidRDefault="008F1530" w:rsidP="008F1530">
      <w:pPr>
        <w:keepNext/>
      </w:pPr>
      <w:r w:rsidRPr="008F1530">
        <w:rPr>
          <w:noProof/>
        </w:rPr>
        <w:lastRenderedPageBreak/>
        <w:drawing>
          <wp:inline distT="0" distB="0" distL="0" distR="0" wp14:anchorId="4013CFDF" wp14:editId="66EAF591">
            <wp:extent cx="2719754" cy="2712955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5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4F6" w14:textId="29EBBFDE" w:rsidR="008F35D5" w:rsidRDefault="008F1530" w:rsidP="008F35D5">
      <w:pPr>
        <w:pStyle w:val="Legenda"/>
        <w:pBdr>
          <w:bottom w:val="single" w:sz="6" w:space="1" w:color="auto"/>
        </w:pBdr>
      </w:pPr>
      <w:r>
        <w:t xml:space="preserve">Figura </w:t>
      </w:r>
      <w:fldSimple w:instr=" SEQ Figura \* ARABIC ">
        <w:r w:rsidR="009279ED">
          <w:rPr>
            <w:noProof/>
          </w:rPr>
          <w:t>19</w:t>
        </w:r>
      </w:fldSimple>
      <w:r>
        <w:t xml:space="preserve"> - Aplicativo após instalaçã</w:t>
      </w:r>
      <w:r w:rsidR="008F35D5">
        <w:t>o</w:t>
      </w:r>
    </w:p>
    <w:p w14:paraId="50DF0EC7" w14:textId="0293C80B" w:rsidR="004F44B0" w:rsidRDefault="004F44B0" w:rsidP="004F44B0">
      <w:pPr>
        <w:pStyle w:val="Ttulo2"/>
      </w:pPr>
      <w:r>
        <w:t xml:space="preserve">Log </w:t>
      </w:r>
    </w:p>
    <w:p w14:paraId="7A6E078A" w14:textId="6A242627" w:rsidR="004F44B0" w:rsidRDefault="004F44B0" w:rsidP="004F44B0"/>
    <w:p w14:paraId="07D8A207" w14:textId="26E545B7" w:rsidR="004F44B0" w:rsidRPr="00623ED9" w:rsidRDefault="004F44B0" w:rsidP="004F44B0">
      <w:r>
        <w:t>O programa cont</w:t>
      </w:r>
      <w:r w:rsidR="002F711E">
        <w:t>é</w:t>
      </w:r>
      <w:r>
        <w:t>m um arquivo de log que fica no diretório onde foi instalado o aplicativo. O log conterá algumas informações que não são mostrada</w:t>
      </w:r>
      <w:r w:rsidR="002F711E">
        <w:t>s</w:t>
      </w:r>
      <w:r>
        <w:t xml:space="preserve"> pela UI, possibilitando </w:t>
      </w:r>
      <w:r w:rsidR="002F711E">
        <w:t>melhor</w:t>
      </w:r>
      <w:r>
        <w:t xml:space="preserve"> compreensão dos acontecimentos.  O arquivo terá o nome: </w:t>
      </w:r>
      <w:r w:rsidR="00623ED9">
        <w:rPr>
          <w:b/>
          <w:bCs/>
        </w:rPr>
        <w:t xml:space="preserve">Furukawa_Serial_Port_v1_2.log </w:t>
      </w:r>
      <w:r w:rsidR="00623ED9">
        <w:t>(ou similar).</w:t>
      </w:r>
    </w:p>
    <w:p w14:paraId="0023D7E2" w14:textId="77777777" w:rsidR="004F44B0" w:rsidRDefault="00614A49" w:rsidP="004F44B0">
      <w:pPr>
        <w:keepNext/>
      </w:pPr>
      <w:r w:rsidRPr="00614A49">
        <w:rPr>
          <w:noProof/>
        </w:rPr>
        <w:drawing>
          <wp:inline distT="0" distB="0" distL="0" distR="0" wp14:anchorId="55C2685D" wp14:editId="55C9066D">
            <wp:extent cx="5400040" cy="2357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8FA7" w14:textId="07E056C0" w:rsidR="00614A49" w:rsidRDefault="004F44B0" w:rsidP="004F44B0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20</w:t>
        </w:r>
      </w:fldSimple>
      <w:r>
        <w:t xml:space="preserve"> - </w:t>
      </w:r>
      <w:proofErr w:type="spellStart"/>
      <w:r>
        <w:t>Diretorio</w:t>
      </w:r>
      <w:proofErr w:type="spellEnd"/>
      <w:r>
        <w:t xml:space="preserve"> do programa com o log</w:t>
      </w:r>
    </w:p>
    <w:p w14:paraId="5458C673" w14:textId="77777777" w:rsidR="004F44B0" w:rsidRDefault="004F44B0" w:rsidP="004F44B0">
      <w:pPr>
        <w:keepNext/>
      </w:pPr>
      <w:r>
        <w:rPr>
          <w:noProof/>
        </w:rPr>
        <w:lastRenderedPageBreak/>
        <w:drawing>
          <wp:inline distT="0" distB="0" distL="0" distR="0" wp14:anchorId="0085015C" wp14:editId="5D2E47A7">
            <wp:extent cx="4549534" cy="1905165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1714" w14:textId="4516766D" w:rsidR="00614A49" w:rsidRPr="00614A49" w:rsidRDefault="004F44B0" w:rsidP="004F44B0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21</w:t>
        </w:r>
      </w:fldSimple>
      <w:r>
        <w:t xml:space="preserve"> - Exemplo do arquivo log</w:t>
      </w:r>
    </w:p>
    <w:p w14:paraId="447A63AF" w14:textId="022AE8FB" w:rsidR="00AE41C5" w:rsidRDefault="008F35D5" w:rsidP="00AE41C5">
      <w:pPr>
        <w:pStyle w:val="Ttulo1"/>
      </w:pPr>
      <w:r>
        <w:t>A</w:t>
      </w:r>
      <w:r w:rsidR="00AE41C5">
        <w:t>mbiente</w:t>
      </w:r>
    </w:p>
    <w:p w14:paraId="025D83D1" w14:textId="58968B77" w:rsidR="00AE41C5" w:rsidRDefault="00AE41C5" w:rsidP="00AE41C5"/>
    <w:p w14:paraId="22714A52" w14:textId="240BB2B2" w:rsidR="00AE41C5" w:rsidRDefault="00AE41C5" w:rsidP="00AE41C5">
      <w:pPr>
        <w:rPr>
          <w:b/>
          <w:bCs/>
        </w:rPr>
      </w:pPr>
      <w:r>
        <w:rPr>
          <w:b/>
          <w:bCs/>
        </w:rPr>
        <w:t>Configuração:</w:t>
      </w:r>
    </w:p>
    <w:p w14:paraId="6FD32B8E" w14:textId="14D6D210" w:rsidR="00AE41C5" w:rsidRPr="00424856" w:rsidRDefault="00424856" w:rsidP="00AE41C5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USB </w:t>
      </w:r>
      <w:proofErr w:type="spellStart"/>
      <w:r>
        <w:t>to</w:t>
      </w:r>
      <w:proofErr w:type="spellEnd"/>
      <w:r>
        <w:t xml:space="preserve"> TTL (para comunicação serial, </w:t>
      </w:r>
      <w:r w:rsidRPr="00883D5E">
        <w:rPr>
          <w:color w:val="00B050"/>
        </w:rPr>
        <w:t>pode ser que funcione com RS485 e RS232</w:t>
      </w:r>
      <w:r>
        <w:t>)</w:t>
      </w:r>
    </w:p>
    <w:p w14:paraId="10457054" w14:textId="38B1180E" w:rsidR="00424856" w:rsidRPr="00424856" w:rsidRDefault="00424856" w:rsidP="00AE41C5">
      <w:pPr>
        <w:pStyle w:val="PargrafodaLista"/>
        <w:numPr>
          <w:ilvl w:val="0"/>
          <w:numId w:val="2"/>
        </w:numPr>
        <w:rPr>
          <w:b/>
          <w:bCs/>
        </w:rPr>
      </w:pPr>
      <w:r>
        <w:t>Placa (Vermelha) com pinagem para entrada serial, alimentada tanto pelo USB, quanto pela fonte DC.</w:t>
      </w:r>
    </w:p>
    <w:p w14:paraId="7CF497AA" w14:textId="7A707E90" w:rsidR="00424856" w:rsidRPr="00424856" w:rsidRDefault="00424856" w:rsidP="00424856">
      <w:pPr>
        <w:pStyle w:val="PargrafodaLista"/>
        <w:numPr>
          <w:ilvl w:val="1"/>
          <w:numId w:val="2"/>
        </w:numPr>
        <w:rPr>
          <w:b/>
          <w:bCs/>
        </w:rPr>
      </w:pPr>
      <w:r>
        <w:t xml:space="preserve">Faltando teste com conectado na bateria. </w:t>
      </w:r>
    </w:p>
    <w:p w14:paraId="48B44529" w14:textId="61D7B1F9" w:rsidR="00424856" w:rsidRPr="00424856" w:rsidRDefault="00424856" w:rsidP="00424856">
      <w:pPr>
        <w:pStyle w:val="PargrafodaLista"/>
        <w:numPr>
          <w:ilvl w:val="0"/>
          <w:numId w:val="2"/>
        </w:numPr>
        <w:rPr>
          <w:b/>
          <w:bCs/>
        </w:rPr>
      </w:pPr>
      <w:r>
        <w:t>TTN para verificação de credenciais e suas mudanças, bem como o funcionamento da placa após uso da comunicação serial.</w:t>
      </w:r>
    </w:p>
    <w:p w14:paraId="4AEAD783" w14:textId="77777777" w:rsidR="00424856" w:rsidRPr="00424856" w:rsidRDefault="00424856" w:rsidP="00424856">
      <w:pPr>
        <w:pStyle w:val="PargrafodaLista"/>
        <w:numPr>
          <w:ilvl w:val="0"/>
          <w:numId w:val="2"/>
        </w:numPr>
        <w:rPr>
          <w:b/>
          <w:bCs/>
        </w:rPr>
      </w:pPr>
      <w:r>
        <w:t>Aplicativo para comunicação e configuração serial.</w:t>
      </w:r>
    </w:p>
    <w:p w14:paraId="7A262C13" w14:textId="24617C50" w:rsidR="00424856" w:rsidRPr="00424856" w:rsidRDefault="00424856" w:rsidP="00424856">
      <w:pPr>
        <w:pStyle w:val="PargrafodaLista"/>
        <w:numPr>
          <w:ilvl w:val="1"/>
          <w:numId w:val="2"/>
        </w:numPr>
        <w:rPr>
          <w:b/>
          <w:bCs/>
        </w:rPr>
      </w:pPr>
      <w:r>
        <w:t xml:space="preserve">Pasta com instaladores: </w:t>
      </w:r>
    </w:p>
    <w:p w14:paraId="1E654F7B" w14:textId="15008583" w:rsidR="00424856" w:rsidRDefault="00516973" w:rsidP="00424856">
      <w:pPr>
        <w:pStyle w:val="Default"/>
        <w:numPr>
          <w:ilvl w:val="1"/>
          <w:numId w:val="5"/>
        </w:numPr>
        <w:rPr>
          <w:sz w:val="22"/>
          <w:szCs w:val="22"/>
        </w:rPr>
      </w:pPr>
      <w:hyperlink r:id="rId27" w:history="1">
        <w:r w:rsidR="00424856" w:rsidRPr="00656162">
          <w:rPr>
            <w:rStyle w:val="Hyperlink"/>
            <w:sz w:val="22"/>
            <w:szCs w:val="22"/>
          </w:rPr>
          <w:t>https://drive.google.com/open?id=1m9kLNiBJvfadF3_mWYmnGEFDWfZgaHHW</w:t>
        </w:r>
      </w:hyperlink>
      <w:r w:rsidR="00424856">
        <w:rPr>
          <w:sz w:val="22"/>
          <w:szCs w:val="22"/>
        </w:rPr>
        <w:t>.</w:t>
      </w:r>
    </w:p>
    <w:p w14:paraId="500EB427" w14:textId="5F221388" w:rsidR="00424856" w:rsidRDefault="00424856" w:rsidP="00424856">
      <w:pPr>
        <w:pStyle w:val="Default"/>
        <w:rPr>
          <w:sz w:val="22"/>
          <w:szCs w:val="22"/>
        </w:rPr>
      </w:pPr>
    </w:p>
    <w:p w14:paraId="395440AB" w14:textId="77777777" w:rsidR="00424856" w:rsidRDefault="00424856" w:rsidP="00424856">
      <w:pPr>
        <w:pStyle w:val="Default"/>
        <w:rPr>
          <w:sz w:val="22"/>
          <w:szCs w:val="22"/>
        </w:rPr>
      </w:pPr>
    </w:p>
    <w:p w14:paraId="6D7B2ADE" w14:textId="77777777" w:rsidR="00424856" w:rsidRDefault="00424856" w:rsidP="00424856">
      <w:pPr>
        <w:pStyle w:val="Default"/>
        <w:keepNext/>
      </w:pPr>
      <w:r>
        <w:rPr>
          <w:noProof/>
          <w:sz w:val="22"/>
          <w:szCs w:val="22"/>
        </w:rPr>
        <w:drawing>
          <wp:inline distT="0" distB="0" distL="0" distR="0" wp14:anchorId="54429E33" wp14:editId="2006C7A7">
            <wp:extent cx="5394960" cy="21031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DB3F" w14:textId="176B65A1" w:rsidR="00424856" w:rsidRPr="00424856" w:rsidRDefault="00424856" w:rsidP="00424856">
      <w:pPr>
        <w:pStyle w:val="Legenda"/>
        <w:rPr>
          <w:sz w:val="22"/>
          <w:szCs w:val="22"/>
        </w:rPr>
      </w:pPr>
      <w:r>
        <w:t xml:space="preserve">Figura </w:t>
      </w:r>
      <w:fldSimple w:instr=" SEQ Figura \* ARABIC ">
        <w:r w:rsidR="009279ED">
          <w:rPr>
            <w:noProof/>
          </w:rPr>
          <w:t>22</w:t>
        </w:r>
      </w:fldSimple>
      <w:r>
        <w:t xml:space="preserve"> - Conexão dispositivo e USB TTL</w:t>
      </w:r>
    </w:p>
    <w:p w14:paraId="36972D06" w14:textId="17D56A50" w:rsidR="00C23CDD" w:rsidRDefault="00C23CDD" w:rsidP="00C23CDD"/>
    <w:p w14:paraId="1BA2A181" w14:textId="77777777" w:rsidR="00424856" w:rsidRDefault="00424856" w:rsidP="00424856">
      <w:pPr>
        <w:keepNext/>
      </w:pPr>
      <w:r>
        <w:rPr>
          <w:noProof/>
        </w:rPr>
        <w:lastRenderedPageBreak/>
        <w:drawing>
          <wp:inline distT="0" distB="0" distL="0" distR="0" wp14:anchorId="6DF2554F" wp14:editId="4EF5D529">
            <wp:extent cx="5356860" cy="5500617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54" cy="550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2BA4" w14:textId="2787087C" w:rsidR="00424856" w:rsidRDefault="00424856" w:rsidP="00424856">
      <w:pPr>
        <w:pStyle w:val="Legenda"/>
      </w:pPr>
      <w:r>
        <w:t xml:space="preserve">Figura </w:t>
      </w:r>
      <w:fldSimple w:instr=" SEQ Figura \* ARABIC ">
        <w:r w:rsidR="009279ED">
          <w:rPr>
            <w:noProof/>
          </w:rPr>
          <w:t>23</w:t>
        </w:r>
      </w:fldSimple>
      <w:r>
        <w:t xml:space="preserve"> - Foto do ambiente de configuração</w:t>
      </w:r>
    </w:p>
    <w:p w14:paraId="53FB68EF" w14:textId="6EF56E64" w:rsidR="004838CF" w:rsidRDefault="004838CF" w:rsidP="004838CF"/>
    <w:p w14:paraId="5898DCCD" w14:textId="12F56A30" w:rsidR="004838CF" w:rsidRDefault="004838CF" w:rsidP="004838CF">
      <w:pPr>
        <w:pStyle w:val="Ttulo2"/>
      </w:pPr>
      <w:r>
        <w:t>Exemplo de Funcionamento:</w:t>
      </w:r>
    </w:p>
    <w:p w14:paraId="6BF76018" w14:textId="4021447B" w:rsidR="004838CF" w:rsidRDefault="004838CF" w:rsidP="004838CF">
      <w:pPr>
        <w:pStyle w:val="PargrafodaLista"/>
        <w:numPr>
          <w:ilvl w:val="0"/>
          <w:numId w:val="2"/>
        </w:numPr>
      </w:pPr>
      <w:r>
        <w:t>Existem dois tipos de operações:</w:t>
      </w:r>
    </w:p>
    <w:p w14:paraId="17C42F64" w14:textId="6B4E34C3" w:rsidR="004838CF" w:rsidRDefault="004838CF" w:rsidP="004838CF">
      <w:pPr>
        <w:pStyle w:val="PargrafodaLista"/>
        <w:numPr>
          <w:ilvl w:val="1"/>
          <w:numId w:val="2"/>
        </w:numPr>
      </w:pPr>
      <w:r>
        <w:t>Leitura (retornado na cor vermelha)</w:t>
      </w:r>
      <w:r w:rsidR="009939A2">
        <w:t>;</w:t>
      </w:r>
    </w:p>
    <w:p w14:paraId="56C2094D" w14:textId="20F74C77" w:rsidR="004838CF" w:rsidRDefault="004838CF" w:rsidP="004838CF">
      <w:pPr>
        <w:pStyle w:val="PargrafodaLista"/>
        <w:numPr>
          <w:ilvl w:val="1"/>
          <w:numId w:val="2"/>
        </w:numPr>
      </w:pPr>
      <w:r>
        <w:t>Escrita;</w:t>
      </w:r>
    </w:p>
    <w:p w14:paraId="4A3D2382" w14:textId="574CF2DB" w:rsidR="004838CF" w:rsidRDefault="004838CF" w:rsidP="004838CF">
      <w:pPr>
        <w:pStyle w:val="PargrafodaLista"/>
        <w:numPr>
          <w:ilvl w:val="0"/>
          <w:numId w:val="2"/>
        </w:numPr>
      </w:pPr>
      <w:r>
        <w:t>E dois modos de operação:</w:t>
      </w:r>
    </w:p>
    <w:p w14:paraId="3E0DA309" w14:textId="6A446DEC" w:rsidR="004838CF" w:rsidRDefault="004838CF" w:rsidP="004838CF">
      <w:pPr>
        <w:pStyle w:val="PargrafodaLista"/>
        <w:numPr>
          <w:ilvl w:val="1"/>
          <w:numId w:val="2"/>
        </w:numPr>
      </w:pPr>
      <w:r>
        <w:t xml:space="preserve">Modo </w:t>
      </w:r>
      <w:r w:rsidR="009939A2">
        <w:t>“F</w:t>
      </w:r>
      <w:r>
        <w:t>ábrica</w:t>
      </w:r>
      <w:r w:rsidR="009939A2">
        <w:t>”</w:t>
      </w:r>
      <w:r>
        <w:t xml:space="preserve">, em que </w:t>
      </w:r>
      <w:r w:rsidR="009939A2">
        <w:t xml:space="preserve">o dispositivo </w:t>
      </w:r>
      <w:r>
        <w:t>ainda não saiu para o funcionamento (nesse caso retorna-se todas as chaves, número de série, código de barras e data de fabricação).</w:t>
      </w:r>
    </w:p>
    <w:p w14:paraId="240C8D43" w14:textId="7CDE8473" w:rsidR="004838CF" w:rsidRPr="004838CF" w:rsidRDefault="004838CF" w:rsidP="004838CF">
      <w:pPr>
        <w:pStyle w:val="PargrafodaLista"/>
        <w:numPr>
          <w:ilvl w:val="1"/>
          <w:numId w:val="2"/>
        </w:numPr>
      </w:pPr>
      <w:r>
        <w:t xml:space="preserve">Modo </w:t>
      </w:r>
      <w:r w:rsidR="009939A2">
        <w:t>“E</w:t>
      </w:r>
      <w:r>
        <w:t>m funcionamento</w:t>
      </w:r>
      <w:r w:rsidR="009939A2">
        <w:t>”,</w:t>
      </w:r>
      <w:r>
        <w:t xml:space="preserve"> que retornará somente a </w:t>
      </w:r>
      <w:proofErr w:type="spellStart"/>
      <w:r>
        <w:t>dev-eui</w:t>
      </w:r>
      <w:proofErr w:type="spellEnd"/>
      <w:r w:rsidR="009939A2">
        <w:t>, número de série, código do produto, e data de fabricação.</w:t>
      </w:r>
    </w:p>
    <w:p w14:paraId="6673291C" w14:textId="77777777" w:rsidR="004838CF" w:rsidRDefault="004838CF" w:rsidP="004838CF">
      <w:pPr>
        <w:keepNext/>
      </w:pPr>
      <w:r>
        <w:rPr>
          <w:noProof/>
        </w:rPr>
        <w:lastRenderedPageBreak/>
        <w:drawing>
          <wp:inline distT="0" distB="0" distL="0" distR="0" wp14:anchorId="14E5AD2B" wp14:editId="74E25A26">
            <wp:extent cx="2987040" cy="3544324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itura_pos_mudanca_seri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06" cy="35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14C0" w14:textId="6DB5746D" w:rsidR="004838CF" w:rsidRDefault="004838CF" w:rsidP="004838CF">
      <w:pPr>
        <w:pStyle w:val="Legenda"/>
      </w:pPr>
      <w:r>
        <w:t xml:space="preserve">Figura </w:t>
      </w:r>
      <w:r w:rsidR="00516973">
        <w:fldChar w:fldCharType="begin"/>
      </w:r>
      <w:r w:rsidR="00516973">
        <w:instrText xml:space="preserve"> SEQ Figura \* ARABIC </w:instrText>
      </w:r>
      <w:r w:rsidR="00516973">
        <w:fldChar w:fldCharType="separate"/>
      </w:r>
      <w:r w:rsidR="009279ED">
        <w:rPr>
          <w:noProof/>
        </w:rPr>
        <w:t>24</w:t>
      </w:r>
      <w:r w:rsidR="00516973">
        <w:rPr>
          <w:noProof/>
        </w:rPr>
        <w:fldChar w:fldCharType="end"/>
      </w:r>
      <w:r>
        <w:t xml:space="preserve"> - Leitura no modo "em funcionamento". O qual só retorna Número de série, código do produto, data de fabricação e DEV EUI.</w:t>
      </w:r>
    </w:p>
    <w:p w14:paraId="258B387B" w14:textId="77777777" w:rsidR="004838CF" w:rsidRDefault="004838CF" w:rsidP="004838CF">
      <w:pPr>
        <w:keepNext/>
      </w:pPr>
      <w:r>
        <w:rPr>
          <w:noProof/>
        </w:rPr>
        <w:drawing>
          <wp:inline distT="0" distB="0" distL="0" distR="0" wp14:anchorId="6F05C825" wp14:editId="11D5AB78">
            <wp:extent cx="3368040" cy="4121195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vação na fabric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24" cy="41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8758" w14:textId="654EDBCD" w:rsidR="004838CF" w:rsidRDefault="004838CF" w:rsidP="004838CF">
      <w:pPr>
        <w:pStyle w:val="Legenda"/>
      </w:pPr>
      <w:r>
        <w:t xml:space="preserve">Figura </w:t>
      </w:r>
      <w:r w:rsidR="00516973">
        <w:fldChar w:fldCharType="begin"/>
      </w:r>
      <w:r w:rsidR="00516973">
        <w:instrText xml:space="preserve"> SEQ Figura \* ARABIC </w:instrText>
      </w:r>
      <w:r w:rsidR="00516973">
        <w:fldChar w:fldCharType="separate"/>
      </w:r>
      <w:r w:rsidR="009279ED">
        <w:rPr>
          <w:noProof/>
        </w:rPr>
        <w:t>25</w:t>
      </w:r>
      <w:r w:rsidR="00516973">
        <w:rPr>
          <w:noProof/>
        </w:rPr>
        <w:fldChar w:fldCharType="end"/>
      </w:r>
      <w:r>
        <w:t xml:space="preserve"> - Gravação no modo fábrica</w:t>
      </w:r>
    </w:p>
    <w:p w14:paraId="115B88ED" w14:textId="77777777" w:rsidR="004838CF" w:rsidRDefault="004838CF" w:rsidP="004838CF">
      <w:pPr>
        <w:keepNext/>
      </w:pPr>
      <w:r>
        <w:rPr>
          <w:noProof/>
        </w:rPr>
        <w:lastRenderedPageBreak/>
        <w:drawing>
          <wp:inline distT="0" distB="0" distL="0" distR="0" wp14:anchorId="70E53C6F" wp14:editId="787D17FA">
            <wp:extent cx="3437573" cy="41148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itura_fabric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44" cy="41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A171" w14:textId="77164F99" w:rsidR="004838CF" w:rsidRDefault="004838CF" w:rsidP="004838CF">
      <w:pPr>
        <w:pStyle w:val="Legenda"/>
      </w:pPr>
      <w:r>
        <w:t xml:space="preserve">Figura </w:t>
      </w:r>
      <w:r w:rsidR="00516973">
        <w:fldChar w:fldCharType="begin"/>
      </w:r>
      <w:r w:rsidR="00516973">
        <w:instrText xml:space="preserve"> SEQ Figura \* ARABIC </w:instrText>
      </w:r>
      <w:r w:rsidR="00516973">
        <w:fldChar w:fldCharType="separate"/>
      </w:r>
      <w:r w:rsidR="009279ED">
        <w:rPr>
          <w:noProof/>
        </w:rPr>
        <w:t>26</w:t>
      </w:r>
      <w:r w:rsidR="00516973">
        <w:rPr>
          <w:noProof/>
        </w:rPr>
        <w:fldChar w:fldCharType="end"/>
      </w:r>
      <w:r>
        <w:t xml:space="preserve"> - Leitura no modo "fábrica", reparar que será retornado todas as chaves e todos os demais valores.</w:t>
      </w:r>
    </w:p>
    <w:p w14:paraId="5CC0B02A" w14:textId="67332641" w:rsidR="009939A2" w:rsidRDefault="009939A2" w:rsidP="009939A2"/>
    <w:p w14:paraId="304F7424" w14:textId="73274B76" w:rsidR="009939A2" w:rsidRDefault="009939A2" w:rsidP="009939A2"/>
    <w:p w14:paraId="4586EB86" w14:textId="77777777" w:rsidR="009939A2" w:rsidRPr="009939A2" w:rsidRDefault="009939A2" w:rsidP="009939A2"/>
    <w:p w14:paraId="0A1B1529" w14:textId="77777777" w:rsidR="004838CF" w:rsidRDefault="004838CF" w:rsidP="004838CF">
      <w:pPr>
        <w:keepNext/>
      </w:pPr>
      <w:r>
        <w:rPr>
          <w:noProof/>
        </w:rPr>
        <w:drawing>
          <wp:inline distT="0" distB="0" distL="0" distR="0" wp14:anchorId="7B5C5D7A" wp14:editId="0D3DD5C9">
            <wp:extent cx="5400040" cy="7251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vo_device_pos_fabric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782C" w14:textId="15241874" w:rsidR="004838CF" w:rsidRDefault="004838CF" w:rsidP="004838CF">
      <w:pPr>
        <w:pStyle w:val="Legenda"/>
      </w:pPr>
      <w:r>
        <w:t xml:space="preserve">Figura </w:t>
      </w:r>
      <w:r w:rsidR="00516973">
        <w:fldChar w:fldCharType="begin"/>
      </w:r>
      <w:r w:rsidR="00516973">
        <w:instrText xml:space="preserve"> SEQ Figura \* ARABIC </w:instrText>
      </w:r>
      <w:r w:rsidR="00516973">
        <w:fldChar w:fldCharType="separate"/>
      </w:r>
      <w:r w:rsidR="009279ED">
        <w:rPr>
          <w:noProof/>
        </w:rPr>
        <w:t>27</w:t>
      </w:r>
      <w:r w:rsidR="00516973">
        <w:rPr>
          <w:noProof/>
        </w:rPr>
        <w:fldChar w:fldCharType="end"/>
      </w:r>
      <w:r>
        <w:t xml:space="preserve"> - TTN após mudança de credencias pela serial e leitura.</w:t>
      </w:r>
    </w:p>
    <w:p w14:paraId="4F45082F" w14:textId="77777777" w:rsidR="00C05B32" w:rsidRDefault="00C05B32" w:rsidP="003D6049">
      <w:pPr>
        <w:keepNext/>
      </w:pPr>
    </w:p>
    <w:p w14:paraId="0966E8B8" w14:textId="61748CA9" w:rsidR="003D6049" w:rsidRDefault="004838CF" w:rsidP="003D6049">
      <w:pPr>
        <w:keepNext/>
      </w:pPr>
      <w:r>
        <w:rPr>
          <w:noProof/>
        </w:rPr>
        <w:drawing>
          <wp:inline distT="0" distB="0" distL="0" distR="0" wp14:anchorId="6394E074" wp14:editId="183F34EC">
            <wp:extent cx="3781953" cy="4906060"/>
            <wp:effectExtent l="0" t="0" r="9525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vação pos fabric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D615" w14:textId="1FEB135B" w:rsidR="004838CF" w:rsidRPr="004838CF" w:rsidRDefault="003D6049" w:rsidP="003D6049">
      <w:pPr>
        <w:pStyle w:val="Legenda"/>
      </w:pPr>
      <w:r>
        <w:t xml:space="preserve">Figura </w:t>
      </w:r>
      <w:r w:rsidR="00516973">
        <w:fldChar w:fldCharType="begin"/>
      </w:r>
      <w:r w:rsidR="00516973">
        <w:instrText xml:space="preserve"> SEQ Figura \* ARABIC </w:instrText>
      </w:r>
      <w:r w:rsidR="00516973">
        <w:fldChar w:fldCharType="separate"/>
      </w:r>
      <w:r w:rsidR="009279ED">
        <w:rPr>
          <w:noProof/>
        </w:rPr>
        <w:t>28</w:t>
      </w:r>
      <w:r w:rsidR="00516973">
        <w:rPr>
          <w:noProof/>
        </w:rPr>
        <w:fldChar w:fldCharType="end"/>
      </w:r>
      <w:r>
        <w:t xml:space="preserve"> - Gravação de valores pós fábrica (modo "em funcionamento")</w:t>
      </w:r>
    </w:p>
    <w:sectPr w:rsidR="004838CF" w:rsidRPr="004838CF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66526" w14:textId="77777777" w:rsidR="00516973" w:rsidRDefault="00516973" w:rsidP="00C05B32">
      <w:pPr>
        <w:spacing w:after="0" w:line="240" w:lineRule="auto"/>
      </w:pPr>
      <w:r>
        <w:separator/>
      </w:r>
    </w:p>
  </w:endnote>
  <w:endnote w:type="continuationSeparator" w:id="0">
    <w:p w14:paraId="14DAB90A" w14:textId="77777777" w:rsidR="00516973" w:rsidRDefault="00516973" w:rsidP="00C05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72EE4" w14:textId="2146203E" w:rsidR="00C05B32" w:rsidRDefault="00C05B3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4FBB99" wp14:editId="5422F772">
              <wp:simplePos x="0" y="0"/>
              <wp:positionH relativeFrom="column">
                <wp:posOffset>-465827</wp:posOffset>
              </wp:positionH>
              <wp:positionV relativeFrom="paragraph">
                <wp:posOffset>10795</wp:posOffset>
              </wp:positionV>
              <wp:extent cx="6301105" cy="10795"/>
              <wp:effectExtent l="0" t="0" r="23495" b="27305"/>
              <wp:wrapNone/>
              <wp:docPr id="34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01105" cy="10795"/>
                      </a:xfrm>
                      <a:prstGeom prst="line">
                        <a:avLst/>
                      </a:prstGeom>
                      <a:ln>
                        <a:solidFill>
                          <a:srgbClr val="E78923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BF6DA8" id="Straight Connector 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7pt,.85pt" to="459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" strokecolor="#e78923" strokeweight="1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C1CF9B" w14:textId="77777777" w:rsidR="00516973" w:rsidRDefault="00516973" w:rsidP="00C05B32">
      <w:pPr>
        <w:spacing w:after="0" w:line="240" w:lineRule="auto"/>
      </w:pPr>
      <w:r>
        <w:separator/>
      </w:r>
    </w:p>
  </w:footnote>
  <w:footnote w:type="continuationSeparator" w:id="0">
    <w:p w14:paraId="32EB5398" w14:textId="77777777" w:rsidR="00516973" w:rsidRDefault="00516973" w:rsidP="00C05B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EF1A84" w14:textId="5D4233EF" w:rsidR="00C05B32" w:rsidRDefault="00C05B32" w:rsidP="00C05B32">
    <w:pPr>
      <w:pStyle w:val="Cabealho"/>
      <w:ind w:left="-1418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C10D9F6" wp14:editId="3A2CED1D">
          <wp:simplePos x="0" y="0"/>
          <wp:positionH relativeFrom="column">
            <wp:posOffset>-466090</wp:posOffset>
          </wp:positionH>
          <wp:positionV relativeFrom="paragraph">
            <wp:posOffset>-132715</wp:posOffset>
          </wp:positionV>
          <wp:extent cx="1146810" cy="375285"/>
          <wp:effectExtent l="0" t="0" r="0" b="5715"/>
          <wp:wrapNone/>
          <wp:docPr id="33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810" cy="375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DB3886" wp14:editId="1E92FB05">
              <wp:simplePos x="0" y="0"/>
              <wp:positionH relativeFrom="column">
                <wp:posOffset>848624</wp:posOffset>
              </wp:positionH>
              <wp:positionV relativeFrom="paragraph">
                <wp:posOffset>-5224</wp:posOffset>
              </wp:positionV>
              <wp:extent cx="4977765" cy="114300"/>
              <wp:effectExtent l="0" t="0" r="0" b="0"/>
              <wp:wrapNone/>
              <wp:docPr id="3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77765" cy="114300"/>
                      </a:xfrm>
                      <a:prstGeom prst="rect">
                        <a:avLst/>
                      </a:prstGeom>
                      <a:solidFill>
                        <a:srgbClr val="E78923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C9365" id="Rectangle 1" o:spid="_x0000_s1026" style="position:absolute;margin-left:66.8pt;margin-top:-.4pt;width:391.9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" fillcolor="#e78923" stroked="f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16E0E"/>
    <w:multiLevelType w:val="hybridMultilevel"/>
    <w:tmpl w:val="D2AA7200"/>
    <w:lvl w:ilvl="0" w:tplc="9AF88B2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AF4EC"/>
    <w:multiLevelType w:val="hybridMultilevel"/>
    <w:tmpl w:val="6C4660E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1475E7E"/>
    <w:multiLevelType w:val="hybridMultilevel"/>
    <w:tmpl w:val="E294EC6A"/>
    <w:lvl w:ilvl="0" w:tplc="9AF88B2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ED3172"/>
    <w:multiLevelType w:val="hybridMultilevel"/>
    <w:tmpl w:val="404403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D7691"/>
    <w:multiLevelType w:val="hybridMultilevel"/>
    <w:tmpl w:val="37B0E0C0"/>
    <w:lvl w:ilvl="0" w:tplc="A738B0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BE"/>
    <w:rsid w:val="00037E60"/>
    <w:rsid w:val="00051493"/>
    <w:rsid w:val="0012540D"/>
    <w:rsid w:val="001305DD"/>
    <w:rsid w:val="001C40A9"/>
    <w:rsid w:val="0027740F"/>
    <w:rsid w:val="002E10E6"/>
    <w:rsid w:val="002F400A"/>
    <w:rsid w:val="002F6B8D"/>
    <w:rsid w:val="002F711E"/>
    <w:rsid w:val="00314A6D"/>
    <w:rsid w:val="003B42BE"/>
    <w:rsid w:val="003D6049"/>
    <w:rsid w:val="003E4CF4"/>
    <w:rsid w:val="00404CA0"/>
    <w:rsid w:val="00424856"/>
    <w:rsid w:val="004342E8"/>
    <w:rsid w:val="004838CF"/>
    <w:rsid w:val="004A322E"/>
    <w:rsid w:val="004B5C15"/>
    <w:rsid w:val="004D4703"/>
    <w:rsid w:val="004F44B0"/>
    <w:rsid w:val="00516973"/>
    <w:rsid w:val="0052251A"/>
    <w:rsid w:val="005B54E6"/>
    <w:rsid w:val="00614A49"/>
    <w:rsid w:val="00622D51"/>
    <w:rsid w:val="00623ED9"/>
    <w:rsid w:val="00702EF2"/>
    <w:rsid w:val="0072008A"/>
    <w:rsid w:val="00725218"/>
    <w:rsid w:val="00766042"/>
    <w:rsid w:val="00775A17"/>
    <w:rsid w:val="008337B4"/>
    <w:rsid w:val="00883D5E"/>
    <w:rsid w:val="008E7B05"/>
    <w:rsid w:val="008F1530"/>
    <w:rsid w:val="008F35D5"/>
    <w:rsid w:val="009279ED"/>
    <w:rsid w:val="00987067"/>
    <w:rsid w:val="009939A2"/>
    <w:rsid w:val="009F0899"/>
    <w:rsid w:val="00A034FE"/>
    <w:rsid w:val="00A42732"/>
    <w:rsid w:val="00A539F0"/>
    <w:rsid w:val="00AB48A0"/>
    <w:rsid w:val="00AD22D9"/>
    <w:rsid w:val="00AE41C5"/>
    <w:rsid w:val="00AE7957"/>
    <w:rsid w:val="00C017E2"/>
    <w:rsid w:val="00C05B32"/>
    <w:rsid w:val="00C23CDD"/>
    <w:rsid w:val="00C44596"/>
    <w:rsid w:val="00C80F78"/>
    <w:rsid w:val="00CA25AF"/>
    <w:rsid w:val="00D11A9E"/>
    <w:rsid w:val="00E730B5"/>
    <w:rsid w:val="00F12F6A"/>
    <w:rsid w:val="00F7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EF7B30"/>
  <w15:chartTrackingRefBased/>
  <w15:docId w15:val="{7A0B406F-0949-4DF4-83F2-F8D4CE8A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B42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75A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B42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B4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B42B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B4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3B42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037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248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42485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24856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75A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deGrade4-nfase3">
    <w:name w:val="Grid Table 4 Accent 3"/>
    <w:basedOn w:val="Tabelanormal"/>
    <w:uiPriority w:val="49"/>
    <w:rsid w:val="0076604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C05B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5B32"/>
  </w:style>
  <w:style w:type="paragraph" w:styleId="Rodap">
    <w:name w:val="footer"/>
    <w:basedOn w:val="Normal"/>
    <w:link w:val="RodapChar"/>
    <w:uiPriority w:val="99"/>
    <w:unhideWhenUsed/>
    <w:rsid w:val="00C05B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5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53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open?id=1m9kLNiBJvfadF3_mWYmnGEFDWfZgaHHW" TargetMode="External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1640</Words>
  <Characters>8857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Tonin</dc:creator>
  <cp:keywords/>
  <dc:description/>
  <cp:lastModifiedBy>Nícolas Santos</cp:lastModifiedBy>
  <cp:revision>6</cp:revision>
  <cp:lastPrinted>2020-05-12T17:08:00Z</cp:lastPrinted>
  <dcterms:created xsi:type="dcterms:W3CDTF">2020-04-08T21:10:00Z</dcterms:created>
  <dcterms:modified xsi:type="dcterms:W3CDTF">2020-05-12T17:11:00Z</dcterms:modified>
</cp:coreProperties>
</file>