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E78" w:rsidRDefault="006B2E78">
      <w:r w:rsidRPr="00177717">
        <w:t>1. (Дата прекращения работы: 22.02.2005. Номер приказа прекращения работы: пусто. Дата приказа-основания прекращения работы: пусто) Все реквизиты должны быть указаны</w:t>
      </w:r>
    </w:p>
    <w:p w:rsidR="006B2E78" w:rsidRDefault="006B2E78" w:rsidP="00177717">
      <w:r>
        <w:t xml:space="preserve">2. (02) Эри Проверка места рождения. Если «Код страны рождения» выбран не «Узбекистан», то реквизит «Примечание для области рождения» должен быть заполнен обязательно </w:t>
      </w:r>
    </w:p>
    <w:p w:rsidR="006B2E78" w:rsidRDefault="006B2E78" w:rsidP="00177717">
      <w:r>
        <w:t xml:space="preserve">3. 02) Эри  Проверка места рождения. Если «Код страны рождения» выбран не «Узбекистан», то реквизит «Примечание для района рождения» должен быть заполнен обязательно  </w:t>
      </w:r>
    </w:p>
    <w:p w:rsidR="006B2E78" w:rsidRDefault="006B2E78" w:rsidP="00177717">
      <w:r>
        <w:t xml:space="preserve">4. </w:t>
      </w:r>
      <w:r w:rsidRPr="00177717">
        <w:t xml:space="preserve"> Проверка даты приказа-основания для прекращения работы в должности Дата приказа-основания для прекращения работы в должности  должна быть меньше или равна дате прекращения работы в этой должности +30 дней.</w:t>
      </w:r>
    </w:p>
    <w:p w:rsidR="006B2E78" w:rsidRDefault="006B2E78" w:rsidP="00177717">
      <w:r>
        <w:t xml:space="preserve">5. </w:t>
      </w:r>
      <w:r w:rsidRPr="00AB63F8">
        <w:t>Проверка причины прекращения работы в должности Если реквизит «Код причины прекращения работы в должности» не указан, то обязательно должен быть заполнен реквизит «Причина прекращения работы в должности»</w:t>
      </w:r>
    </w:p>
    <w:p w:rsidR="006B2E78" w:rsidRDefault="006B2E78" w:rsidP="00177717">
      <w:r>
        <w:t xml:space="preserve">6. </w:t>
      </w:r>
      <w:r w:rsidRPr="00AB63F8">
        <w:t>Проверка даты приказа-основания для начала работы в должности Дата приказа-основания для начала работы в должности должна быть меньше или равна дате начала работы в этой должности.</w:t>
      </w:r>
    </w:p>
    <w:p w:rsidR="006B2E78" w:rsidRDefault="006B2E78" w:rsidP="00177717">
      <w:pPr>
        <w:rPr>
          <w:rFonts w:ascii="Arial" w:hAnsi="Arial" w:cs="Arial"/>
          <w:sz w:val="20"/>
          <w:szCs w:val="20"/>
        </w:rPr>
      </w:pPr>
      <w:r>
        <w:t xml:space="preserve">7. </w:t>
      </w:r>
      <w:r>
        <w:rPr>
          <w:rFonts w:ascii="Arial" w:hAnsi="Arial" w:cs="Arial"/>
          <w:sz w:val="20"/>
          <w:szCs w:val="20"/>
        </w:rPr>
        <w:t>(Сведения о текущей работе не соответствует карточке сотрудника. Должность в карточки : 007.Должность в текущей работе: 012) Ошибка в логике</w:t>
      </w:r>
    </w:p>
    <w:p w:rsidR="006B2E78" w:rsidRDefault="006B2E78" w:rsidP="00177717">
      <w:pPr>
        <w:rPr>
          <w:rFonts w:ascii="Arial" w:hAnsi="Arial" w:cs="Arial"/>
          <w:sz w:val="20"/>
          <w:szCs w:val="20"/>
        </w:rPr>
      </w:pPr>
      <w:r>
        <w:rPr>
          <w:rFonts w:ascii="Arial" w:hAnsi="Arial" w:cs="Arial"/>
          <w:sz w:val="20"/>
          <w:szCs w:val="20"/>
        </w:rPr>
        <w:t>8. Проверка паспортных данных. Если в реквизите «Код гражданства» указан Узбекистан, то реквизит «Код района», УВД которого был выдан паспорт, должен соответствовать справочнику &lt;Области Республики Узбекистан&gt;</w:t>
      </w:r>
    </w:p>
    <w:p w:rsidR="006B2E78" w:rsidRDefault="006B2E78" w:rsidP="00177717">
      <w:pPr>
        <w:rPr>
          <w:rFonts w:ascii="Arial" w:hAnsi="Arial" w:cs="Arial"/>
          <w:sz w:val="20"/>
          <w:szCs w:val="20"/>
        </w:rPr>
      </w:pPr>
      <w:r>
        <w:rPr>
          <w:rFonts w:ascii="Arial" w:hAnsi="Arial" w:cs="Arial"/>
          <w:sz w:val="20"/>
          <w:szCs w:val="20"/>
        </w:rPr>
        <w:t>9. 05345 Реквизит «Код страны гражданства» сотрудника должен соответствовать справочнику &lt;Страны и территории&gt; Реквизит «Код страны гражданства» сотрудника должен соответствовать справочнику &lt;Страны и территории&gt;</w:t>
      </w:r>
    </w:p>
    <w:p w:rsidR="006B2E78" w:rsidRDefault="006B2E78" w:rsidP="00177717">
      <w:pPr>
        <w:rPr>
          <w:rFonts w:ascii="Arial" w:hAnsi="Arial" w:cs="Arial"/>
          <w:sz w:val="20"/>
          <w:szCs w:val="20"/>
        </w:rPr>
      </w:pPr>
      <w:r>
        <w:rPr>
          <w:rFonts w:ascii="Arial" w:hAnsi="Arial" w:cs="Arial"/>
          <w:sz w:val="20"/>
          <w:szCs w:val="20"/>
        </w:rPr>
        <w:t>10. учебного заведения 05386 Если реквизит «Дата окончания учебного заведения» не указан, то обязательно должен быть заполнен реквизит «Курс» Если реквизит «Дата окончания учебного заведения» не указан, то обязательно должен быть заполнен реквизит «Курс</w:t>
      </w:r>
    </w:p>
    <w:p w:rsidR="006B2E78" w:rsidRDefault="006B2E78" w:rsidP="00177717">
      <w:pPr>
        <w:rPr>
          <w:rFonts w:ascii="Arial" w:hAnsi="Arial" w:cs="Arial"/>
          <w:sz w:val="20"/>
          <w:szCs w:val="20"/>
        </w:rPr>
      </w:pPr>
      <w:r>
        <w:rPr>
          <w:rFonts w:ascii="Arial" w:hAnsi="Arial" w:cs="Arial"/>
          <w:sz w:val="20"/>
          <w:szCs w:val="20"/>
        </w:rPr>
        <w:t>11. Сотрудник женат/замужем, но нет жены/мужа) Ошибка родственных связей</w:t>
      </w:r>
    </w:p>
    <w:p w:rsidR="006B2E78" w:rsidRDefault="006B2E78" w:rsidP="00177717">
      <w:r>
        <w:t>12. В серии паспортанет контроли на кириллицу</w:t>
      </w:r>
    </w:p>
    <w:p w:rsidR="006B2E78" w:rsidRPr="004A4B71" w:rsidRDefault="006B2E78" w:rsidP="00177717">
      <w:r>
        <w:t>13</w:t>
      </w:r>
      <w:bookmarkStart w:id="0" w:name="_GoBack"/>
      <w:bookmarkEnd w:id="0"/>
      <w:r>
        <w:t xml:space="preserve">. Если родственник «Адаси, Онаси,Акаси, Опаси и.т.д»  должен быть больше возраста или набарот «Укаси, синглиси, и.т.д»  меньше возраст </w:t>
      </w:r>
    </w:p>
    <w:p w:rsidR="006B2E78" w:rsidRPr="00177717" w:rsidRDefault="006B2E78">
      <w:r>
        <w:t xml:space="preserve">Чтобы избежать от таких ошибок надо логический контроль </w:t>
      </w:r>
    </w:p>
    <w:sectPr w:rsidR="006B2E78" w:rsidRPr="00177717" w:rsidSect="00DD2AA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7717"/>
    <w:rsid w:val="00110675"/>
    <w:rsid w:val="00177717"/>
    <w:rsid w:val="00460B35"/>
    <w:rsid w:val="004A4B71"/>
    <w:rsid w:val="006B2E78"/>
    <w:rsid w:val="00AB63F8"/>
    <w:rsid w:val="00BF5D16"/>
    <w:rsid w:val="00C879C2"/>
    <w:rsid w:val="00DD2AA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AAF"/>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217</TotalTime>
  <Pages>1</Pages>
  <Words>334</Words>
  <Characters>1904</Characters>
  <Application>Microsoft Office Outlook</Application>
  <DocSecurity>0</DocSecurity>
  <Lines>0</Lines>
  <Paragraphs>0</Paragraphs>
  <ScaleCrop>false</ScaleCrop>
  <Company>Krokoz™</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General</dc:creator>
  <cp:keywords/>
  <dc:description/>
  <cp:lastModifiedBy>Ildar</cp:lastModifiedBy>
  <cp:revision>2</cp:revision>
  <cp:lastPrinted>2016-03-04T09:26:00Z</cp:lastPrinted>
  <dcterms:created xsi:type="dcterms:W3CDTF">2016-03-04T13:00:00Z</dcterms:created>
  <dcterms:modified xsi:type="dcterms:W3CDTF">2016-03-04T13:00:00Z</dcterms:modified>
</cp:coreProperties>
</file>