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CA86" w14:textId="212E48D9" w:rsidR="000836B1" w:rsidRPr="000836B1" w:rsidRDefault="000836B1" w:rsidP="000836B1">
      <w:pPr>
        <w:jc w:val="center"/>
        <w:rPr>
          <w:b/>
          <w:bCs/>
          <w:sz w:val="36"/>
          <w:szCs w:val="36"/>
        </w:rPr>
      </w:pPr>
      <w:r w:rsidRPr="000836B1">
        <w:rPr>
          <w:b/>
          <w:bCs/>
          <w:sz w:val="28"/>
          <w:szCs w:val="28"/>
        </w:rPr>
        <w:t>Revision of the IC Design Textbook (V</w:t>
      </w:r>
      <w:r w:rsidR="00334936">
        <w:rPr>
          <w:b/>
          <w:bCs/>
          <w:sz w:val="28"/>
          <w:szCs w:val="28"/>
        </w:rPr>
        <w:t>2</w:t>
      </w:r>
      <w:r w:rsidRPr="000836B1">
        <w:rPr>
          <w:b/>
          <w:bCs/>
          <w:sz w:val="28"/>
          <w:szCs w:val="28"/>
        </w:rPr>
        <w:t>.0)</w:t>
      </w:r>
    </w:p>
    <w:p w14:paraId="0BF5DB1B" w14:textId="56E4B58D" w:rsidR="0046072A" w:rsidRDefault="0046072A" w:rsidP="000836B1">
      <w:pPr>
        <w:pStyle w:val="ListParagraph"/>
        <w:numPr>
          <w:ilvl w:val="0"/>
          <w:numId w:val="3"/>
        </w:numPr>
      </w:pPr>
      <w:r>
        <w:t>Chapter 5, Page 152-153</w:t>
      </w:r>
    </w:p>
    <w:p w14:paraId="15CAD909" w14:textId="6BF59A98" w:rsidR="0046072A" w:rsidRDefault="0046072A">
      <w:r>
        <w:t xml:space="preserve">In this block of code there are two errors: 1) the initial block is missing as shown in the figure; 2) </w:t>
      </w:r>
      <w:proofErr w:type="spellStart"/>
      <w:r>
        <w:t>cout</w:t>
      </w:r>
      <w:proofErr w:type="spellEnd"/>
      <w:r>
        <w:t xml:space="preserve"> should be modified into </w:t>
      </w:r>
      <w:proofErr w:type="spellStart"/>
      <w:r>
        <w:t>c_out</w:t>
      </w:r>
      <w:proofErr w:type="spellEnd"/>
      <w:r>
        <w:t xml:space="preserve"> as shown in the second block. </w:t>
      </w:r>
    </w:p>
    <w:p w14:paraId="360BB18A" w14:textId="25D0A4B2" w:rsidR="0046072A" w:rsidRDefault="0046072A">
      <w:r w:rsidRPr="0046072A">
        <w:rPr>
          <w:noProof/>
        </w:rPr>
        <w:drawing>
          <wp:inline distT="0" distB="0" distL="0" distR="0" wp14:anchorId="504AF8C9" wp14:editId="2D50DE36">
            <wp:extent cx="3856383" cy="4540726"/>
            <wp:effectExtent l="0" t="0" r="0" b="0"/>
            <wp:docPr id="4487335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3586" name="Picture 1" descr="A screenshot of a computer program&#10;&#10;AI-generated content may be incorrect."/>
                    <pic:cNvPicPr/>
                  </pic:nvPicPr>
                  <pic:blipFill>
                    <a:blip r:embed="rId5"/>
                    <a:stretch>
                      <a:fillRect/>
                    </a:stretch>
                  </pic:blipFill>
                  <pic:spPr>
                    <a:xfrm>
                      <a:off x="0" y="0"/>
                      <a:ext cx="3860794" cy="4545920"/>
                    </a:xfrm>
                    <a:prstGeom prst="rect">
                      <a:avLst/>
                    </a:prstGeom>
                  </pic:spPr>
                </pic:pic>
              </a:graphicData>
            </a:graphic>
          </wp:inline>
        </w:drawing>
      </w:r>
    </w:p>
    <w:p w14:paraId="7523F4DC" w14:textId="3960B937" w:rsidR="0046072A" w:rsidRDefault="0046072A">
      <w:r w:rsidRPr="0046072A">
        <w:rPr>
          <w:noProof/>
        </w:rPr>
        <w:drawing>
          <wp:inline distT="0" distB="0" distL="0" distR="0" wp14:anchorId="4EAE3645" wp14:editId="05D87300">
            <wp:extent cx="3859420" cy="1765190"/>
            <wp:effectExtent l="0" t="0" r="8255" b="6985"/>
            <wp:docPr id="145510238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2386" name="Picture 1" descr="A computer code with text&#10;&#10;AI-generated content may be incorrect."/>
                    <pic:cNvPicPr/>
                  </pic:nvPicPr>
                  <pic:blipFill>
                    <a:blip r:embed="rId6"/>
                    <a:stretch>
                      <a:fillRect/>
                    </a:stretch>
                  </pic:blipFill>
                  <pic:spPr>
                    <a:xfrm>
                      <a:off x="0" y="0"/>
                      <a:ext cx="3880018" cy="1774611"/>
                    </a:xfrm>
                    <a:prstGeom prst="rect">
                      <a:avLst/>
                    </a:prstGeom>
                  </pic:spPr>
                </pic:pic>
              </a:graphicData>
            </a:graphic>
          </wp:inline>
        </w:drawing>
      </w:r>
    </w:p>
    <w:p w14:paraId="42676D80" w14:textId="736AD07F" w:rsidR="000836B1" w:rsidRDefault="000836B1" w:rsidP="000836B1">
      <w:pPr>
        <w:pStyle w:val="ListParagraph"/>
        <w:numPr>
          <w:ilvl w:val="0"/>
          <w:numId w:val="3"/>
        </w:numPr>
      </w:pPr>
      <w:r>
        <w:t>Chapter 10, Page 358</w:t>
      </w:r>
    </w:p>
    <w:p w14:paraId="626B2724" w14:textId="1C7ECE78" w:rsidR="000836B1" w:rsidRDefault="000836B1" w:rsidP="000836B1">
      <w:r>
        <w:t>The figure 10.10 should be modified as below:</w:t>
      </w:r>
    </w:p>
    <w:p w14:paraId="324DBB4A" w14:textId="59CEE4B2" w:rsidR="000836B1" w:rsidRDefault="00A8650D" w:rsidP="000836B1">
      <w:r>
        <w:rPr>
          <w:noProof/>
        </w:rPr>
        <w:lastRenderedPageBreak/>
        <w:drawing>
          <wp:inline distT="0" distB="0" distL="0" distR="0" wp14:anchorId="7B712404" wp14:editId="386016FC">
            <wp:extent cx="2796018" cy="2107096"/>
            <wp:effectExtent l="0" t="0" r="4445" b="7620"/>
            <wp:docPr id="353031945"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1945" name="Picture 1" descr="A diagram of a numb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2162" cy="2119262"/>
                    </a:xfrm>
                    <a:prstGeom prst="rect">
                      <a:avLst/>
                    </a:prstGeom>
                    <a:noFill/>
                    <a:ln>
                      <a:noFill/>
                    </a:ln>
                  </pic:spPr>
                </pic:pic>
              </a:graphicData>
            </a:graphic>
          </wp:inline>
        </w:drawing>
      </w:r>
    </w:p>
    <w:p w14:paraId="4E6021EF" w14:textId="77777777" w:rsidR="00CC569E" w:rsidRDefault="00CC569E" w:rsidP="000836B1"/>
    <w:p w14:paraId="589037C7" w14:textId="24B08F88" w:rsidR="00CC569E" w:rsidRDefault="00CC569E" w:rsidP="00CC569E">
      <w:pPr>
        <w:pStyle w:val="ListParagraph"/>
        <w:numPr>
          <w:ilvl w:val="0"/>
          <w:numId w:val="3"/>
        </w:numPr>
      </w:pPr>
      <w:r>
        <w:t>Chapter 9, Page 310</w:t>
      </w:r>
    </w:p>
    <w:p w14:paraId="442F420A" w14:textId="77777777" w:rsidR="0096345C" w:rsidRDefault="0096345C" w:rsidP="0096345C">
      <w:r>
        <w:t>\</w:t>
      </w:r>
      <w:proofErr w:type="gramStart"/>
      <w:r>
        <w:t>paragraph{</w:t>
      </w:r>
      <w:proofErr w:type="gramEnd"/>
      <w:r>
        <w:t>B. Timing Diagram}</w:t>
      </w:r>
    </w:p>
    <w:p w14:paraId="64056036" w14:textId="77777777" w:rsidR="0096345C" w:rsidRDefault="0096345C" w:rsidP="0096345C">
      <w:r>
        <w:t>Figure~\ref{ch9:reg-file-we-tim} presents two timing diagrams illustrating write operations on a register file. In the first example, depicted in Figure~\ref{</w:t>
      </w:r>
      <w:proofErr w:type="spellStart"/>
      <w:r>
        <w:t>subfig:reg-file-wef-tim</w:t>
      </w:r>
      <w:proofErr w:type="spellEnd"/>
      <w:r>
        <w:t xml:space="preserve">}, write operations are enabled during clock cycles 1-4, with corresponding write addresses of 2'h0-2'h3. Four data words, specifically </w:t>
      </w:r>
      <w:r w:rsidRPr="0096345C">
        <w:rPr>
          <w:color w:val="FF0000"/>
        </w:rPr>
        <w:t>32'h01234567, 32'h89abcdef, 32'h10111212, and 32'h14151617</w:t>
      </w:r>
      <w:r>
        <w:t>, are written into the registers. Each write operation activates all four bytes of the write data bus (``we=4'</w:t>
      </w:r>
      <w:proofErr w:type="gramStart"/>
      <w:r>
        <w:t>hf''</w:t>
      </w:r>
      <w:proofErr w:type="gramEnd"/>
      <w:r>
        <w:t>). In clock cycles 5-8, read addresses of 2'h0-2'h3 are generated to verify the successful data write. It's important to note that there is a one-clock cycle delay between the read addresses and the availability of the read data, resulting in the data being read out during clock cycles 6-9.</w:t>
      </w:r>
    </w:p>
    <w:p w14:paraId="1C80068B" w14:textId="77777777" w:rsidR="0096345C" w:rsidRDefault="0096345C" w:rsidP="0096345C">
      <w:r>
        <w:t xml:space="preserve">The second example, depicted in Figure~\ref{subfig:reg-file-we3-tim}, demonstrates write operations performed in words and half-words to showcase the difference. In clock cycles 1-2, the write enable signal and write addresses are activated. The write data, </w:t>
      </w:r>
      <w:r w:rsidRPr="0096345C">
        <w:rPr>
          <w:color w:val="FF0000"/>
        </w:rPr>
        <w:t>32'h01234567 and 32'h89abcdef</w:t>
      </w:r>
      <w:r>
        <w:t>, are written into the registers with the corresponding addresses 2'h0 and 2'h1, respectively, as the write enable signal enables all the write data bytes (``we=4'</w:t>
      </w:r>
      <w:proofErr w:type="gramStart"/>
      <w:r>
        <w:t>hf''</w:t>
      </w:r>
      <w:proofErr w:type="gramEnd"/>
      <w:r>
        <w:t>). This can be observed in the subsequent data read addresses in clock cycles 3-4 and the corresponding data read out on the read data bus in clock cycles 4-5.</w:t>
      </w:r>
    </w:p>
    <w:p w14:paraId="124F440C" w14:textId="77777777" w:rsidR="0096345C" w:rsidRDefault="0096345C" w:rsidP="0096345C">
      <w:r>
        <w:t xml:space="preserve">In the following sequence, during clock cycles 5-6, another round of data writing takes place. However, this time, only the lower two bytes are enabled with the write enable signal set to hexadecimal 4'h3. Despite having write data values of </w:t>
      </w:r>
      <w:r w:rsidRPr="0096345C">
        <w:rPr>
          <w:color w:val="FF0000"/>
        </w:rPr>
        <w:t>32'h10111213 and 32'h14151617</w:t>
      </w:r>
      <w:r>
        <w:t xml:space="preserve">, only the lower two bytes, </w:t>
      </w:r>
      <w:r w:rsidRPr="0096345C">
        <w:rPr>
          <w:color w:val="FF0000"/>
        </w:rPr>
        <w:t>16'h1213 and 16'h1617</w:t>
      </w:r>
      <w:r>
        <w:t xml:space="preserve">, are actually written into the register arrays. The higher two bytes, </w:t>
      </w:r>
      <w:r w:rsidRPr="0096345C">
        <w:rPr>
          <w:color w:val="FF0000"/>
        </w:rPr>
        <w:t>16'h1011 and 16'1415</w:t>
      </w:r>
      <w:r>
        <w:t xml:space="preserve">, are disregarded by the register operations. Subsequently, as illustrated in the ensuing read operations spanning clock cycles 7-8, the corresponding data is retrieved from the memory by transmitting addresses 2'h0 and 2'h1 once again. During clock cycles 8-9, the data retrieved from the register arrays are </w:t>
      </w:r>
      <w:r w:rsidRPr="0096345C">
        <w:rPr>
          <w:color w:val="FF0000"/>
        </w:rPr>
        <w:t>32'h01231213 and 32'h89ab1617</w:t>
      </w:r>
      <w:r>
        <w:t>, with the lower two bytes updated, while the higher two bytes remain unchanged, preserving the data previously stored in the registers.</w:t>
      </w:r>
    </w:p>
    <w:p w14:paraId="399E54B0" w14:textId="77777777" w:rsidR="0096345C" w:rsidRDefault="0096345C" w:rsidP="0096345C"/>
    <w:p w14:paraId="096027FF" w14:textId="05F2406D" w:rsidR="00CC569E" w:rsidRDefault="00CC569E" w:rsidP="0096345C">
      <w:r>
        <w:rPr>
          <w:noProof/>
        </w:rPr>
        <w:lastRenderedPageBreak/>
        <w:drawing>
          <wp:inline distT="0" distB="0" distL="0" distR="0" wp14:anchorId="257E0E3F" wp14:editId="2575FDFB">
            <wp:extent cx="3841276" cy="1204913"/>
            <wp:effectExtent l="0" t="0" r="6985" b="0"/>
            <wp:docPr id="111197926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9264" name="Picture 1" descr="A diagram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2510" cy="1208437"/>
                    </a:xfrm>
                    <a:prstGeom prst="rect">
                      <a:avLst/>
                    </a:prstGeom>
                    <a:noFill/>
                    <a:ln>
                      <a:noFill/>
                    </a:ln>
                  </pic:spPr>
                </pic:pic>
              </a:graphicData>
            </a:graphic>
          </wp:inline>
        </w:drawing>
      </w:r>
    </w:p>
    <w:p w14:paraId="083D6E4A" w14:textId="744F6A34" w:rsidR="008D326C" w:rsidRDefault="008D326C" w:rsidP="008D326C">
      <w:pPr>
        <w:pStyle w:val="ListParagraph"/>
        <w:numPr>
          <w:ilvl w:val="0"/>
          <w:numId w:val="4"/>
        </w:numPr>
      </w:pPr>
      <w:r w:rsidRPr="008D326C">
        <w:t>Timing Diagram of Register File Access with ``we=4'</w:t>
      </w:r>
      <w:proofErr w:type="gramStart"/>
      <w:r w:rsidRPr="008D326C">
        <w:t>hf''</w:t>
      </w:r>
      <w:proofErr w:type="gramEnd"/>
    </w:p>
    <w:p w14:paraId="7D8B7E7D" w14:textId="73DE0D01" w:rsidR="00CC569E" w:rsidRDefault="00CC569E" w:rsidP="00CC569E">
      <w:r>
        <w:rPr>
          <w:noProof/>
        </w:rPr>
        <w:drawing>
          <wp:inline distT="0" distB="0" distL="0" distR="0" wp14:anchorId="7509F32F" wp14:editId="6A1AE953">
            <wp:extent cx="3800475" cy="1190491"/>
            <wp:effectExtent l="0" t="0" r="0" b="0"/>
            <wp:docPr id="151382597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5979" name="Picture 2"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6188" cy="1198545"/>
                    </a:xfrm>
                    <a:prstGeom prst="rect">
                      <a:avLst/>
                    </a:prstGeom>
                    <a:noFill/>
                    <a:ln>
                      <a:noFill/>
                    </a:ln>
                  </pic:spPr>
                </pic:pic>
              </a:graphicData>
            </a:graphic>
          </wp:inline>
        </w:drawing>
      </w:r>
    </w:p>
    <w:p w14:paraId="65B861B2" w14:textId="1B999284" w:rsidR="008D326C" w:rsidRDefault="008D326C" w:rsidP="008D326C">
      <w:pPr>
        <w:pStyle w:val="ListParagraph"/>
        <w:numPr>
          <w:ilvl w:val="0"/>
          <w:numId w:val="4"/>
        </w:numPr>
      </w:pPr>
      <w:r w:rsidRPr="008D326C">
        <w:t>Timing Diagram of Register File Access with ``we=4'hf'' and ``we=4'h3''</w:t>
      </w:r>
    </w:p>
    <w:p w14:paraId="1AC0CB83" w14:textId="617BB22A" w:rsidR="00502620" w:rsidRDefault="00502620" w:rsidP="00CC569E">
      <w:r>
        <w:t xml:space="preserve">Figure 9.5 </w:t>
      </w:r>
      <w:r w:rsidRPr="00502620">
        <w:t>Timing Diagram of Register File Access Utilizing Write Enable Controlling</w:t>
      </w:r>
    </w:p>
    <w:p w14:paraId="4A86E09B" w14:textId="77777777" w:rsidR="00CC569E" w:rsidRDefault="00CC569E" w:rsidP="00CC569E"/>
    <w:p w14:paraId="600E3594" w14:textId="6B3076BA" w:rsidR="00F73639" w:rsidRDefault="00F73639" w:rsidP="00F73639">
      <w:pPr>
        <w:pStyle w:val="ListParagraph"/>
        <w:numPr>
          <w:ilvl w:val="0"/>
          <w:numId w:val="3"/>
        </w:numPr>
      </w:pPr>
      <w:r>
        <w:t>Chapter 11, page 405 Fig. 11.22 should be modified as below</w:t>
      </w:r>
    </w:p>
    <w:p w14:paraId="7F93BCC9" w14:textId="64C6EDFF" w:rsidR="00F73639" w:rsidRDefault="008D7EA4" w:rsidP="00F73639">
      <w:r>
        <w:rPr>
          <w:noProof/>
        </w:rPr>
        <w:drawing>
          <wp:inline distT="0" distB="0" distL="0" distR="0" wp14:anchorId="0C2D8ECF" wp14:editId="565E9B7A">
            <wp:extent cx="2182483" cy="1458756"/>
            <wp:effectExtent l="0" t="0" r="8890" b="8255"/>
            <wp:docPr id="323952467"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52467" name="Picture 2" descr="A diagram of a circu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5710" cy="1467597"/>
                    </a:xfrm>
                    <a:prstGeom prst="rect">
                      <a:avLst/>
                    </a:prstGeom>
                    <a:noFill/>
                    <a:ln>
                      <a:noFill/>
                    </a:ln>
                  </pic:spPr>
                </pic:pic>
              </a:graphicData>
            </a:graphic>
          </wp:inline>
        </w:drawing>
      </w:r>
    </w:p>
    <w:p w14:paraId="7CE950CC" w14:textId="23422BA9" w:rsidR="0001276B" w:rsidRDefault="0001276B" w:rsidP="00F73639">
      <w:pPr>
        <w:pStyle w:val="ListParagraph"/>
        <w:numPr>
          <w:ilvl w:val="0"/>
          <w:numId w:val="3"/>
        </w:numPr>
      </w:pPr>
      <w:r>
        <w:lastRenderedPageBreak/>
        <w:t>Chapter 11, page 40</w:t>
      </w:r>
      <w:r>
        <w:t>4</w:t>
      </w:r>
      <w:r w:rsidR="00B67555">
        <w:t>, Problem 11.3. Change the code as below:</w:t>
      </w:r>
      <w:r w:rsidR="00B67555" w:rsidRPr="00B67555">
        <w:drawing>
          <wp:inline distT="0" distB="0" distL="0" distR="0" wp14:anchorId="07CFC7E4" wp14:editId="5BC24013">
            <wp:extent cx="2896819" cy="2818527"/>
            <wp:effectExtent l="0" t="0" r="0" b="1270"/>
            <wp:docPr id="11060348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4810" name="Picture 1" descr="A screenshot of a computer program&#10;&#10;AI-generated content may be incorrect."/>
                    <pic:cNvPicPr/>
                  </pic:nvPicPr>
                  <pic:blipFill>
                    <a:blip r:embed="rId11"/>
                    <a:stretch>
                      <a:fillRect/>
                    </a:stretch>
                  </pic:blipFill>
                  <pic:spPr>
                    <a:xfrm>
                      <a:off x="0" y="0"/>
                      <a:ext cx="2900276" cy="2821890"/>
                    </a:xfrm>
                    <a:prstGeom prst="rect">
                      <a:avLst/>
                    </a:prstGeom>
                  </pic:spPr>
                </pic:pic>
              </a:graphicData>
            </a:graphic>
          </wp:inline>
        </w:drawing>
      </w:r>
    </w:p>
    <w:p w14:paraId="65EE3836" w14:textId="77777777" w:rsidR="00F73639" w:rsidRDefault="00F73639" w:rsidP="00F73639"/>
    <w:p w14:paraId="4DE88FC1" w14:textId="7BABFFEA" w:rsidR="007F7D29" w:rsidRDefault="007F7D29" w:rsidP="007F7D29">
      <w:pPr>
        <w:pStyle w:val="ListParagraph"/>
        <w:numPr>
          <w:ilvl w:val="0"/>
          <w:numId w:val="3"/>
        </w:numPr>
      </w:pPr>
      <w:r>
        <w:t>Chapter 12</w:t>
      </w:r>
      <w:r w:rsidR="00D167EF">
        <w:t xml:space="preserve">, </w:t>
      </w:r>
      <w:r w:rsidR="00264D1F">
        <w:t xml:space="preserve">Page 440 </w:t>
      </w:r>
      <w:r w:rsidR="00D167EF">
        <w:t xml:space="preserve">Fig. 12.19 and </w:t>
      </w:r>
      <w:r w:rsidR="00264D1F">
        <w:t xml:space="preserve">Page 441 </w:t>
      </w:r>
      <w:r w:rsidR="00D167EF">
        <w:t>Fig. 12.20 should be modified as below</w:t>
      </w:r>
    </w:p>
    <w:p w14:paraId="1A53426D" w14:textId="347624A1" w:rsidR="002C45AE" w:rsidRDefault="002C45AE" w:rsidP="00D167EF">
      <w:r>
        <w:rPr>
          <w:noProof/>
        </w:rPr>
        <w:drawing>
          <wp:inline distT="0" distB="0" distL="0" distR="0" wp14:anchorId="51EC598C" wp14:editId="6A6F47D8">
            <wp:extent cx="3314700" cy="1526997"/>
            <wp:effectExtent l="0" t="0" r="0" b="0"/>
            <wp:docPr id="7439856" name="Picture 1" descr="A diagram of a sequenc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56" name="Picture 1" descr="A diagram of a sequence of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5555" cy="1531997"/>
                    </a:xfrm>
                    <a:prstGeom prst="rect">
                      <a:avLst/>
                    </a:prstGeom>
                    <a:noFill/>
                    <a:ln>
                      <a:noFill/>
                    </a:ln>
                  </pic:spPr>
                </pic:pic>
              </a:graphicData>
            </a:graphic>
          </wp:inline>
        </w:drawing>
      </w:r>
    </w:p>
    <w:p w14:paraId="6954846A" w14:textId="00B12AC5" w:rsidR="002C45AE" w:rsidRDefault="002C45AE" w:rsidP="00D167EF">
      <w:r>
        <w:t>Figure 12.19 Streaming design structure of hidden-layer neuron</w:t>
      </w:r>
    </w:p>
    <w:p w14:paraId="4066AFAC" w14:textId="77D9FE95" w:rsidR="002C45AE" w:rsidRDefault="002C45AE" w:rsidP="00D167EF">
      <w:r>
        <w:rPr>
          <w:noProof/>
        </w:rPr>
        <w:drawing>
          <wp:inline distT="0" distB="0" distL="0" distR="0" wp14:anchorId="3D4859F0" wp14:editId="4AD1B73C">
            <wp:extent cx="3371850" cy="1590070"/>
            <wp:effectExtent l="0" t="0" r="0" b="0"/>
            <wp:docPr id="2098013474" name="Picture 2"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13474" name="Picture 2" descr="A diagram of a algorith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7115" cy="1592553"/>
                    </a:xfrm>
                    <a:prstGeom prst="rect">
                      <a:avLst/>
                    </a:prstGeom>
                    <a:noFill/>
                    <a:ln>
                      <a:noFill/>
                    </a:ln>
                  </pic:spPr>
                </pic:pic>
              </a:graphicData>
            </a:graphic>
          </wp:inline>
        </w:drawing>
      </w:r>
    </w:p>
    <w:p w14:paraId="594552B2" w14:textId="50382C31" w:rsidR="00D167EF" w:rsidRDefault="002C45AE" w:rsidP="00D167EF">
      <w:r>
        <w:t>Figure 12.20 Streaming design structure of output-layer neuron</w:t>
      </w:r>
    </w:p>
    <w:sectPr w:rsidR="00D16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133"/>
    <w:multiLevelType w:val="multilevel"/>
    <w:tmpl w:val="045A61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394DD3"/>
    <w:multiLevelType w:val="hybridMultilevel"/>
    <w:tmpl w:val="B106B1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1A23188"/>
    <w:multiLevelType w:val="hybridMultilevel"/>
    <w:tmpl w:val="E7E6128A"/>
    <w:lvl w:ilvl="0" w:tplc="36280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CA0B6E"/>
    <w:multiLevelType w:val="multilevel"/>
    <w:tmpl w:val="29ACFC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99477829">
    <w:abstractNumId w:val="3"/>
  </w:num>
  <w:num w:numId="2" w16cid:durableId="737704281">
    <w:abstractNumId w:val="0"/>
  </w:num>
  <w:num w:numId="3" w16cid:durableId="1386756863">
    <w:abstractNumId w:val="1"/>
  </w:num>
  <w:num w:numId="4" w16cid:durableId="1811435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702"/>
    <w:rsid w:val="0001276B"/>
    <w:rsid w:val="000836B1"/>
    <w:rsid w:val="00262B32"/>
    <w:rsid w:val="00264D1F"/>
    <w:rsid w:val="002830FA"/>
    <w:rsid w:val="002C45AE"/>
    <w:rsid w:val="00334936"/>
    <w:rsid w:val="00443881"/>
    <w:rsid w:val="0044438D"/>
    <w:rsid w:val="0046072A"/>
    <w:rsid w:val="00502620"/>
    <w:rsid w:val="00607702"/>
    <w:rsid w:val="00704B92"/>
    <w:rsid w:val="007443CD"/>
    <w:rsid w:val="007F7D29"/>
    <w:rsid w:val="00845AFC"/>
    <w:rsid w:val="008B17F9"/>
    <w:rsid w:val="008D02DC"/>
    <w:rsid w:val="008D326C"/>
    <w:rsid w:val="008D7EA4"/>
    <w:rsid w:val="009241A1"/>
    <w:rsid w:val="0096345C"/>
    <w:rsid w:val="009B0073"/>
    <w:rsid w:val="009C5C5F"/>
    <w:rsid w:val="00A8650D"/>
    <w:rsid w:val="00A9402E"/>
    <w:rsid w:val="00AD3C9F"/>
    <w:rsid w:val="00B54B2E"/>
    <w:rsid w:val="00B67555"/>
    <w:rsid w:val="00CC569E"/>
    <w:rsid w:val="00D167EF"/>
    <w:rsid w:val="00D839A5"/>
    <w:rsid w:val="00E71E6D"/>
    <w:rsid w:val="00EE28D0"/>
    <w:rsid w:val="00F07C1C"/>
    <w:rsid w:val="00F73639"/>
    <w:rsid w:val="00FC4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75AB"/>
  <w15:chartTrackingRefBased/>
  <w15:docId w15:val="{E24B1AF7-9AEA-4608-B78F-6A6DAC36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44438D"/>
    <w:pPr>
      <w:keepNext/>
      <w:keepLines/>
      <w:numPr>
        <w:ilvl w:val="2"/>
        <w:numId w:val="2"/>
      </w:numPr>
      <w:spacing w:before="40" w:after="40" w:line="240" w:lineRule="auto"/>
      <w:mirrorIndents/>
      <w:outlineLvl w:val="2"/>
    </w:pPr>
    <w:rPr>
      <w:rFonts w:eastAsiaTheme="majorEastAsia" w:cstheme="majorBidi"/>
      <w:color w:val="000000" w:themeColor="text1"/>
      <w:sz w:val="20"/>
      <w:szCs w:val="24"/>
      <w:lang w:eastAsia="en-US"/>
    </w:rPr>
  </w:style>
  <w:style w:type="paragraph" w:styleId="Heading4">
    <w:name w:val="heading 4"/>
    <w:basedOn w:val="Normal"/>
    <w:next w:val="Normal"/>
    <w:link w:val="Heading4Char"/>
    <w:uiPriority w:val="9"/>
    <w:semiHidden/>
    <w:unhideWhenUsed/>
    <w:qFormat/>
    <w:rsid w:val="00607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438D"/>
    <w:rPr>
      <w:rFonts w:eastAsiaTheme="majorEastAsia" w:cstheme="majorBidi"/>
      <w:color w:val="000000" w:themeColor="text1"/>
      <w:sz w:val="20"/>
      <w:szCs w:val="24"/>
      <w:lang w:eastAsia="en-US"/>
    </w:rPr>
  </w:style>
  <w:style w:type="character" w:customStyle="1" w:styleId="Heading1Char">
    <w:name w:val="Heading 1 Char"/>
    <w:basedOn w:val="DefaultParagraphFont"/>
    <w:link w:val="Heading1"/>
    <w:uiPriority w:val="9"/>
    <w:rsid w:val="00607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70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07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702"/>
    <w:rPr>
      <w:rFonts w:eastAsiaTheme="majorEastAsia" w:cstheme="majorBidi"/>
      <w:color w:val="272727" w:themeColor="text1" w:themeTint="D8"/>
    </w:rPr>
  </w:style>
  <w:style w:type="paragraph" w:styleId="Title">
    <w:name w:val="Title"/>
    <w:basedOn w:val="Normal"/>
    <w:next w:val="Normal"/>
    <w:link w:val="TitleChar"/>
    <w:uiPriority w:val="10"/>
    <w:qFormat/>
    <w:rsid w:val="00607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702"/>
    <w:pPr>
      <w:spacing w:before="160"/>
      <w:jc w:val="center"/>
    </w:pPr>
    <w:rPr>
      <w:i/>
      <w:iCs/>
      <w:color w:val="404040" w:themeColor="text1" w:themeTint="BF"/>
    </w:rPr>
  </w:style>
  <w:style w:type="character" w:customStyle="1" w:styleId="QuoteChar">
    <w:name w:val="Quote Char"/>
    <w:basedOn w:val="DefaultParagraphFont"/>
    <w:link w:val="Quote"/>
    <w:uiPriority w:val="29"/>
    <w:rsid w:val="00607702"/>
    <w:rPr>
      <w:i/>
      <w:iCs/>
      <w:color w:val="404040" w:themeColor="text1" w:themeTint="BF"/>
    </w:rPr>
  </w:style>
  <w:style w:type="paragraph" w:styleId="ListParagraph">
    <w:name w:val="List Paragraph"/>
    <w:basedOn w:val="Normal"/>
    <w:uiPriority w:val="34"/>
    <w:qFormat/>
    <w:rsid w:val="00607702"/>
    <w:pPr>
      <w:ind w:left="720"/>
      <w:contextualSpacing/>
    </w:pPr>
  </w:style>
  <w:style w:type="character" w:styleId="IntenseEmphasis">
    <w:name w:val="Intense Emphasis"/>
    <w:basedOn w:val="DefaultParagraphFont"/>
    <w:uiPriority w:val="21"/>
    <w:qFormat/>
    <w:rsid w:val="00607702"/>
    <w:rPr>
      <w:i/>
      <w:iCs/>
      <w:color w:val="0F4761" w:themeColor="accent1" w:themeShade="BF"/>
    </w:rPr>
  </w:style>
  <w:style w:type="paragraph" w:styleId="IntenseQuote">
    <w:name w:val="Intense Quote"/>
    <w:basedOn w:val="Normal"/>
    <w:next w:val="Normal"/>
    <w:link w:val="IntenseQuoteChar"/>
    <w:uiPriority w:val="30"/>
    <w:qFormat/>
    <w:rsid w:val="00607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702"/>
    <w:rPr>
      <w:i/>
      <w:iCs/>
      <w:color w:val="0F4761" w:themeColor="accent1" w:themeShade="BF"/>
    </w:rPr>
  </w:style>
  <w:style w:type="character" w:styleId="IntenseReference">
    <w:name w:val="Intense Reference"/>
    <w:basedOn w:val="DefaultParagraphFont"/>
    <w:uiPriority w:val="32"/>
    <w:qFormat/>
    <w:rsid w:val="006077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Xiaokun</dc:creator>
  <cp:keywords/>
  <dc:description/>
  <cp:lastModifiedBy>Yang, Xiaokun</cp:lastModifiedBy>
  <cp:revision>6</cp:revision>
  <dcterms:created xsi:type="dcterms:W3CDTF">2025-04-10T17:34:00Z</dcterms:created>
  <dcterms:modified xsi:type="dcterms:W3CDTF">2025-04-21T20:24:00Z</dcterms:modified>
</cp:coreProperties>
</file>