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Main heading - Commitee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International Advisory Commitee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Nternational Advisory Commitee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Core Organizing Commitee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Chief Patron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Organising Chair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Convenors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Co-Convenors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Organizing Secretaries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Local Organizing Commitee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 Management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