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B8737" w14:textId="77777777" w:rsidR="00025596" w:rsidRDefault="00C73F15" w:rsidP="00C73F15">
      <w:pPr>
        <w:jc w:val="center"/>
        <w:rPr>
          <w:rFonts w:ascii="Times New Roman" w:hAnsi="Times New Roman" w:cs="Times New Roman"/>
        </w:rPr>
      </w:pPr>
      <w:r>
        <w:rPr>
          <w:rFonts w:ascii="Times New Roman" w:hAnsi="Times New Roman" w:cs="Times New Roman"/>
        </w:rPr>
        <w:t>Kimiya Taji</w:t>
      </w:r>
    </w:p>
    <w:p w14:paraId="30BF1FF9" w14:textId="77777777" w:rsidR="00C73F15" w:rsidRDefault="00C73F15" w:rsidP="00C73F15">
      <w:pPr>
        <w:jc w:val="center"/>
        <w:rPr>
          <w:rFonts w:ascii="Times New Roman" w:hAnsi="Times New Roman" w:cs="Times New Roman"/>
        </w:rPr>
      </w:pPr>
      <w:r>
        <w:rPr>
          <w:rFonts w:ascii="Times New Roman" w:hAnsi="Times New Roman" w:cs="Times New Roman"/>
        </w:rPr>
        <w:t>University of California, Davis</w:t>
      </w:r>
    </w:p>
    <w:p w14:paraId="2F3A68E0" w14:textId="77777777" w:rsidR="00C73F15" w:rsidRDefault="00C73F15" w:rsidP="00C73F15">
      <w:pPr>
        <w:jc w:val="center"/>
        <w:rPr>
          <w:rFonts w:ascii="Times New Roman" w:hAnsi="Times New Roman" w:cs="Times New Roman"/>
        </w:rPr>
      </w:pPr>
      <w:r>
        <w:rPr>
          <w:rFonts w:ascii="Times New Roman" w:hAnsi="Times New Roman" w:cs="Times New Roman"/>
        </w:rPr>
        <w:t>(805)558-9344</w:t>
      </w:r>
    </w:p>
    <w:p w14:paraId="6ED635E9" w14:textId="77777777" w:rsidR="00C73F15" w:rsidRDefault="00947922" w:rsidP="00C73F15">
      <w:pPr>
        <w:jc w:val="center"/>
        <w:rPr>
          <w:rFonts w:ascii="Times New Roman" w:hAnsi="Times New Roman" w:cs="Times New Roman"/>
        </w:rPr>
      </w:pPr>
      <w:hyperlink r:id="rId4" w:history="1">
        <w:r w:rsidR="00C73F15" w:rsidRPr="00361FA2">
          <w:rPr>
            <w:rStyle w:val="Hyperlink"/>
            <w:rFonts w:ascii="Times New Roman" w:hAnsi="Times New Roman" w:cs="Times New Roman"/>
          </w:rPr>
          <w:t>khtaji@ucdavis.edu</w:t>
        </w:r>
      </w:hyperlink>
    </w:p>
    <w:p w14:paraId="2ADF1200" w14:textId="77777777" w:rsidR="00C73F15" w:rsidRDefault="00C73F15" w:rsidP="00C73F15">
      <w:pPr>
        <w:jc w:val="center"/>
        <w:rPr>
          <w:rFonts w:ascii="Times New Roman" w:hAnsi="Times New Roman" w:cs="Times New Roman"/>
        </w:rPr>
      </w:pPr>
    </w:p>
    <w:p w14:paraId="4AC24245" w14:textId="77777777" w:rsidR="00C73F15" w:rsidRDefault="00C73F15" w:rsidP="00C73F15">
      <w:pPr>
        <w:jc w:val="center"/>
        <w:rPr>
          <w:rFonts w:ascii="Times New Roman" w:hAnsi="Times New Roman" w:cs="Times New Roman"/>
        </w:rPr>
      </w:pPr>
    </w:p>
    <w:p w14:paraId="19753AB8" w14:textId="77777777" w:rsidR="00C73F15" w:rsidRDefault="00C73F15" w:rsidP="00C73F15">
      <w:pPr>
        <w:jc w:val="center"/>
        <w:rPr>
          <w:rFonts w:ascii="Times New Roman" w:hAnsi="Times New Roman" w:cs="Times New Roman"/>
        </w:rPr>
      </w:pPr>
    </w:p>
    <w:p w14:paraId="415A5CAA" w14:textId="77777777" w:rsidR="00C73F15" w:rsidRDefault="00C73F15" w:rsidP="00C73F15">
      <w:pPr>
        <w:jc w:val="center"/>
        <w:rPr>
          <w:rFonts w:ascii="Times New Roman" w:hAnsi="Times New Roman" w:cs="Times New Roman"/>
        </w:rPr>
      </w:pPr>
    </w:p>
    <w:p w14:paraId="42A1CBF6" w14:textId="77777777" w:rsidR="00C73F15" w:rsidRDefault="00C73F15" w:rsidP="00C73F15">
      <w:pPr>
        <w:jc w:val="center"/>
        <w:rPr>
          <w:rFonts w:ascii="Times New Roman" w:hAnsi="Times New Roman" w:cs="Times New Roman"/>
        </w:rPr>
      </w:pPr>
    </w:p>
    <w:p w14:paraId="541A6CEA" w14:textId="77777777" w:rsidR="00C73F15" w:rsidRDefault="00C73F15" w:rsidP="00C73F15">
      <w:pPr>
        <w:jc w:val="center"/>
        <w:rPr>
          <w:rFonts w:ascii="Times New Roman" w:hAnsi="Times New Roman" w:cs="Times New Roman"/>
        </w:rPr>
      </w:pPr>
    </w:p>
    <w:p w14:paraId="14D130F7" w14:textId="77777777" w:rsidR="00C73F15" w:rsidRDefault="00C73F15" w:rsidP="00C73F15">
      <w:pPr>
        <w:jc w:val="center"/>
        <w:rPr>
          <w:rFonts w:ascii="Times New Roman" w:hAnsi="Times New Roman" w:cs="Times New Roman"/>
        </w:rPr>
      </w:pPr>
    </w:p>
    <w:p w14:paraId="3850330C" w14:textId="77777777" w:rsidR="00C73F15" w:rsidRDefault="00C73F15" w:rsidP="00C73F15">
      <w:pPr>
        <w:jc w:val="center"/>
        <w:rPr>
          <w:rFonts w:ascii="Times New Roman" w:hAnsi="Times New Roman" w:cs="Times New Roman"/>
        </w:rPr>
      </w:pPr>
    </w:p>
    <w:p w14:paraId="77C3197D" w14:textId="77777777" w:rsidR="00C73F15" w:rsidRDefault="00C73F15" w:rsidP="00C73F15">
      <w:pPr>
        <w:jc w:val="center"/>
        <w:rPr>
          <w:rFonts w:ascii="Times New Roman" w:hAnsi="Times New Roman" w:cs="Times New Roman"/>
        </w:rPr>
      </w:pPr>
    </w:p>
    <w:p w14:paraId="12B5D137" w14:textId="77777777" w:rsidR="00C73F15" w:rsidRDefault="00C73F15" w:rsidP="00C73F15">
      <w:pPr>
        <w:jc w:val="center"/>
        <w:rPr>
          <w:rFonts w:ascii="Times New Roman" w:hAnsi="Times New Roman" w:cs="Times New Roman"/>
        </w:rPr>
      </w:pPr>
    </w:p>
    <w:p w14:paraId="6427E7BF" w14:textId="77777777" w:rsidR="00C73F15" w:rsidRDefault="00C73F15" w:rsidP="00C73F15">
      <w:pPr>
        <w:jc w:val="center"/>
        <w:rPr>
          <w:rFonts w:ascii="Times New Roman" w:hAnsi="Times New Roman" w:cs="Times New Roman"/>
        </w:rPr>
      </w:pPr>
    </w:p>
    <w:p w14:paraId="69F27023" w14:textId="77777777" w:rsidR="00C73F15" w:rsidRDefault="00C73F15" w:rsidP="00C73F15">
      <w:pPr>
        <w:jc w:val="center"/>
        <w:rPr>
          <w:rFonts w:ascii="Times New Roman" w:hAnsi="Times New Roman" w:cs="Times New Roman"/>
        </w:rPr>
      </w:pPr>
    </w:p>
    <w:p w14:paraId="14C4E22F" w14:textId="77777777" w:rsidR="00C73F15" w:rsidRDefault="00C73F15" w:rsidP="00C73F15">
      <w:pPr>
        <w:jc w:val="center"/>
        <w:rPr>
          <w:rFonts w:ascii="Times New Roman" w:hAnsi="Times New Roman" w:cs="Times New Roman"/>
        </w:rPr>
      </w:pPr>
    </w:p>
    <w:p w14:paraId="6025D507" w14:textId="77777777" w:rsidR="00C73F15" w:rsidRDefault="00C73F15" w:rsidP="00C73F15">
      <w:pPr>
        <w:jc w:val="center"/>
        <w:rPr>
          <w:rFonts w:ascii="Times New Roman" w:hAnsi="Times New Roman" w:cs="Times New Roman"/>
        </w:rPr>
      </w:pPr>
    </w:p>
    <w:p w14:paraId="266A50FA" w14:textId="77777777" w:rsidR="00C73F15" w:rsidRDefault="00C73F15" w:rsidP="00C73F15">
      <w:pPr>
        <w:jc w:val="center"/>
        <w:rPr>
          <w:rFonts w:ascii="Times New Roman" w:hAnsi="Times New Roman" w:cs="Times New Roman"/>
        </w:rPr>
      </w:pPr>
    </w:p>
    <w:p w14:paraId="57B13BB8" w14:textId="77777777" w:rsidR="00C73F15" w:rsidRDefault="00C73F15" w:rsidP="00C73F15">
      <w:pPr>
        <w:jc w:val="center"/>
        <w:rPr>
          <w:rFonts w:ascii="Times New Roman" w:hAnsi="Times New Roman" w:cs="Times New Roman"/>
        </w:rPr>
      </w:pPr>
    </w:p>
    <w:p w14:paraId="454CE4D3" w14:textId="77777777" w:rsidR="00C73F15" w:rsidRDefault="00C73F15" w:rsidP="00C73F15">
      <w:pPr>
        <w:jc w:val="center"/>
        <w:rPr>
          <w:rFonts w:ascii="Times New Roman" w:hAnsi="Times New Roman" w:cs="Times New Roman"/>
        </w:rPr>
      </w:pPr>
    </w:p>
    <w:p w14:paraId="31F34A78" w14:textId="77777777" w:rsidR="00C73F15" w:rsidRDefault="00C73F15" w:rsidP="00C73F15">
      <w:pPr>
        <w:jc w:val="center"/>
        <w:rPr>
          <w:rFonts w:ascii="Times New Roman" w:hAnsi="Times New Roman" w:cs="Times New Roman"/>
        </w:rPr>
      </w:pPr>
    </w:p>
    <w:p w14:paraId="5D7CB2F0" w14:textId="77777777" w:rsidR="00C73F15" w:rsidRDefault="00C73F15" w:rsidP="00C73F15">
      <w:pPr>
        <w:jc w:val="center"/>
        <w:rPr>
          <w:rFonts w:ascii="Times New Roman" w:hAnsi="Times New Roman" w:cs="Times New Roman"/>
        </w:rPr>
      </w:pPr>
    </w:p>
    <w:p w14:paraId="13E976C2" w14:textId="77777777" w:rsidR="00C73F15" w:rsidRDefault="00C73F15" w:rsidP="00C73F15">
      <w:pPr>
        <w:jc w:val="center"/>
        <w:rPr>
          <w:rFonts w:ascii="Times New Roman" w:hAnsi="Times New Roman" w:cs="Times New Roman"/>
        </w:rPr>
      </w:pPr>
    </w:p>
    <w:p w14:paraId="7E7DB495" w14:textId="77777777" w:rsidR="00C73F15" w:rsidRDefault="00C73F15" w:rsidP="00C73F15">
      <w:pPr>
        <w:jc w:val="center"/>
        <w:rPr>
          <w:rFonts w:ascii="Times New Roman" w:hAnsi="Times New Roman" w:cs="Times New Roman"/>
        </w:rPr>
      </w:pPr>
    </w:p>
    <w:p w14:paraId="3785BC9A" w14:textId="77777777" w:rsidR="00C73F15" w:rsidRDefault="00C73F15" w:rsidP="00C73F15">
      <w:pPr>
        <w:jc w:val="center"/>
        <w:rPr>
          <w:rFonts w:ascii="Times New Roman" w:hAnsi="Times New Roman" w:cs="Times New Roman"/>
        </w:rPr>
      </w:pPr>
    </w:p>
    <w:p w14:paraId="20A13F2E" w14:textId="77777777" w:rsidR="00C73F15" w:rsidRDefault="00C73F15" w:rsidP="00C73F15">
      <w:pPr>
        <w:jc w:val="center"/>
        <w:rPr>
          <w:rFonts w:ascii="Times New Roman" w:hAnsi="Times New Roman" w:cs="Times New Roman"/>
        </w:rPr>
      </w:pPr>
    </w:p>
    <w:p w14:paraId="65019C61" w14:textId="77777777" w:rsidR="00C73F15" w:rsidRDefault="00C73F15" w:rsidP="00C73F15">
      <w:pPr>
        <w:jc w:val="center"/>
        <w:rPr>
          <w:rFonts w:ascii="Times New Roman" w:hAnsi="Times New Roman" w:cs="Times New Roman"/>
        </w:rPr>
      </w:pPr>
    </w:p>
    <w:p w14:paraId="09D918D2" w14:textId="77777777" w:rsidR="00C73F15" w:rsidRDefault="00C73F15" w:rsidP="00C73F15">
      <w:pPr>
        <w:jc w:val="center"/>
        <w:rPr>
          <w:rFonts w:ascii="Times New Roman" w:hAnsi="Times New Roman" w:cs="Times New Roman"/>
        </w:rPr>
      </w:pPr>
    </w:p>
    <w:p w14:paraId="6899F31F" w14:textId="77777777" w:rsidR="00C73F15" w:rsidRDefault="00C73F15" w:rsidP="00C73F15">
      <w:pPr>
        <w:jc w:val="center"/>
        <w:rPr>
          <w:rFonts w:ascii="Times New Roman" w:hAnsi="Times New Roman" w:cs="Times New Roman"/>
        </w:rPr>
      </w:pPr>
    </w:p>
    <w:p w14:paraId="7510ED5C" w14:textId="77777777" w:rsidR="00C73F15" w:rsidRDefault="00C73F15" w:rsidP="00C73F15">
      <w:pPr>
        <w:jc w:val="center"/>
        <w:rPr>
          <w:rFonts w:ascii="Times New Roman" w:hAnsi="Times New Roman" w:cs="Times New Roman"/>
        </w:rPr>
      </w:pPr>
    </w:p>
    <w:p w14:paraId="256EE15A" w14:textId="77777777" w:rsidR="00C73F15" w:rsidRDefault="00C73F15" w:rsidP="00C73F15">
      <w:pPr>
        <w:jc w:val="center"/>
        <w:rPr>
          <w:rFonts w:ascii="Times New Roman" w:hAnsi="Times New Roman" w:cs="Times New Roman"/>
        </w:rPr>
      </w:pPr>
    </w:p>
    <w:p w14:paraId="29C80826" w14:textId="77777777" w:rsidR="00C73F15" w:rsidRDefault="00C73F15" w:rsidP="00C73F15">
      <w:pPr>
        <w:jc w:val="center"/>
        <w:rPr>
          <w:rFonts w:ascii="Times New Roman" w:hAnsi="Times New Roman" w:cs="Times New Roman"/>
        </w:rPr>
      </w:pPr>
    </w:p>
    <w:p w14:paraId="79ED5418" w14:textId="77777777" w:rsidR="00C73F15" w:rsidRDefault="00C73F15" w:rsidP="00C73F15">
      <w:pPr>
        <w:jc w:val="center"/>
        <w:rPr>
          <w:rFonts w:ascii="Times New Roman" w:hAnsi="Times New Roman" w:cs="Times New Roman"/>
        </w:rPr>
      </w:pPr>
    </w:p>
    <w:p w14:paraId="20C02910" w14:textId="77777777" w:rsidR="00C73F15" w:rsidRDefault="00C73F15" w:rsidP="00C73F15">
      <w:pPr>
        <w:jc w:val="center"/>
        <w:rPr>
          <w:rFonts w:ascii="Times New Roman" w:hAnsi="Times New Roman" w:cs="Times New Roman"/>
        </w:rPr>
      </w:pPr>
    </w:p>
    <w:p w14:paraId="06F40689" w14:textId="77777777" w:rsidR="00C73F15" w:rsidRDefault="00C73F15" w:rsidP="00C73F15">
      <w:pPr>
        <w:jc w:val="center"/>
        <w:rPr>
          <w:rFonts w:ascii="Times New Roman" w:hAnsi="Times New Roman" w:cs="Times New Roman"/>
        </w:rPr>
      </w:pPr>
    </w:p>
    <w:p w14:paraId="5AAB6054" w14:textId="77777777" w:rsidR="00C73F15" w:rsidRDefault="00C73F15" w:rsidP="00C73F15">
      <w:pPr>
        <w:jc w:val="center"/>
        <w:rPr>
          <w:rFonts w:ascii="Times New Roman" w:hAnsi="Times New Roman" w:cs="Times New Roman"/>
        </w:rPr>
      </w:pPr>
    </w:p>
    <w:p w14:paraId="7B9B56F2" w14:textId="77777777" w:rsidR="00C73F15" w:rsidRDefault="00C73F15" w:rsidP="00C73F15">
      <w:pPr>
        <w:jc w:val="center"/>
        <w:rPr>
          <w:rFonts w:ascii="Times New Roman" w:hAnsi="Times New Roman" w:cs="Times New Roman"/>
        </w:rPr>
      </w:pPr>
    </w:p>
    <w:p w14:paraId="1163795A" w14:textId="77777777" w:rsidR="00C73F15" w:rsidRDefault="00C73F15" w:rsidP="00C73F15">
      <w:pPr>
        <w:jc w:val="center"/>
        <w:rPr>
          <w:rFonts w:ascii="Times New Roman" w:hAnsi="Times New Roman" w:cs="Times New Roman"/>
        </w:rPr>
      </w:pPr>
    </w:p>
    <w:p w14:paraId="303339DA" w14:textId="77777777" w:rsidR="00C73F15" w:rsidRDefault="00C73F15" w:rsidP="00C73F15">
      <w:pPr>
        <w:jc w:val="center"/>
        <w:rPr>
          <w:rFonts w:ascii="Times New Roman" w:hAnsi="Times New Roman" w:cs="Times New Roman"/>
        </w:rPr>
      </w:pPr>
    </w:p>
    <w:p w14:paraId="383F36F7" w14:textId="77777777" w:rsidR="00C73F15" w:rsidRDefault="00C73F15" w:rsidP="00C73F15">
      <w:pPr>
        <w:jc w:val="center"/>
        <w:rPr>
          <w:rFonts w:ascii="Times New Roman" w:hAnsi="Times New Roman" w:cs="Times New Roman"/>
        </w:rPr>
      </w:pPr>
    </w:p>
    <w:p w14:paraId="6C2C623E" w14:textId="77777777" w:rsidR="00C73F15" w:rsidRDefault="00C73F15" w:rsidP="00C73F15">
      <w:pPr>
        <w:jc w:val="center"/>
        <w:rPr>
          <w:rFonts w:ascii="Times New Roman" w:hAnsi="Times New Roman" w:cs="Times New Roman"/>
        </w:rPr>
      </w:pPr>
    </w:p>
    <w:p w14:paraId="7DC1CD6B" w14:textId="77777777" w:rsidR="00C73F15" w:rsidRDefault="00C73F15" w:rsidP="00C73F15">
      <w:pPr>
        <w:jc w:val="center"/>
        <w:rPr>
          <w:rFonts w:ascii="Times New Roman" w:hAnsi="Times New Roman" w:cs="Times New Roman"/>
        </w:rPr>
      </w:pPr>
    </w:p>
    <w:p w14:paraId="0EF28D77" w14:textId="77777777" w:rsidR="00C73F15" w:rsidRDefault="00C73F15" w:rsidP="00C73F15">
      <w:pPr>
        <w:jc w:val="center"/>
        <w:rPr>
          <w:rFonts w:ascii="Times New Roman" w:hAnsi="Times New Roman" w:cs="Times New Roman"/>
        </w:rPr>
      </w:pPr>
    </w:p>
    <w:p w14:paraId="0A29D0FF" w14:textId="77777777" w:rsidR="00C73F15" w:rsidRDefault="00C73F15" w:rsidP="00C73F15">
      <w:pPr>
        <w:jc w:val="center"/>
        <w:rPr>
          <w:rFonts w:ascii="Times New Roman" w:hAnsi="Times New Roman" w:cs="Times New Roman"/>
        </w:rPr>
      </w:pPr>
    </w:p>
    <w:p w14:paraId="0143740C" w14:textId="77777777" w:rsidR="00C73F15" w:rsidRDefault="00C73F15" w:rsidP="00C73F15">
      <w:pPr>
        <w:jc w:val="center"/>
        <w:rPr>
          <w:rFonts w:ascii="Times New Roman" w:hAnsi="Times New Roman" w:cs="Times New Roman"/>
        </w:rPr>
      </w:pPr>
    </w:p>
    <w:p w14:paraId="13C7A6AF" w14:textId="77777777" w:rsidR="00C73F15" w:rsidRPr="00D2224C" w:rsidRDefault="00C73F15" w:rsidP="00C73F15">
      <w:pPr>
        <w:rPr>
          <w:rFonts w:ascii="Times New Roman" w:hAnsi="Times New Roman" w:cs="Times New Roman"/>
          <w:b/>
        </w:rPr>
      </w:pPr>
    </w:p>
    <w:p w14:paraId="6D525580" w14:textId="77777777" w:rsidR="00C73F15" w:rsidRPr="00D2224C" w:rsidRDefault="00C73F15" w:rsidP="00061776">
      <w:pPr>
        <w:rPr>
          <w:rFonts w:ascii="Times New Roman" w:eastAsia="Times New Roman" w:hAnsi="Times New Roman" w:cs="Times New Roman"/>
          <w:b/>
          <w:color w:val="000000"/>
        </w:rPr>
      </w:pPr>
      <w:proofErr w:type="spellStart"/>
      <w:r w:rsidRPr="00D2224C">
        <w:rPr>
          <w:rFonts w:ascii="Times New Roman" w:eastAsia="Times New Roman" w:hAnsi="Times New Roman" w:cs="Times New Roman"/>
          <w:b/>
          <w:color w:val="000000"/>
        </w:rPr>
        <w:t>uc_E</w:t>
      </w:r>
      <w:r w:rsidRPr="00C73F15">
        <w:rPr>
          <w:rFonts w:ascii="Times New Roman" w:eastAsia="Times New Roman" w:hAnsi="Times New Roman" w:cs="Times New Roman"/>
          <w:b/>
          <w:color w:val="000000"/>
        </w:rPr>
        <w:t>ating</w:t>
      </w:r>
      <w:proofErr w:type="spellEnd"/>
      <w:r w:rsidRPr="00C73F15">
        <w:rPr>
          <w:rFonts w:ascii="Times New Roman" w:eastAsia="Times New Roman" w:hAnsi="Times New Roman" w:cs="Times New Roman"/>
          <w:b/>
          <w:color w:val="000000"/>
        </w:rPr>
        <w:t>: An unambiguous characterization process for eating</w:t>
      </w:r>
    </w:p>
    <w:p w14:paraId="0AA6F13F" w14:textId="77777777" w:rsidR="00061776" w:rsidRPr="00D2224C" w:rsidRDefault="00061776" w:rsidP="00061776">
      <w:pPr>
        <w:rPr>
          <w:rFonts w:ascii="Times New Roman" w:eastAsia="Times New Roman" w:hAnsi="Times New Roman" w:cs="Times New Roman"/>
          <w:color w:val="000000"/>
        </w:rPr>
      </w:pPr>
      <w:r w:rsidRPr="00D2224C">
        <w:rPr>
          <w:rFonts w:ascii="Times New Roman" w:eastAsia="Times New Roman" w:hAnsi="Times New Roman" w:cs="Times New Roman"/>
          <w:color w:val="000000"/>
        </w:rPr>
        <w:t>Kimiya Taji</w:t>
      </w:r>
      <w:r w:rsidRPr="00D2224C">
        <w:rPr>
          <w:rFonts w:ascii="Times New Roman" w:eastAsia="Times New Roman" w:hAnsi="Times New Roman" w:cs="Times New Roman"/>
          <w:color w:val="000000"/>
          <w:vertAlign w:val="superscript"/>
        </w:rPr>
        <w:t>1</w:t>
      </w:r>
      <w:r w:rsidRPr="00D2224C">
        <w:rPr>
          <w:rFonts w:ascii="Times New Roman" w:eastAsia="Times New Roman" w:hAnsi="Times New Roman" w:cs="Times New Roman"/>
          <w:color w:val="000000"/>
        </w:rPr>
        <w:t>, Dr. Matthew Lange</w:t>
      </w:r>
      <w:r w:rsidRPr="00D2224C">
        <w:rPr>
          <w:rFonts w:ascii="Times New Roman" w:eastAsia="Times New Roman" w:hAnsi="Times New Roman" w:cs="Times New Roman"/>
          <w:color w:val="000000"/>
          <w:vertAlign w:val="superscript"/>
        </w:rPr>
        <w:t>1</w:t>
      </w:r>
    </w:p>
    <w:p w14:paraId="4181C2BF" w14:textId="3C29D57E" w:rsidR="00061776" w:rsidRPr="00D2224C" w:rsidRDefault="00061776" w:rsidP="00061776">
      <w:pPr>
        <w:rPr>
          <w:rFonts w:ascii="Times New Roman" w:eastAsia="Times New Roman" w:hAnsi="Times New Roman" w:cs="Times New Roman"/>
          <w:color w:val="000000"/>
          <w:vertAlign w:val="superscript"/>
        </w:rPr>
      </w:pPr>
      <w:r w:rsidRPr="00D2224C">
        <w:rPr>
          <w:rFonts w:ascii="Times New Roman" w:eastAsia="Times New Roman" w:hAnsi="Times New Roman" w:cs="Times New Roman"/>
          <w:color w:val="000000"/>
        </w:rPr>
        <w:t xml:space="preserve">Department of Food Science and Technology, </w:t>
      </w:r>
      <w:r w:rsidR="00947922" w:rsidRPr="00D2224C">
        <w:rPr>
          <w:rFonts w:ascii="Times New Roman" w:eastAsia="Times New Roman" w:hAnsi="Times New Roman" w:cs="Times New Roman"/>
          <w:color w:val="000000"/>
        </w:rPr>
        <w:t>University</w:t>
      </w:r>
      <w:bookmarkStart w:id="0" w:name="_GoBack"/>
      <w:bookmarkEnd w:id="0"/>
      <w:r w:rsidRPr="00D2224C">
        <w:rPr>
          <w:rFonts w:ascii="Times New Roman" w:eastAsia="Times New Roman" w:hAnsi="Times New Roman" w:cs="Times New Roman"/>
          <w:color w:val="000000"/>
        </w:rPr>
        <w:t xml:space="preserve"> of Southern California, Davis</w:t>
      </w:r>
      <w:r w:rsidRPr="00D2224C">
        <w:rPr>
          <w:rFonts w:ascii="Times New Roman" w:eastAsia="Times New Roman" w:hAnsi="Times New Roman" w:cs="Times New Roman"/>
          <w:color w:val="000000"/>
          <w:vertAlign w:val="superscript"/>
        </w:rPr>
        <w:t>1</w:t>
      </w:r>
    </w:p>
    <w:p w14:paraId="2A18F074" w14:textId="77777777" w:rsidR="00061776" w:rsidRPr="00D2224C" w:rsidRDefault="00061776" w:rsidP="00061776">
      <w:pPr>
        <w:rPr>
          <w:rFonts w:ascii="Times New Roman" w:eastAsia="Times New Roman" w:hAnsi="Times New Roman" w:cs="Times New Roman"/>
          <w:color w:val="000000"/>
          <w:vertAlign w:val="superscript"/>
        </w:rPr>
      </w:pPr>
    </w:p>
    <w:p w14:paraId="19CD6E88" w14:textId="5A4BFCF4" w:rsidR="00F57795" w:rsidRDefault="00F57795" w:rsidP="00F57795">
      <w:pPr>
        <w:ind w:firstLine="720"/>
        <w:rPr>
          <w:rFonts w:ascii="Times New Roman" w:hAnsi="Times New Roman" w:cs="Times New Roman"/>
          <w:bCs/>
          <w:color w:val="000000"/>
        </w:rPr>
      </w:pPr>
      <w:r w:rsidRPr="00092B9D">
        <w:rPr>
          <w:rFonts w:ascii="Times New Roman" w:eastAsia="Times New Roman" w:hAnsi="Times New Roman" w:cs="Times New Roman"/>
          <w:color w:val="000000"/>
        </w:rPr>
        <w:t>The study of food consumption patterns, the</w:t>
      </w:r>
      <w:r>
        <w:rPr>
          <w:rFonts w:ascii="Times New Roman" w:eastAsia="Times New Roman" w:hAnsi="Times New Roman" w:cs="Times New Roman"/>
          <w:color w:val="000000"/>
        </w:rPr>
        <w:t xml:space="preserve"> </w:t>
      </w:r>
      <w:r>
        <w:rPr>
          <w:rFonts w:ascii="Helvetica" w:eastAsia="Helvetica" w:hAnsi="Helvetica" w:cs="Helvetica"/>
          <w:color w:val="000000"/>
        </w:rPr>
        <w:t>“</w:t>
      </w:r>
      <w:r>
        <w:rPr>
          <w:rFonts w:ascii="Times New Roman" w:eastAsia="Times New Roman" w:hAnsi="Times New Roman" w:cs="Times New Roman"/>
          <w:color w:val="000000"/>
        </w:rPr>
        <w:t>what, where, when, and why</w:t>
      </w:r>
      <w:r>
        <w:rPr>
          <w:rFonts w:ascii="Helvetica" w:eastAsia="Helvetica" w:hAnsi="Helvetica" w:cs="Helvetica"/>
          <w:color w:val="000000"/>
        </w:rPr>
        <w:t>”</w:t>
      </w:r>
      <w:r w:rsidRPr="00092B9D">
        <w:rPr>
          <w:rFonts w:ascii="Helvetica" w:eastAsia="Helvetica" w:hAnsi="Helvetica" w:cs="Helvetica"/>
          <w:color w:val="000000"/>
        </w:rPr>
        <w:t xml:space="preserve"> </w:t>
      </w:r>
      <w:r w:rsidRPr="00092B9D">
        <w:rPr>
          <w:rFonts w:ascii="Times New Roman" w:eastAsia="Times New Roman" w:hAnsi="Times New Roman" w:cs="Times New Roman"/>
          <w:color w:val="000000"/>
        </w:rPr>
        <w:t>of eating is an area of inquiry vastly investigated by multiple disciplines including anthropologists, biologi</w:t>
      </w:r>
      <w:r>
        <w:rPr>
          <w:rFonts w:ascii="Times New Roman" w:eastAsia="Times New Roman" w:hAnsi="Times New Roman" w:cs="Times New Roman"/>
          <w:color w:val="000000"/>
        </w:rPr>
        <w:t>sts, nutritionists, food scientists</w:t>
      </w:r>
      <w:r w:rsidRPr="00092B9D">
        <w:rPr>
          <w:rFonts w:ascii="Times New Roman" w:eastAsia="Times New Roman" w:hAnsi="Times New Roman" w:cs="Times New Roman"/>
          <w:color w:val="000000"/>
        </w:rPr>
        <w:t>, public health</w:t>
      </w:r>
      <w:r>
        <w:rPr>
          <w:rFonts w:ascii="Times New Roman" w:eastAsia="Times New Roman" w:hAnsi="Times New Roman" w:cs="Times New Roman"/>
          <w:color w:val="000000"/>
        </w:rPr>
        <w:t xml:space="preserve"> specialists, sociologists</w:t>
      </w:r>
      <w:r w:rsidRPr="00092B9D">
        <w:rPr>
          <w:rFonts w:ascii="Times New Roman" w:eastAsia="Times New Roman" w:hAnsi="Times New Roman" w:cs="Times New Roman"/>
          <w:color w:val="000000"/>
        </w:rPr>
        <w:t>, and several other allied science disciplines, each with their own approaches, tools, and methods. The collection of eating behavior data transpires for a number of reasons including, health information, consumer research, and to reduce illness related to diet. Such data provides a multitude of advantages in advancing knowledge and the personalization of health.</w:t>
      </w:r>
      <w:r>
        <w:rPr>
          <w:rFonts w:ascii="Times New Roman" w:hAnsi="Times New Roman" w:cs="Times New Roman"/>
          <w:bCs/>
          <w:color w:val="000000"/>
        </w:rPr>
        <w:t xml:space="preserve"> </w:t>
      </w:r>
      <w:proofErr w:type="spellStart"/>
      <w:r w:rsidR="00FE3B30">
        <w:rPr>
          <w:rFonts w:ascii="Times New Roman" w:hAnsi="Times New Roman" w:cs="Times New Roman"/>
          <w:bCs/>
          <w:color w:val="000000"/>
        </w:rPr>
        <w:t>uc_Eating</w:t>
      </w:r>
      <w:proofErr w:type="spellEnd"/>
      <w:r w:rsidR="00D2224C" w:rsidRPr="00D2224C">
        <w:rPr>
          <w:rFonts w:ascii="Times New Roman" w:hAnsi="Times New Roman" w:cs="Times New Roman"/>
          <w:bCs/>
          <w:color w:val="000000"/>
        </w:rPr>
        <w:t xml:space="preserve"> seeks to create </w:t>
      </w:r>
      <w:r w:rsidR="001D6843">
        <w:rPr>
          <w:rFonts w:ascii="Times New Roman" w:hAnsi="Times New Roman" w:cs="Times New Roman"/>
          <w:bCs/>
          <w:color w:val="000000"/>
        </w:rPr>
        <w:t xml:space="preserve">a </w:t>
      </w:r>
      <w:r w:rsidR="00D2224C" w:rsidRPr="00D2224C">
        <w:rPr>
          <w:rFonts w:ascii="Times New Roman" w:hAnsi="Times New Roman" w:cs="Times New Roman"/>
          <w:bCs/>
          <w:color w:val="000000"/>
        </w:rPr>
        <w:t xml:space="preserve">standardized </w:t>
      </w:r>
      <w:r w:rsidR="00D2224C" w:rsidRPr="00D2224C">
        <w:rPr>
          <w:rFonts w:ascii="Times New Roman" w:hAnsi="Times New Roman" w:cs="Times New Roman"/>
          <w:bCs/>
          <w:color w:val="000000"/>
          <w:u w:val="single"/>
        </w:rPr>
        <w:t>u</w:t>
      </w:r>
      <w:r w:rsidR="00D2224C" w:rsidRPr="00D2224C">
        <w:rPr>
          <w:rFonts w:ascii="Times New Roman" w:hAnsi="Times New Roman" w:cs="Times New Roman"/>
          <w:bCs/>
          <w:color w:val="000000"/>
        </w:rPr>
        <w:t xml:space="preserve">nambiguous </w:t>
      </w:r>
      <w:r w:rsidR="00D2224C" w:rsidRPr="00D2224C">
        <w:rPr>
          <w:rFonts w:ascii="Times New Roman" w:hAnsi="Times New Roman" w:cs="Times New Roman"/>
          <w:bCs/>
          <w:color w:val="000000"/>
          <w:u w:val="single"/>
        </w:rPr>
        <w:t>c</w:t>
      </w:r>
      <w:r w:rsidR="00D2224C" w:rsidRPr="00D2224C">
        <w:rPr>
          <w:rFonts w:ascii="Times New Roman" w:hAnsi="Times New Roman" w:cs="Times New Roman"/>
          <w:bCs/>
          <w:color w:val="000000"/>
        </w:rPr>
        <w:t>ha</w:t>
      </w:r>
      <w:r w:rsidR="00D2224C" w:rsidRPr="00092B9D">
        <w:rPr>
          <w:rFonts w:ascii="Times New Roman" w:hAnsi="Times New Roman" w:cs="Times New Roman"/>
          <w:bCs/>
          <w:color w:val="000000"/>
        </w:rPr>
        <w:t xml:space="preserve">racterization nomenclature for </w:t>
      </w:r>
      <w:r w:rsidR="00D2224C" w:rsidRPr="00D2224C">
        <w:rPr>
          <w:rFonts w:ascii="Times New Roman" w:hAnsi="Times New Roman" w:cs="Times New Roman"/>
          <w:bCs/>
          <w:color w:val="000000"/>
        </w:rPr>
        <w:t xml:space="preserve">computing over human food </w:t>
      </w:r>
      <w:r w:rsidR="00D2224C" w:rsidRPr="00092B9D">
        <w:rPr>
          <w:rFonts w:ascii="Times New Roman" w:hAnsi="Times New Roman" w:cs="Times New Roman"/>
          <w:bCs/>
          <w:color w:val="000000"/>
        </w:rPr>
        <w:t xml:space="preserve">habits and eating occurrences. </w:t>
      </w:r>
      <w:r w:rsidR="00D2224C" w:rsidRPr="00D2224C">
        <w:rPr>
          <w:rFonts w:ascii="Times New Roman" w:hAnsi="Times New Roman" w:cs="Times New Roman"/>
          <w:bCs/>
          <w:color w:val="000000"/>
        </w:rPr>
        <w:t>Each ontology se</w:t>
      </w:r>
      <w:r w:rsidR="001D6843">
        <w:rPr>
          <w:rFonts w:ascii="Times New Roman" w:hAnsi="Times New Roman" w:cs="Times New Roman"/>
          <w:bCs/>
          <w:color w:val="000000"/>
        </w:rPr>
        <w:t>eking to create a standardized</w:t>
      </w:r>
      <w:r w:rsidR="00D2224C" w:rsidRPr="00D2224C">
        <w:rPr>
          <w:rFonts w:ascii="Times New Roman" w:hAnsi="Times New Roman" w:cs="Times New Roman"/>
          <w:bCs/>
          <w:color w:val="000000"/>
        </w:rPr>
        <w:t xml:space="preserve"> system for modeling various processes. The creation of an eating ontology integrated with globally interconnected computational languages about food, sustainability, and health enables assessment, identification, and characterization of eating patterns from multiple sources.</w:t>
      </w:r>
      <w:r w:rsidR="00D2224C" w:rsidRPr="00D2224C">
        <w:rPr>
          <w:rFonts w:ascii="Times New Roman" w:hAnsi="Times New Roman" w:cs="Times New Roman"/>
          <w:color w:val="000000"/>
        </w:rPr>
        <w:t xml:space="preserve"> </w:t>
      </w:r>
      <w:r w:rsidR="00D2224C" w:rsidRPr="00D2224C">
        <w:rPr>
          <w:rFonts w:ascii="Times New Roman" w:hAnsi="Times New Roman" w:cs="Times New Roman"/>
          <w:bCs/>
          <w:color w:val="000000"/>
        </w:rPr>
        <w:t xml:space="preserve">Simultaneously, providing an infrastructure for annotating the relationships between food consumption and eating behaviors while creating a foundation for the characterization of human eating processes. </w:t>
      </w:r>
      <w:proofErr w:type="spellStart"/>
      <w:r w:rsidR="00D2224C" w:rsidRPr="00D2224C">
        <w:rPr>
          <w:rFonts w:ascii="Times New Roman" w:hAnsi="Times New Roman" w:cs="Times New Roman"/>
          <w:bCs/>
          <w:color w:val="000000"/>
        </w:rPr>
        <w:t>uc_Eating</w:t>
      </w:r>
      <w:proofErr w:type="spellEnd"/>
      <w:r w:rsidR="00D2224C" w:rsidRPr="00D2224C">
        <w:rPr>
          <w:rFonts w:ascii="Times New Roman" w:hAnsi="Times New Roman" w:cs="Times New Roman"/>
          <w:bCs/>
          <w:color w:val="000000"/>
        </w:rPr>
        <w:t xml:space="preserve"> will transform the science of eating and the paralleled decision-making process around what, when, where, and why humans eat. </w:t>
      </w:r>
    </w:p>
    <w:p w14:paraId="79160975" w14:textId="77777777" w:rsidR="00F57795" w:rsidRDefault="00F57795" w:rsidP="00D2224C">
      <w:pPr>
        <w:ind w:firstLine="720"/>
        <w:rPr>
          <w:rFonts w:ascii="Times New Roman" w:hAnsi="Times New Roman" w:cs="Times New Roman"/>
          <w:bCs/>
          <w:color w:val="000000"/>
        </w:rPr>
      </w:pPr>
    </w:p>
    <w:p w14:paraId="5D75B43B" w14:textId="77777777" w:rsidR="00F57795" w:rsidRPr="00092B9D" w:rsidRDefault="00F57795" w:rsidP="00D2224C">
      <w:pPr>
        <w:ind w:firstLine="720"/>
        <w:rPr>
          <w:rFonts w:ascii="Times New Roman" w:hAnsi="Times New Roman" w:cs="Times New Roman"/>
          <w:bCs/>
          <w:color w:val="000000"/>
        </w:rPr>
      </w:pPr>
    </w:p>
    <w:p w14:paraId="0790167A" w14:textId="77777777" w:rsidR="00C73F15" w:rsidRPr="00C73F15" w:rsidRDefault="00C73F15" w:rsidP="00D2224C">
      <w:pPr>
        <w:rPr>
          <w:rFonts w:ascii="Times New Roman" w:eastAsia="Times New Roman" w:hAnsi="Times New Roman" w:cs="Times New Roman"/>
          <w:u w:val="single"/>
        </w:rPr>
      </w:pPr>
    </w:p>
    <w:p w14:paraId="3DBAEE08" w14:textId="77777777" w:rsidR="00C73F15" w:rsidRPr="00D2224C" w:rsidRDefault="00C73F15" w:rsidP="00D2224C">
      <w:pPr>
        <w:rPr>
          <w:rFonts w:ascii="Times New Roman" w:hAnsi="Times New Roman" w:cs="Times New Roman"/>
          <w:u w:val="single"/>
        </w:rPr>
      </w:pPr>
    </w:p>
    <w:p w14:paraId="474A8D16" w14:textId="77777777" w:rsidR="00C73F15" w:rsidRPr="00C73F15" w:rsidRDefault="00C73F15" w:rsidP="00C73F15">
      <w:pPr>
        <w:jc w:val="center"/>
        <w:rPr>
          <w:rFonts w:ascii="Times New Roman" w:hAnsi="Times New Roman" w:cs="Times New Roman"/>
          <w:u w:val="single"/>
        </w:rPr>
      </w:pPr>
    </w:p>
    <w:sectPr w:rsidR="00C73F15" w:rsidRPr="00C73F15" w:rsidSect="00043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F15"/>
    <w:rsid w:val="00043B32"/>
    <w:rsid w:val="00061776"/>
    <w:rsid w:val="00092B9D"/>
    <w:rsid w:val="001D6843"/>
    <w:rsid w:val="001E4DF8"/>
    <w:rsid w:val="00947922"/>
    <w:rsid w:val="00C73F15"/>
    <w:rsid w:val="00D2224C"/>
    <w:rsid w:val="00F57795"/>
    <w:rsid w:val="00FE3B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B38F8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3F15"/>
    <w:rPr>
      <w:color w:val="0563C1" w:themeColor="hyperlink"/>
      <w:u w:val="single"/>
    </w:rPr>
  </w:style>
  <w:style w:type="paragraph" w:styleId="NormalWeb">
    <w:name w:val="Normal (Web)"/>
    <w:basedOn w:val="Normal"/>
    <w:uiPriority w:val="99"/>
    <w:semiHidden/>
    <w:unhideWhenUsed/>
    <w:rsid w:val="00D2224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54808">
      <w:bodyDiv w:val="1"/>
      <w:marLeft w:val="0"/>
      <w:marRight w:val="0"/>
      <w:marTop w:val="0"/>
      <w:marBottom w:val="0"/>
      <w:divBdr>
        <w:top w:val="none" w:sz="0" w:space="0" w:color="auto"/>
        <w:left w:val="none" w:sz="0" w:space="0" w:color="auto"/>
        <w:bottom w:val="none" w:sz="0" w:space="0" w:color="auto"/>
        <w:right w:val="none" w:sz="0" w:space="0" w:color="auto"/>
      </w:divBdr>
    </w:div>
    <w:div w:id="927344811">
      <w:bodyDiv w:val="1"/>
      <w:marLeft w:val="0"/>
      <w:marRight w:val="0"/>
      <w:marTop w:val="0"/>
      <w:marBottom w:val="0"/>
      <w:divBdr>
        <w:top w:val="none" w:sz="0" w:space="0" w:color="auto"/>
        <w:left w:val="none" w:sz="0" w:space="0" w:color="auto"/>
        <w:bottom w:val="none" w:sz="0" w:space="0" w:color="auto"/>
        <w:right w:val="none" w:sz="0" w:space="0" w:color="auto"/>
      </w:divBdr>
    </w:div>
    <w:div w:id="1199246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khtaji@ucdavis.ed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265</Words>
  <Characters>1515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Kimiya Hannah Taji</dc:creator>
  <cp:keywords/>
  <dc:description/>
  <cp:lastModifiedBy>Kimiya Hannah Taji</cp:lastModifiedBy>
  <cp:revision>3</cp:revision>
  <dcterms:created xsi:type="dcterms:W3CDTF">2018-02-03T03:22:00Z</dcterms:created>
  <dcterms:modified xsi:type="dcterms:W3CDTF">2018-02-03T06:31:00Z</dcterms:modified>
</cp:coreProperties>
</file>