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644" w:rsidRDefault="00675644" w:rsidP="003D046B">
      <w:pPr>
        <w:jc w:val="center"/>
        <w:rPr>
          <w:rFonts w:asciiTheme="majorEastAsia" w:eastAsiaTheme="majorEastAsia" w:hAnsiTheme="majorEastAsia"/>
          <w:sz w:val="32"/>
          <w:szCs w:val="32"/>
        </w:rPr>
      </w:pPr>
      <w:r>
        <w:rPr>
          <w:rFonts w:asciiTheme="majorEastAsia" w:eastAsiaTheme="majorEastAsia" w:hAnsiTheme="majorEastAsia"/>
          <w:sz w:val="32"/>
          <w:szCs w:val="32"/>
        </w:rPr>
        <w:t>I</w:t>
      </w:r>
      <w:r w:rsidR="00F84DF5">
        <w:rPr>
          <w:rFonts w:asciiTheme="majorEastAsia" w:eastAsiaTheme="majorEastAsia" w:hAnsiTheme="majorEastAsia" w:hint="eastAsia"/>
          <w:sz w:val="32"/>
          <w:szCs w:val="32"/>
        </w:rPr>
        <w:t>nternational cooperati</w:t>
      </w:r>
      <w:r>
        <w:rPr>
          <w:rFonts w:asciiTheme="majorEastAsia" w:eastAsiaTheme="majorEastAsia" w:hAnsiTheme="majorEastAsia" w:hint="eastAsia"/>
          <w:sz w:val="32"/>
          <w:szCs w:val="32"/>
        </w:rPr>
        <w:t xml:space="preserve">on </w:t>
      </w:r>
      <w:r w:rsidR="00D84F00">
        <w:rPr>
          <w:rFonts w:asciiTheme="majorEastAsia" w:eastAsiaTheme="majorEastAsia" w:hAnsiTheme="majorEastAsia" w:hint="eastAsia"/>
          <w:sz w:val="32"/>
          <w:szCs w:val="32"/>
        </w:rPr>
        <w:t xml:space="preserve">forum </w:t>
      </w:r>
      <w:r>
        <w:rPr>
          <w:rFonts w:asciiTheme="majorEastAsia" w:eastAsiaTheme="majorEastAsia" w:hAnsiTheme="majorEastAsia" w:hint="eastAsia"/>
          <w:sz w:val="32"/>
          <w:szCs w:val="32"/>
        </w:rPr>
        <w:t xml:space="preserve">on high education2018 </w:t>
      </w:r>
    </w:p>
    <w:p w:rsidR="00675644" w:rsidRDefault="00675644" w:rsidP="00F84DF5">
      <w:pPr>
        <w:jc w:val="center"/>
        <w:rPr>
          <w:rFonts w:asciiTheme="majorEastAsia" w:eastAsiaTheme="majorEastAsia" w:hAnsiTheme="majorEastAsia"/>
          <w:sz w:val="32"/>
          <w:szCs w:val="32"/>
        </w:rPr>
      </w:pPr>
      <w:r>
        <w:rPr>
          <w:rFonts w:asciiTheme="majorEastAsia" w:eastAsiaTheme="majorEastAsia" w:hAnsiTheme="majorEastAsia" w:hint="eastAsia"/>
          <w:sz w:val="32"/>
          <w:szCs w:val="32"/>
        </w:rPr>
        <w:t>(</w:t>
      </w:r>
      <w:r w:rsidR="00761751">
        <w:rPr>
          <w:rFonts w:asciiTheme="majorEastAsia" w:eastAsiaTheme="majorEastAsia" w:hAnsiTheme="majorEastAsia" w:hint="eastAsia"/>
          <w:sz w:val="32"/>
          <w:szCs w:val="32"/>
        </w:rPr>
        <w:t>N</w:t>
      </w:r>
      <w:r w:rsidR="00C34A19" w:rsidRPr="00C34A19">
        <w:rPr>
          <w:rFonts w:asciiTheme="majorEastAsia" w:eastAsiaTheme="majorEastAsia" w:hAnsiTheme="majorEastAsia"/>
          <w:sz w:val="32"/>
          <w:szCs w:val="32"/>
        </w:rPr>
        <w:t>otice</w:t>
      </w:r>
      <w:r>
        <w:rPr>
          <w:rFonts w:asciiTheme="majorEastAsia" w:eastAsiaTheme="majorEastAsia" w:hAnsiTheme="majorEastAsia" w:hint="eastAsia"/>
          <w:sz w:val="32"/>
          <w:szCs w:val="32"/>
        </w:rPr>
        <w:t>)</w:t>
      </w:r>
    </w:p>
    <w:p w:rsidR="00F84DF5" w:rsidRPr="00C34A19" w:rsidRDefault="00F84DF5" w:rsidP="00C34A19">
      <w:pPr>
        <w:ind w:firstLineChars="100" w:firstLine="210"/>
        <w:jc w:val="left"/>
        <w:rPr>
          <w:rFonts w:asciiTheme="majorEastAsia" w:eastAsiaTheme="majorEastAsia" w:hAnsiTheme="majorEastAsia"/>
          <w:szCs w:val="21"/>
        </w:rPr>
      </w:pPr>
      <w:r w:rsidRPr="00C34A19">
        <w:rPr>
          <w:rFonts w:asciiTheme="majorEastAsia" w:eastAsiaTheme="majorEastAsia" w:hAnsiTheme="majorEastAsia"/>
          <w:szCs w:val="21"/>
        </w:rPr>
        <w:t>T</w:t>
      </w:r>
      <w:r w:rsidRPr="00C34A19">
        <w:rPr>
          <w:rFonts w:asciiTheme="majorEastAsia" w:eastAsiaTheme="majorEastAsia" w:hAnsiTheme="majorEastAsia" w:hint="eastAsia"/>
          <w:szCs w:val="21"/>
        </w:rPr>
        <w:t>o improve the</w:t>
      </w:r>
      <w:r w:rsidRPr="00C34A19">
        <w:rPr>
          <w:rFonts w:asciiTheme="majorEastAsia" w:eastAsiaTheme="majorEastAsia" w:hAnsiTheme="majorEastAsia"/>
          <w:szCs w:val="21"/>
        </w:rPr>
        <w:t xml:space="preserve"> international vision </w:t>
      </w:r>
      <w:r w:rsidRPr="00C34A19">
        <w:rPr>
          <w:rFonts w:asciiTheme="majorEastAsia" w:eastAsiaTheme="majorEastAsia" w:hAnsiTheme="majorEastAsia" w:hint="eastAsia"/>
          <w:szCs w:val="21"/>
        </w:rPr>
        <w:t xml:space="preserve">of students </w:t>
      </w:r>
      <w:r w:rsidRPr="00C34A19">
        <w:rPr>
          <w:rFonts w:asciiTheme="majorEastAsia" w:eastAsiaTheme="majorEastAsia" w:hAnsiTheme="majorEastAsia"/>
          <w:szCs w:val="21"/>
        </w:rPr>
        <w:t xml:space="preserve">is one of the aims of </w:t>
      </w:r>
      <w:r w:rsidRPr="00C34A19">
        <w:rPr>
          <w:rFonts w:asciiTheme="majorEastAsia" w:eastAsiaTheme="majorEastAsia" w:hAnsiTheme="majorEastAsia" w:hint="eastAsia"/>
          <w:szCs w:val="21"/>
        </w:rPr>
        <w:t>high education.</w:t>
      </w:r>
    </w:p>
    <w:p w:rsidR="00F84DF5" w:rsidRPr="00C34A19" w:rsidRDefault="00F84DF5" w:rsidP="00C34A19">
      <w:pPr>
        <w:ind w:firstLineChars="100" w:firstLine="210"/>
        <w:jc w:val="left"/>
        <w:rPr>
          <w:rFonts w:asciiTheme="majorEastAsia" w:eastAsiaTheme="majorEastAsia" w:hAnsiTheme="majorEastAsia"/>
          <w:szCs w:val="21"/>
        </w:rPr>
      </w:pPr>
      <w:r w:rsidRPr="00C34A19">
        <w:rPr>
          <w:rFonts w:asciiTheme="majorEastAsia" w:eastAsiaTheme="majorEastAsia" w:hAnsiTheme="majorEastAsia"/>
          <w:szCs w:val="21"/>
        </w:rPr>
        <w:t>The introduction of education resources abroad is an important means to improve the international level of talents training. At present, international cooperative education is one of the training modes of Chinese universities.</w:t>
      </w:r>
    </w:p>
    <w:p w:rsidR="00F84DF5" w:rsidRPr="00C34A19" w:rsidRDefault="00F84DF5" w:rsidP="00C34A19">
      <w:pPr>
        <w:ind w:firstLineChars="100" w:firstLine="210"/>
        <w:jc w:val="left"/>
        <w:rPr>
          <w:rFonts w:asciiTheme="majorEastAsia" w:eastAsiaTheme="majorEastAsia" w:hAnsiTheme="majorEastAsia"/>
          <w:szCs w:val="21"/>
        </w:rPr>
      </w:pPr>
      <w:r w:rsidRPr="00C34A19">
        <w:rPr>
          <w:rFonts w:asciiTheme="majorEastAsia" w:eastAsiaTheme="majorEastAsia" w:hAnsiTheme="majorEastAsia"/>
          <w:szCs w:val="21"/>
        </w:rPr>
        <w:t xml:space="preserve">Due to differences in culture, language, management style, and even training </w:t>
      </w:r>
      <w:r w:rsidRPr="00C34A19">
        <w:rPr>
          <w:rFonts w:asciiTheme="majorEastAsia" w:eastAsiaTheme="majorEastAsia" w:hAnsiTheme="majorEastAsia" w:hint="eastAsia"/>
          <w:szCs w:val="21"/>
        </w:rPr>
        <w:t>aims</w:t>
      </w:r>
      <w:r w:rsidRPr="00C34A19">
        <w:rPr>
          <w:rFonts w:asciiTheme="majorEastAsia" w:eastAsiaTheme="majorEastAsia" w:hAnsiTheme="majorEastAsia"/>
          <w:szCs w:val="21"/>
        </w:rPr>
        <w:t>, teachers in China and foreign countries are different in curriculum setting, academic management, course teaching and assessment methods.</w:t>
      </w:r>
    </w:p>
    <w:p w:rsidR="00F84DF5" w:rsidRPr="00C34A19" w:rsidRDefault="00D84F00" w:rsidP="00C34A19">
      <w:pPr>
        <w:ind w:firstLineChars="100" w:firstLine="210"/>
        <w:jc w:val="left"/>
        <w:rPr>
          <w:rFonts w:asciiTheme="majorEastAsia" w:eastAsiaTheme="majorEastAsia" w:hAnsiTheme="majorEastAsia"/>
          <w:szCs w:val="21"/>
        </w:rPr>
      </w:pPr>
      <w:r w:rsidRPr="00C34A19">
        <w:rPr>
          <w:rFonts w:asciiTheme="majorEastAsia" w:eastAsiaTheme="majorEastAsia" w:hAnsiTheme="majorEastAsia"/>
          <w:szCs w:val="21"/>
        </w:rPr>
        <w:t xml:space="preserve">This </w:t>
      </w:r>
      <w:r w:rsidRPr="00C34A19">
        <w:rPr>
          <w:rFonts w:asciiTheme="majorEastAsia" w:eastAsiaTheme="majorEastAsia" w:hAnsiTheme="majorEastAsia" w:hint="eastAsia"/>
          <w:szCs w:val="21"/>
        </w:rPr>
        <w:t>conference</w:t>
      </w:r>
      <w:r w:rsidRPr="00C34A19">
        <w:rPr>
          <w:rFonts w:asciiTheme="majorEastAsia" w:eastAsiaTheme="majorEastAsia" w:hAnsiTheme="majorEastAsia"/>
          <w:szCs w:val="21"/>
        </w:rPr>
        <w:t xml:space="preserve"> goal is to establish a platform to</w:t>
      </w:r>
      <w:r w:rsidRPr="00C34A19">
        <w:rPr>
          <w:rFonts w:asciiTheme="majorEastAsia" w:eastAsiaTheme="majorEastAsia" w:hAnsiTheme="majorEastAsia" w:hint="eastAsia"/>
          <w:szCs w:val="21"/>
        </w:rPr>
        <w:t xml:space="preserve"> </w:t>
      </w:r>
      <w:r w:rsidRPr="00C34A19">
        <w:rPr>
          <w:rFonts w:asciiTheme="majorEastAsia" w:eastAsiaTheme="majorEastAsia" w:hAnsiTheme="majorEastAsia"/>
          <w:szCs w:val="21"/>
        </w:rPr>
        <w:t>share experience</w:t>
      </w:r>
      <w:r w:rsidRPr="00C34A19">
        <w:rPr>
          <w:rFonts w:asciiTheme="majorEastAsia" w:eastAsiaTheme="majorEastAsia" w:hAnsiTheme="majorEastAsia" w:hint="eastAsia"/>
          <w:szCs w:val="21"/>
        </w:rPr>
        <w:t>s</w:t>
      </w:r>
      <w:r w:rsidRPr="00C34A19">
        <w:rPr>
          <w:rFonts w:asciiTheme="majorEastAsia" w:eastAsiaTheme="majorEastAsia" w:hAnsiTheme="majorEastAsia"/>
          <w:szCs w:val="21"/>
        </w:rPr>
        <w:t xml:space="preserve"> and confusion</w:t>
      </w:r>
      <w:r w:rsidRPr="00C34A19">
        <w:rPr>
          <w:rFonts w:asciiTheme="majorEastAsia" w:eastAsiaTheme="majorEastAsia" w:hAnsiTheme="majorEastAsia" w:hint="eastAsia"/>
          <w:szCs w:val="21"/>
        </w:rPr>
        <w:t>s</w:t>
      </w:r>
      <w:r w:rsidRPr="00C34A19">
        <w:rPr>
          <w:rFonts w:asciiTheme="majorEastAsia" w:eastAsiaTheme="majorEastAsia" w:hAnsiTheme="majorEastAsia"/>
          <w:szCs w:val="21"/>
        </w:rPr>
        <w:t xml:space="preserve"> accumulated during the years of cooperative education, and communicat</w:t>
      </w:r>
      <w:r w:rsidRPr="00C34A19">
        <w:rPr>
          <w:rFonts w:asciiTheme="majorEastAsia" w:eastAsiaTheme="majorEastAsia" w:hAnsiTheme="majorEastAsia" w:hint="eastAsia"/>
          <w:szCs w:val="21"/>
        </w:rPr>
        <w:t>e</w:t>
      </w:r>
      <w:r w:rsidRPr="00C34A19">
        <w:rPr>
          <w:rFonts w:asciiTheme="majorEastAsia" w:eastAsiaTheme="majorEastAsia" w:hAnsiTheme="majorEastAsia"/>
          <w:szCs w:val="21"/>
        </w:rPr>
        <w:t xml:space="preserve"> </w:t>
      </w:r>
      <w:r w:rsidRPr="00C34A19">
        <w:rPr>
          <w:rFonts w:asciiTheme="majorEastAsia" w:eastAsiaTheme="majorEastAsia" w:hAnsiTheme="majorEastAsia" w:hint="eastAsia"/>
          <w:szCs w:val="21"/>
        </w:rPr>
        <w:t xml:space="preserve">to </w:t>
      </w:r>
      <w:r w:rsidRPr="00C34A19">
        <w:rPr>
          <w:rFonts w:asciiTheme="majorEastAsia" w:eastAsiaTheme="majorEastAsia" w:hAnsiTheme="majorEastAsia"/>
          <w:szCs w:val="21"/>
        </w:rPr>
        <w:t>further find solutions.</w:t>
      </w:r>
    </w:p>
    <w:p w:rsidR="00A56242" w:rsidRDefault="00A56242" w:rsidP="003D046B">
      <w:pPr>
        <w:jc w:val="left"/>
        <w:rPr>
          <w:rFonts w:asciiTheme="majorEastAsia" w:eastAsiaTheme="majorEastAsia" w:hAnsiTheme="majorEastAsia"/>
          <w:szCs w:val="21"/>
        </w:rPr>
      </w:pPr>
    </w:p>
    <w:p w:rsidR="00A56242" w:rsidRDefault="00A56242" w:rsidP="00A56242">
      <w:pPr>
        <w:ind w:firstLineChars="100" w:firstLine="210"/>
        <w:jc w:val="left"/>
        <w:rPr>
          <w:rFonts w:asciiTheme="majorEastAsia" w:eastAsiaTheme="majorEastAsia" w:hAnsiTheme="majorEastAsia"/>
          <w:szCs w:val="21"/>
        </w:rPr>
      </w:pPr>
      <w:r>
        <w:rPr>
          <w:rFonts w:asciiTheme="majorEastAsia" w:eastAsiaTheme="majorEastAsia" w:hAnsiTheme="majorEastAsia" w:hint="eastAsia"/>
          <w:szCs w:val="21"/>
        </w:rPr>
        <w:t>1.Field</w:t>
      </w:r>
    </w:p>
    <w:p w:rsidR="00A56242" w:rsidRDefault="00A56242" w:rsidP="00A56242">
      <w:pPr>
        <w:ind w:firstLineChars="100" w:firstLine="210"/>
        <w:jc w:val="left"/>
        <w:rPr>
          <w:rFonts w:asciiTheme="majorEastAsia" w:eastAsiaTheme="majorEastAsia" w:hAnsiTheme="majorEastAsia"/>
          <w:szCs w:val="21"/>
        </w:rPr>
      </w:pPr>
      <w:r w:rsidRPr="00A56242">
        <w:rPr>
          <w:rFonts w:asciiTheme="majorEastAsia" w:eastAsiaTheme="majorEastAsia" w:hAnsiTheme="majorEastAsia"/>
          <w:szCs w:val="21"/>
        </w:rPr>
        <w:t>The following topics are designed around the specific issues involved in the actual process of the project:</w:t>
      </w:r>
    </w:p>
    <w:p w:rsidR="00A56242" w:rsidRDefault="00A56242" w:rsidP="00A56242">
      <w:pPr>
        <w:ind w:firstLineChars="150" w:firstLine="315"/>
        <w:jc w:val="left"/>
        <w:rPr>
          <w:rFonts w:asciiTheme="majorEastAsia" w:eastAsiaTheme="majorEastAsia" w:hAnsiTheme="majorEastAsia"/>
          <w:szCs w:val="21"/>
        </w:rPr>
      </w:pPr>
      <w:r>
        <w:rPr>
          <w:rFonts w:asciiTheme="majorEastAsia" w:eastAsiaTheme="majorEastAsia" w:hAnsiTheme="majorEastAsia" w:hint="eastAsia"/>
          <w:szCs w:val="21"/>
        </w:rPr>
        <w:t xml:space="preserve">1.1 </w:t>
      </w:r>
      <w:r w:rsidR="000F3251">
        <w:rPr>
          <w:rFonts w:asciiTheme="majorEastAsia" w:eastAsiaTheme="majorEastAsia" w:hAnsiTheme="majorEastAsia" w:hint="eastAsia"/>
          <w:szCs w:val="21"/>
        </w:rPr>
        <w:t xml:space="preserve"> T</w:t>
      </w:r>
      <w:r>
        <w:rPr>
          <w:rFonts w:asciiTheme="majorEastAsia" w:eastAsiaTheme="majorEastAsia" w:hAnsiTheme="majorEastAsia" w:hint="eastAsia"/>
          <w:szCs w:val="21"/>
        </w:rPr>
        <w:t>raining</w:t>
      </w:r>
      <w:r w:rsidRPr="00A56242">
        <w:rPr>
          <w:rFonts w:asciiTheme="majorEastAsia" w:eastAsiaTheme="majorEastAsia" w:hAnsiTheme="majorEastAsia"/>
          <w:szCs w:val="21"/>
        </w:rPr>
        <w:t xml:space="preserve"> goals and patterns.</w:t>
      </w:r>
    </w:p>
    <w:p w:rsidR="00A56242" w:rsidRDefault="00A56242" w:rsidP="00A56242">
      <w:pPr>
        <w:ind w:firstLineChars="150" w:firstLine="315"/>
        <w:jc w:val="left"/>
        <w:rPr>
          <w:rFonts w:asciiTheme="majorEastAsia" w:eastAsiaTheme="majorEastAsia" w:hAnsiTheme="majorEastAsia"/>
          <w:szCs w:val="21"/>
        </w:rPr>
      </w:pPr>
      <w:r>
        <w:rPr>
          <w:rFonts w:asciiTheme="majorEastAsia" w:eastAsiaTheme="majorEastAsia" w:hAnsiTheme="majorEastAsia" w:hint="eastAsia"/>
          <w:szCs w:val="21"/>
        </w:rPr>
        <w:t>1.2</w:t>
      </w:r>
      <w:r w:rsidR="000F3251">
        <w:rPr>
          <w:rFonts w:asciiTheme="majorEastAsia" w:eastAsiaTheme="majorEastAsia" w:hAnsiTheme="majorEastAsia" w:hint="eastAsia"/>
          <w:szCs w:val="21"/>
        </w:rPr>
        <w:t xml:space="preserve"> </w:t>
      </w:r>
      <w:r w:rsidRPr="00A56242">
        <w:t xml:space="preserve"> </w:t>
      </w:r>
      <w:r w:rsidRPr="00A56242">
        <w:rPr>
          <w:rFonts w:asciiTheme="majorEastAsia" w:eastAsiaTheme="majorEastAsia" w:hAnsiTheme="majorEastAsia"/>
          <w:szCs w:val="21"/>
        </w:rPr>
        <w:t>Academic management and teaching materials.</w:t>
      </w:r>
    </w:p>
    <w:p w:rsidR="000F3251" w:rsidRDefault="000F3251" w:rsidP="00A56242">
      <w:pPr>
        <w:ind w:firstLineChars="150" w:firstLine="315"/>
        <w:jc w:val="left"/>
        <w:rPr>
          <w:rFonts w:asciiTheme="majorEastAsia" w:eastAsiaTheme="majorEastAsia" w:hAnsiTheme="majorEastAsia"/>
          <w:szCs w:val="21"/>
        </w:rPr>
      </w:pPr>
      <w:r>
        <w:rPr>
          <w:rFonts w:asciiTheme="majorEastAsia" w:eastAsiaTheme="majorEastAsia" w:hAnsiTheme="majorEastAsia" w:hint="eastAsia"/>
          <w:szCs w:val="21"/>
        </w:rPr>
        <w:t>1.3</w:t>
      </w:r>
      <w:r w:rsidRPr="000F3251">
        <w:t xml:space="preserve"> </w:t>
      </w:r>
      <w:r>
        <w:rPr>
          <w:rFonts w:hint="eastAsia"/>
        </w:rPr>
        <w:t xml:space="preserve"> Major </w:t>
      </w:r>
      <w:r w:rsidRPr="000F3251">
        <w:rPr>
          <w:rFonts w:asciiTheme="majorEastAsia" w:eastAsiaTheme="majorEastAsia" w:hAnsiTheme="majorEastAsia"/>
          <w:szCs w:val="21"/>
        </w:rPr>
        <w:t xml:space="preserve">and curriculum </w:t>
      </w:r>
      <w:r>
        <w:rPr>
          <w:rFonts w:asciiTheme="majorEastAsia" w:eastAsiaTheme="majorEastAsia" w:hAnsiTheme="majorEastAsia" w:hint="eastAsia"/>
          <w:szCs w:val="21"/>
        </w:rPr>
        <w:t>improving</w:t>
      </w:r>
      <w:r w:rsidRPr="000F3251">
        <w:rPr>
          <w:rFonts w:asciiTheme="majorEastAsia" w:eastAsiaTheme="majorEastAsia" w:hAnsiTheme="majorEastAsia"/>
          <w:szCs w:val="21"/>
        </w:rPr>
        <w:t>.</w:t>
      </w:r>
    </w:p>
    <w:p w:rsidR="000F3251" w:rsidRDefault="000F3251" w:rsidP="00A56242">
      <w:pPr>
        <w:ind w:firstLineChars="150" w:firstLine="315"/>
        <w:jc w:val="left"/>
        <w:rPr>
          <w:rFonts w:asciiTheme="majorEastAsia" w:eastAsiaTheme="majorEastAsia" w:hAnsiTheme="majorEastAsia"/>
          <w:szCs w:val="21"/>
        </w:rPr>
      </w:pPr>
      <w:r>
        <w:rPr>
          <w:rFonts w:asciiTheme="majorEastAsia" w:eastAsiaTheme="majorEastAsia" w:hAnsiTheme="majorEastAsia" w:hint="eastAsia"/>
          <w:szCs w:val="21"/>
        </w:rPr>
        <w:t xml:space="preserve">1.4  </w:t>
      </w:r>
      <w:r w:rsidRPr="000F3251">
        <w:rPr>
          <w:rFonts w:asciiTheme="majorEastAsia" w:eastAsiaTheme="majorEastAsia" w:hAnsiTheme="majorEastAsia"/>
          <w:szCs w:val="21"/>
        </w:rPr>
        <w:t>Teacher</w:t>
      </w:r>
      <w:r>
        <w:rPr>
          <w:rFonts w:asciiTheme="majorEastAsia" w:eastAsiaTheme="majorEastAsia" w:hAnsiTheme="majorEastAsia" w:hint="eastAsia"/>
          <w:szCs w:val="21"/>
        </w:rPr>
        <w:t>s</w:t>
      </w:r>
      <w:r w:rsidRPr="000F3251">
        <w:rPr>
          <w:rFonts w:asciiTheme="majorEastAsia" w:eastAsiaTheme="majorEastAsia" w:hAnsiTheme="majorEastAsia"/>
          <w:szCs w:val="21"/>
        </w:rPr>
        <w:t xml:space="preserve"> and quality assurance.</w:t>
      </w:r>
    </w:p>
    <w:p w:rsidR="000F3251" w:rsidRDefault="000F3251" w:rsidP="00A56242">
      <w:pPr>
        <w:ind w:firstLineChars="150" w:firstLine="315"/>
        <w:jc w:val="left"/>
        <w:rPr>
          <w:rFonts w:asciiTheme="majorEastAsia" w:eastAsiaTheme="majorEastAsia" w:hAnsiTheme="majorEastAsia" w:hint="eastAsia"/>
          <w:szCs w:val="21"/>
        </w:rPr>
      </w:pPr>
      <w:r>
        <w:rPr>
          <w:rFonts w:asciiTheme="majorEastAsia" w:eastAsiaTheme="majorEastAsia" w:hAnsiTheme="majorEastAsia" w:hint="eastAsia"/>
          <w:szCs w:val="21"/>
        </w:rPr>
        <w:t xml:space="preserve">1.5  </w:t>
      </w:r>
      <w:r w:rsidR="007C4771" w:rsidRPr="007C4771">
        <w:rPr>
          <w:rFonts w:asciiTheme="majorEastAsia" w:eastAsiaTheme="majorEastAsia" w:hAnsiTheme="majorEastAsia"/>
          <w:szCs w:val="21"/>
        </w:rPr>
        <w:t>Innovation and entrepreneurship education</w:t>
      </w:r>
    </w:p>
    <w:p w:rsidR="007C4771" w:rsidRDefault="007C4771" w:rsidP="00A56242">
      <w:pPr>
        <w:ind w:firstLineChars="150" w:firstLine="315"/>
        <w:jc w:val="left"/>
        <w:rPr>
          <w:rFonts w:asciiTheme="majorEastAsia" w:eastAsiaTheme="majorEastAsia" w:hAnsiTheme="majorEastAsia" w:hint="eastAsia"/>
          <w:szCs w:val="21"/>
        </w:rPr>
      </w:pPr>
      <w:r>
        <w:rPr>
          <w:rFonts w:asciiTheme="majorEastAsia" w:eastAsiaTheme="majorEastAsia" w:hAnsiTheme="majorEastAsia" w:hint="eastAsia"/>
          <w:szCs w:val="21"/>
        </w:rPr>
        <w:t xml:space="preserve">1.6 </w:t>
      </w:r>
      <w:r>
        <w:rPr>
          <w:rFonts w:ascii="Arial" w:hAnsi="Arial" w:cs="Arial" w:hint="eastAsia"/>
          <w:color w:val="333333"/>
          <w:sz w:val="36"/>
          <w:szCs w:val="36"/>
          <w:shd w:val="clear" w:color="auto" w:fill="FFFFFF"/>
        </w:rPr>
        <w:t xml:space="preserve"> </w:t>
      </w:r>
      <w:r w:rsidRPr="007C4771">
        <w:rPr>
          <w:rFonts w:asciiTheme="majorEastAsia" w:eastAsiaTheme="majorEastAsia" w:hAnsiTheme="majorEastAsia"/>
          <w:szCs w:val="21"/>
        </w:rPr>
        <w:t>degree education</w:t>
      </w:r>
      <w:r w:rsidRPr="007C4771">
        <w:rPr>
          <w:rFonts w:asciiTheme="majorEastAsia" w:eastAsiaTheme="majorEastAsia" w:hAnsiTheme="majorEastAsia" w:hint="eastAsia"/>
          <w:szCs w:val="21"/>
        </w:rPr>
        <w:t xml:space="preserve"> for foreign</w:t>
      </w:r>
      <w:r>
        <w:rPr>
          <w:rFonts w:asciiTheme="majorEastAsia" w:eastAsiaTheme="majorEastAsia" w:hAnsiTheme="majorEastAsia" w:hint="eastAsia"/>
          <w:szCs w:val="21"/>
        </w:rPr>
        <w:t xml:space="preserve"> students</w:t>
      </w:r>
    </w:p>
    <w:p w:rsidR="007C4771" w:rsidRDefault="007C4771" w:rsidP="00A56242">
      <w:pPr>
        <w:ind w:firstLineChars="150" w:firstLine="315"/>
        <w:jc w:val="left"/>
        <w:rPr>
          <w:rFonts w:asciiTheme="majorEastAsia" w:eastAsiaTheme="majorEastAsia" w:hAnsiTheme="majorEastAsia"/>
          <w:szCs w:val="21"/>
        </w:rPr>
      </w:pPr>
      <w:r>
        <w:rPr>
          <w:rFonts w:asciiTheme="majorEastAsia" w:eastAsiaTheme="majorEastAsia" w:hAnsiTheme="majorEastAsia" w:hint="eastAsia"/>
          <w:szCs w:val="21"/>
        </w:rPr>
        <w:t>1.7  master and PHD education</w:t>
      </w:r>
    </w:p>
    <w:p w:rsidR="000F3251" w:rsidRDefault="000F3251" w:rsidP="00A56242">
      <w:pPr>
        <w:ind w:firstLineChars="150" w:firstLine="315"/>
        <w:jc w:val="left"/>
        <w:rPr>
          <w:rFonts w:asciiTheme="majorEastAsia" w:eastAsiaTheme="majorEastAsia" w:hAnsiTheme="majorEastAsia"/>
          <w:szCs w:val="21"/>
        </w:rPr>
      </w:pPr>
      <w:r>
        <w:rPr>
          <w:rFonts w:asciiTheme="majorEastAsia" w:eastAsiaTheme="majorEastAsia" w:hAnsiTheme="majorEastAsia" w:hint="eastAsia"/>
          <w:szCs w:val="21"/>
        </w:rPr>
        <w:t>1.</w:t>
      </w:r>
      <w:r w:rsidR="007C4771">
        <w:rPr>
          <w:rFonts w:asciiTheme="majorEastAsia" w:eastAsiaTheme="majorEastAsia" w:hAnsiTheme="majorEastAsia" w:hint="eastAsia"/>
          <w:szCs w:val="21"/>
        </w:rPr>
        <w:t>8</w:t>
      </w:r>
      <w:r>
        <w:rPr>
          <w:rFonts w:asciiTheme="majorEastAsia" w:eastAsiaTheme="majorEastAsia" w:hAnsiTheme="majorEastAsia" w:hint="eastAsia"/>
          <w:szCs w:val="21"/>
        </w:rPr>
        <w:t xml:space="preserve">  </w:t>
      </w:r>
      <w:r w:rsidRPr="000F3251">
        <w:rPr>
          <w:rFonts w:asciiTheme="majorEastAsia" w:eastAsiaTheme="majorEastAsia" w:hAnsiTheme="majorEastAsia"/>
          <w:szCs w:val="21"/>
        </w:rPr>
        <w:t>Other issues related to cooperative education.</w:t>
      </w:r>
    </w:p>
    <w:p w:rsidR="001E3A00" w:rsidRPr="00FB152C" w:rsidRDefault="001E3A00" w:rsidP="003D046B">
      <w:pPr>
        <w:ind w:firstLine="630"/>
        <w:jc w:val="left"/>
        <w:rPr>
          <w:rFonts w:asciiTheme="majorEastAsia" w:eastAsiaTheme="majorEastAsia" w:hAnsiTheme="majorEastAsia"/>
          <w:szCs w:val="21"/>
        </w:rPr>
      </w:pPr>
    </w:p>
    <w:p w:rsidR="000F3251" w:rsidRDefault="000F3251" w:rsidP="003D046B">
      <w:pPr>
        <w:jc w:val="left"/>
        <w:rPr>
          <w:rFonts w:asciiTheme="majorEastAsia" w:eastAsiaTheme="majorEastAsia" w:hAnsiTheme="majorEastAsia"/>
          <w:szCs w:val="21"/>
        </w:rPr>
      </w:pPr>
      <w:r>
        <w:rPr>
          <w:rFonts w:asciiTheme="majorEastAsia" w:eastAsiaTheme="majorEastAsia" w:hAnsiTheme="majorEastAsia" w:hint="eastAsia"/>
          <w:szCs w:val="21"/>
        </w:rPr>
        <w:t xml:space="preserve">  2.</w:t>
      </w:r>
      <w:r w:rsidRPr="000F3251">
        <w:t xml:space="preserve"> </w:t>
      </w:r>
      <w:r>
        <w:rPr>
          <w:rFonts w:asciiTheme="majorEastAsia" w:eastAsiaTheme="majorEastAsia" w:hAnsiTheme="majorEastAsia"/>
          <w:szCs w:val="21"/>
        </w:rPr>
        <w:t>Essay deadline</w:t>
      </w:r>
      <w:r>
        <w:rPr>
          <w:rFonts w:asciiTheme="majorEastAsia" w:eastAsiaTheme="majorEastAsia" w:hAnsiTheme="majorEastAsia" w:hint="eastAsia"/>
          <w:szCs w:val="21"/>
        </w:rPr>
        <w:t>：</w:t>
      </w:r>
      <w:r w:rsidRPr="000F3251">
        <w:rPr>
          <w:rFonts w:asciiTheme="majorEastAsia" w:eastAsiaTheme="majorEastAsia" w:hAnsiTheme="majorEastAsia"/>
          <w:szCs w:val="21"/>
        </w:rPr>
        <w:t>August</w:t>
      </w:r>
      <w:r>
        <w:rPr>
          <w:rFonts w:asciiTheme="majorEastAsia" w:eastAsiaTheme="majorEastAsia" w:hAnsiTheme="majorEastAsia" w:hint="eastAsia"/>
          <w:szCs w:val="21"/>
        </w:rPr>
        <w:t xml:space="preserve"> 25,</w:t>
      </w:r>
      <w:r>
        <w:rPr>
          <w:rFonts w:asciiTheme="majorEastAsia" w:eastAsiaTheme="majorEastAsia" w:hAnsiTheme="majorEastAsia"/>
          <w:szCs w:val="21"/>
        </w:rPr>
        <w:t>2018</w:t>
      </w:r>
    </w:p>
    <w:p w:rsidR="000F3251" w:rsidRDefault="000F3251" w:rsidP="003D046B">
      <w:pPr>
        <w:jc w:val="left"/>
        <w:rPr>
          <w:rFonts w:asciiTheme="majorEastAsia" w:eastAsiaTheme="majorEastAsia" w:hAnsiTheme="majorEastAsia"/>
          <w:szCs w:val="21"/>
        </w:rPr>
      </w:pPr>
      <w:r>
        <w:rPr>
          <w:rFonts w:asciiTheme="majorEastAsia" w:eastAsiaTheme="majorEastAsia" w:hAnsiTheme="majorEastAsia" w:hint="eastAsia"/>
          <w:szCs w:val="21"/>
        </w:rPr>
        <w:t xml:space="preserve">  3.Time of the meeting:</w:t>
      </w:r>
      <w:r w:rsidRPr="000F3251">
        <w:rPr>
          <w:rFonts w:asciiTheme="majorEastAsia" w:eastAsiaTheme="majorEastAsia" w:hAnsiTheme="majorEastAsia" w:hint="eastAsia"/>
          <w:szCs w:val="21"/>
        </w:rPr>
        <w:t xml:space="preserve"> </w:t>
      </w:r>
      <w:r>
        <w:rPr>
          <w:rFonts w:asciiTheme="majorEastAsia" w:eastAsiaTheme="majorEastAsia" w:hAnsiTheme="majorEastAsia" w:hint="eastAsia"/>
          <w:szCs w:val="21"/>
        </w:rPr>
        <w:t>Oct.18 to 19,</w:t>
      </w:r>
      <w:r>
        <w:rPr>
          <w:rFonts w:asciiTheme="majorEastAsia" w:eastAsiaTheme="majorEastAsia" w:hAnsiTheme="majorEastAsia"/>
          <w:szCs w:val="21"/>
        </w:rPr>
        <w:t>2018</w:t>
      </w:r>
    </w:p>
    <w:p w:rsidR="000F3251" w:rsidRPr="000F3251" w:rsidRDefault="00D04145" w:rsidP="003D046B">
      <w:pPr>
        <w:jc w:val="left"/>
        <w:rPr>
          <w:rFonts w:asciiTheme="majorEastAsia" w:eastAsiaTheme="majorEastAsia" w:hAnsiTheme="majorEastAsia"/>
          <w:szCs w:val="21"/>
        </w:rPr>
      </w:pPr>
      <w:r>
        <w:rPr>
          <w:rFonts w:asciiTheme="majorEastAsia" w:eastAsiaTheme="majorEastAsia" w:hAnsiTheme="majorEastAsia" w:hint="eastAsia"/>
          <w:szCs w:val="21"/>
        </w:rPr>
        <w:t xml:space="preserve">  4.Address</w:t>
      </w:r>
    </w:p>
    <w:p w:rsidR="000F3251" w:rsidRDefault="00D04145" w:rsidP="003D046B">
      <w:pPr>
        <w:jc w:val="left"/>
        <w:rPr>
          <w:rFonts w:asciiTheme="majorEastAsia" w:eastAsiaTheme="majorEastAsia" w:hAnsiTheme="majorEastAsia"/>
          <w:szCs w:val="21"/>
        </w:rPr>
      </w:pPr>
      <w:r>
        <w:rPr>
          <w:rFonts w:asciiTheme="majorEastAsia" w:eastAsiaTheme="majorEastAsia" w:hAnsiTheme="majorEastAsia" w:hint="eastAsia"/>
          <w:szCs w:val="21"/>
        </w:rPr>
        <w:t xml:space="preserve">    </w:t>
      </w:r>
      <w:r>
        <w:rPr>
          <w:rFonts w:asciiTheme="majorEastAsia" w:eastAsiaTheme="majorEastAsia" w:hAnsiTheme="majorEastAsia"/>
          <w:szCs w:val="21"/>
        </w:rPr>
        <w:t>China JILIANG University,</w:t>
      </w:r>
      <w:r>
        <w:rPr>
          <w:rFonts w:asciiTheme="majorEastAsia" w:eastAsiaTheme="majorEastAsia" w:hAnsiTheme="majorEastAsia" w:hint="eastAsia"/>
          <w:szCs w:val="21"/>
        </w:rPr>
        <w:t>Hangzhou,</w:t>
      </w:r>
      <w:r>
        <w:rPr>
          <w:rFonts w:asciiTheme="majorEastAsia" w:eastAsiaTheme="majorEastAsia" w:hAnsiTheme="majorEastAsia"/>
          <w:szCs w:val="21"/>
        </w:rPr>
        <w:t>Zhejiang</w:t>
      </w:r>
    </w:p>
    <w:p w:rsidR="000F3251" w:rsidRDefault="00D04145" w:rsidP="003D046B">
      <w:pPr>
        <w:jc w:val="left"/>
        <w:rPr>
          <w:rFonts w:asciiTheme="majorEastAsia" w:eastAsiaTheme="majorEastAsia" w:hAnsiTheme="majorEastAsia"/>
          <w:szCs w:val="21"/>
        </w:rPr>
      </w:pPr>
      <w:r>
        <w:rPr>
          <w:rFonts w:asciiTheme="majorEastAsia" w:eastAsiaTheme="majorEastAsia" w:hAnsiTheme="majorEastAsia" w:hint="eastAsia"/>
          <w:noProof/>
          <w:szCs w:val="21"/>
        </w:rPr>
        <w:drawing>
          <wp:inline distT="0" distB="0" distL="0" distR="0">
            <wp:extent cx="5274310" cy="2006600"/>
            <wp:effectExtent l="19050" t="0" r="2540" b="0"/>
            <wp:docPr id="1" name="图片 0" descr="cj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lu.jpg"/>
                    <pic:cNvPicPr/>
                  </pic:nvPicPr>
                  <pic:blipFill>
                    <a:blip r:embed="rId6"/>
                    <a:stretch>
                      <a:fillRect/>
                    </a:stretch>
                  </pic:blipFill>
                  <pic:spPr>
                    <a:xfrm>
                      <a:off x="0" y="0"/>
                      <a:ext cx="5274310" cy="2006600"/>
                    </a:xfrm>
                    <a:prstGeom prst="rect">
                      <a:avLst/>
                    </a:prstGeom>
                  </pic:spPr>
                </pic:pic>
              </a:graphicData>
            </a:graphic>
          </wp:inline>
        </w:drawing>
      </w:r>
    </w:p>
    <w:p w:rsidR="000F3251" w:rsidRDefault="000F3251" w:rsidP="003D046B">
      <w:pPr>
        <w:jc w:val="left"/>
        <w:rPr>
          <w:rFonts w:asciiTheme="majorEastAsia" w:eastAsiaTheme="majorEastAsia" w:hAnsiTheme="majorEastAsia"/>
          <w:szCs w:val="21"/>
        </w:rPr>
      </w:pPr>
    </w:p>
    <w:p w:rsidR="000F3251" w:rsidRDefault="000F3251" w:rsidP="003D046B">
      <w:pPr>
        <w:jc w:val="left"/>
        <w:rPr>
          <w:rFonts w:asciiTheme="majorEastAsia" w:eastAsiaTheme="majorEastAsia" w:hAnsiTheme="majorEastAsia"/>
          <w:szCs w:val="21"/>
        </w:rPr>
      </w:pPr>
    </w:p>
    <w:p w:rsidR="000F3251" w:rsidRDefault="000F3251" w:rsidP="003D046B">
      <w:pPr>
        <w:jc w:val="left"/>
        <w:rPr>
          <w:rFonts w:asciiTheme="majorEastAsia" w:eastAsiaTheme="majorEastAsia" w:hAnsiTheme="majorEastAsia"/>
          <w:szCs w:val="21"/>
        </w:rPr>
      </w:pPr>
    </w:p>
    <w:sectPr w:rsidR="000F3251" w:rsidSect="00FD50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AD8" w:rsidRDefault="00600AD8" w:rsidP="003D046B">
      <w:r>
        <w:separator/>
      </w:r>
    </w:p>
  </w:endnote>
  <w:endnote w:type="continuationSeparator" w:id="1">
    <w:p w:rsidR="00600AD8" w:rsidRDefault="00600AD8" w:rsidP="003D046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AD8" w:rsidRDefault="00600AD8" w:rsidP="003D046B">
      <w:r>
        <w:separator/>
      </w:r>
    </w:p>
  </w:footnote>
  <w:footnote w:type="continuationSeparator" w:id="1">
    <w:p w:rsidR="00600AD8" w:rsidRDefault="00600AD8" w:rsidP="003D04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046B"/>
    <w:rsid w:val="000709E0"/>
    <w:rsid w:val="000F3251"/>
    <w:rsid w:val="000F4B9C"/>
    <w:rsid w:val="00122E11"/>
    <w:rsid w:val="001A6EC9"/>
    <w:rsid w:val="001E3A00"/>
    <w:rsid w:val="00226E6C"/>
    <w:rsid w:val="002F0E6F"/>
    <w:rsid w:val="003B6761"/>
    <w:rsid w:val="003D046B"/>
    <w:rsid w:val="00600AD8"/>
    <w:rsid w:val="00675644"/>
    <w:rsid w:val="00696558"/>
    <w:rsid w:val="006B669A"/>
    <w:rsid w:val="006D5E00"/>
    <w:rsid w:val="00761751"/>
    <w:rsid w:val="007908A5"/>
    <w:rsid w:val="007C4771"/>
    <w:rsid w:val="00A5580C"/>
    <w:rsid w:val="00A56242"/>
    <w:rsid w:val="00AF7B47"/>
    <w:rsid w:val="00BB29B8"/>
    <w:rsid w:val="00BC75AA"/>
    <w:rsid w:val="00C34A19"/>
    <w:rsid w:val="00D04145"/>
    <w:rsid w:val="00D16320"/>
    <w:rsid w:val="00D84F00"/>
    <w:rsid w:val="00DB5DE6"/>
    <w:rsid w:val="00DC2CCE"/>
    <w:rsid w:val="00DE7DF6"/>
    <w:rsid w:val="00DF25A7"/>
    <w:rsid w:val="00E1122D"/>
    <w:rsid w:val="00F84DF5"/>
    <w:rsid w:val="00F94017"/>
    <w:rsid w:val="00FB152C"/>
    <w:rsid w:val="00FB25CD"/>
    <w:rsid w:val="00FD50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50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04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046B"/>
    <w:rPr>
      <w:sz w:val="18"/>
      <w:szCs w:val="18"/>
    </w:rPr>
  </w:style>
  <w:style w:type="paragraph" w:styleId="a4">
    <w:name w:val="footer"/>
    <w:basedOn w:val="a"/>
    <w:link w:val="Char0"/>
    <w:uiPriority w:val="99"/>
    <w:semiHidden/>
    <w:unhideWhenUsed/>
    <w:rsid w:val="003D046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046B"/>
    <w:rPr>
      <w:sz w:val="18"/>
      <w:szCs w:val="18"/>
    </w:rPr>
  </w:style>
  <w:style w:type="table" w:styleId="a5">
    <w:name w:val="Table Grid"/>
    <w:basedOn w:val="a1"/>
    <w:uiPriority w:val="59"/>
    <w:rsid w:val="003D04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D04145"/>
    <w:rPr>
      <w:sz w:val="18"/>
      <w:szCs w:val="18"/>
    </w:rPr>
  </w:style>
  <w:style w:type="character" w:customStyle="1" w:styleId="Char1">
    <w:name w:val="批注框文本 Char"/>
    <w:basedOn w:val="a0"/>
    <w:link w:val="a6"/>
    <w:uiPriority w:val="99"/>
    <w:semiHidden/>
    <w:rsid w:val="00D0414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qiubo</dc:creator>
  <cp:lastModifiedBy>qiubo</cp:lastModifiedBy>
  <cp:revision>4</cp:revision>
  <dcterms:created xsi:type="dcterms:W3CDTF">2018-01-23T04:58:00Z</dcterms:created>
  <dcterms:modified xsi:type="dcterms:W3CDTF">2018-01-24T00:39:00Z</dcterms:modified>
</cp:coreProperties>
</file>