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3E2D4" w14:textId="77777777" w:rsidR="000E4BBB" w:rsidRDefault="00DD49F9">
      <w:pPr>
        <w:rPr>
          <w:b/>
          <w:sz w:val="22"/>
          <w:szCs w:val="22"/>
          <w:lang w:val="en-CA"/>
        </w:rPr>
      </w:pPr>
      <w:r w:rsidRPr="3AB03D49">
        <w:rPr>
          <w:b/>
          <w:bCs/>
          <w:sz w:val="22"/>
          <w:szCs w:val="22"/>
          <w:lang w:val="en-CA"/>
        </w:rPr>
        <w:t>Purpose:</w:t>
      </w:r>
    </w:p>
    <w:p w14:paraId="44A7A8F1" w14:textId="6F249F9F" w:rsidR="3AB03D49" w:rsidRDefault="3AB03D49" w:rsidP="3AB03D49">
      <w:pPr>
        <w:rPr>
          <w:b/>
          <w:bCs/>
          <w:lang w:val="en-CA"/>
        </w:rPr>
      </w:pPr>
    </w:p>
    <w:p w14:paraId="679C6136" w14:textId="1EABCE70" w:rsidR="4891A3AD" w:rsidRPr="007F6F6F" w:rsidRDefault="00C86A51" w:rsidP="00401AD6">
      <w:pPr>
        <w:rPr>
          <w:rFonts w:eastAsia="Arial"/>
          <w:color w:val="222222"/>
          <w:lang w:val="en-CA"/>
        </w:rPr>
      </w:pPr>
      <w:r>
        <w:rPr>
          <w:lang w:val="en-CA"/>
        </w:rPr>
        <w:t xml:space="preserve">To </w:t>
      </w:r>
      <w:r w:rsidR="00273CC4">
        <w:rPr>
          <w:lang w:val="en-CA"/>
        </w:rPr>
        <w:t xml:space="preserve">configure </w:t>
      </w:r>
      <w:r>
        <w:rPr>
          <w:lang w:val="en-CA"/>
        </w:rPr>
        <w:t xml:space="preserve">GeoNetwork </w:t>
      </w:r>
      <w:r w:rsidR="003804F2">
        <w:rPr>
          <w:lang w:val="en-CA"/>
        </w:rPr>
        <w:t>(versions 3.</w:t>
      </w:r>
      <w:r w:rsidR="00273CC4">
        <w:rPr>
          <w:lang w:val="en-CA"/>
        </w:rPr>
        <w:t>10+) settings</w:t>
      </w:r>
      <w:r w:rsidR="4891A3AD" w:rsidRPr="007F6F6F">
        <w:rPr>
          <w:lang w:val="en-CA"/>
        </w:rPr>
        <w:t xml:space="preserve"> </w:t>
      </w:r>
      <w:r>
        <w:rPr>
          <w:lang w:val="en-CA"/>
        </w:rPr>
        <w:t>to include a DOI</w:t>
      </w:r>
      <w:r w:rsidR="00EB7C20">
        <w:rPr>
          <w:lang w:val="en-CA"/>
        </w:rPr>
        <w:t xml:space="preserve"> (digital object identifier)</w:t>
      </w:r>
      <w:r w:rsidR="003B26DD">
        <w:rPr>
          <w:lang w:val="en-CA"/>
        </w:rPr>
        <w:t xml:space="preserve">, and to automatically register the DOI with </w:t>
      </w:r>
      <w:proofErr w:type="spellStart"/>
      <w:r w:rsidR="003B26DD">
        <w:rPr>
          <w:lang w:val="en-CA"/>
        </w:rPr>
        <w:t>DataCite</w:t>
      </w:r>
      <w:proofErr w:type="spellEnd"/>
      <w:r>
        <w:rPr>
          <w:lang w:val="en-CA"/>
        </w:rPr>
        <w:t>.</w:t>
      </w:r>
    </w:p>
    <w:p w14:paraId="43A56E36" w14:textId="77777777" w:rsidR="00F13BD6" w:rsidRDefault="00F13BD6">
      <w:pPr>
        <w:spacing w:before="120"/>
        <w:mirrorIndents/>
        <w:rPr>
          <w:sz w:val="22"/>
          <w:szCs w:val="22"/>
          <w:lang w:val="en-CA"/>
        </w:rPr>
      </w:pPr>
    </w:p>
    <w:tbl>
      <w:tblPr>
        <w:tblW w:w="9160" w:type="dxa"/>
        <w:tblInd w:w="-75" w:type="dxa"/>
        <w:tblLayout w:type="fixed"/>
        <w:tblCellMar>
          <w:left w:w="83" w:type="dxa"/>
        </w:tblCellMar>
        <w:tblLook w:val="01E0" w:firstRow="1" w:lastRow="1" w:firstColumn="1" w:lastColumn="1" w:noHBand="0" w:noVBand="0"/>
      </w:tblPr>
      <w:tblGrid>
        <w:gridCol w:w="970"/>
        <w:gridCol w:w="4500"/>
        <w:gridCol w:w="3690"/>
      </w:tblGrid>
      <w:tr w:rsidR="000E4BBB" w14:paraId="78E17963" w14:textId="77777777" w:rsidTr="00273CC4">
        <w:trPr>
          <w:trHeight w:val="710"/>
          <w:tblHeader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231C31" w14:textId="77777777" w:rsidR="000E4BBB" w:rsidRDefault="00DD49F9" w:rsidP="001B6292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2A054" w14:textId="77777777" w:rsidR="000E4BBB" w:rsidRDefault="00DD49F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D6B73A" w14:textId="77777777" w:rsidR="000E4BBB" w:rsidRDefault="00DD49F9" w:rsidP="003B26DD">
            <w:pPr>
              <w:spacing w:before="120"/>
              <w:ind w:left="457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0E4BBB" w14:paraId="649841BE" w14:textId="77777777" w:rsidTr="00273CC4">
        <w:trPr>
          <w:cantSplit/>
          <w:trHeight w:val="791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20A0C" w14:textId="77777777" w:rsidR="000E4BBB" w:rsidRDefault="00DD49F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E24735" w14:textId="77777777" w:rsidR="0072634D" w:rsidRDefault="624F2F68" w:rsidP="3AB03D49">
            <w:pPr>
              <w:spacing w:before="60" w:after="60"/>
              <w:ind w:left="139"/>
              <w:rPr>
                <w:bCs/>
                <w:lang w:val="en-CA"/>
              </w:rPr>
            </w:pPr>
            <w:r w:rsidRPr="007F6F6F">
              <w:rPr>
                <w:bCs/>
                <w:lang w:val="en-CA"/>
              </w:rPr>
              <w:t xml:space="preserve">Log into the </w:t>
            </w:r>
            <w:r w:rsidR="0465B0A4" w:rsidRPr="007F6F6F">
              <w:rPr>
                <w:bCs/>
                <w:lang w:val="en-CA"/>
              </w:rPr>
              <w:t>‘</w:t>
            </w:r>
            <w:r w:rsidRPr="007F6F6F">
              <w:rPr>
                <w:bCs/>
                <w:lang w:val="en-CA"/>
              </w:rPr>
              <w:t>Marine Data BC</w:t>
            </w:r>
            <w:r w:rsidR="7BC5E666" w:rsidRPr="007F6F6F">
              <w:rPr>
                <w:bCs/>
                <w:lang w:val="en-CA"/>
              </w:rPr>
              <w:t>’</w:t>
            </w:r>
            <w:r w:rsidRPr="007F6F6F">
              <w:rPr>
                <w:bCs/>
                <w:lang w:val="en-CA"/>
              </w:rPr>
              <w:t xml:space="preserve"> website</w:t>
            </w:r>
            <w:r w:rsidR="756D891C" w:rsidRPr="007F6F6F">
              <w:rPr>
                <w:bCs/>
                <w:lang w:val="en-CA"/>
              </w:rPr>
              <w:t>.</w:t>
            </w:r>
          </w:p>
          <w:p w14:paraId="53071586" w14:textId="119CB7FD" w:rsidR="0072634D" w:rsidRPr="0072634D" w:rsidRDefault="00F17B02" w:rsidP="0072634D">
            <w:pPr>
              <w:pStyle w:val="ListParagraph"/>
              <w:numPr>
                <w:ilvl w:val="0"/>
                <w:numId w:val="24"/>
              </w:numPr>
              <w:spacing w:before="60" w:after="60"/>
              <w:ind w:left="457"/>
              <w:rPr>
                <w:rStyle w:val="Hyperlink"/>
                <w:sz w:val="20"/>
                <w:lang w:val="en-CA"/>
              </w:rPr>
            </w:pPr>
            <w:hyperlink r:id="rId8" w:history="1">
              <w:r w:rsidR="0072634D" w:rsidRPr="0072634D">
                <w:rPr>
                  <w:rStyle w:val="Hyperlink"/>
                  <w:sz w:val="20"/>
                  <w:lang w:val="en-CA"/>
                </w:rPr>
                <w:t>https://soggy2.zoology.ubc.ca/geonetwork</w:t>
              </w:r>
            </w:hyperlink>
          </w:p>
          <w:p w14:paraId="20CA9A68" w14:textId="51D18F5E" w:rsidR="000E4BBB" w:rsidRPr="0072634D" w:rsidRDefault="00C84B73" w:rsidP="0072634D">
            <w:pPr>
              <w:pStyle w:val="ListParagraph"/>
              <w:numPr>
                <w:ilvl w:val="0"/>
                <w:numId w:val="24"/>
              </w:numPr>
              <w:spacing w:before="60" w:after="60"/>
              <w:ind w:left="457"/>
              <w:rPr>
                <w:bCs/>
                <w:lang w:val="en-CA"/>
              </w:rPr>
            </w:pPr>
            <w:r w:rsidRPr="0072634D">
              <w:rPr>
                <w:bCs/>
                <w:lang w:val="en-CA"/>
              </w:rPr>
              <w:t>Enter username and password.</w:t>
            </w:r>
          </w:p>
          <w:p w14:paraId="0A37501D" w14:textId="01D48556" w:rsidR="00401AD6" w:rsidRPr="00EB7C20" w:rsidRDefault="00401AD6" w:rsidP="00EB7C20">
            <w:pPr>
              <w:spacing w:before="60" w:after="60"/>
              <w:ind w:left="139"/>
              <w:rPr>
                <w:color w:val="0563C1" w:themeColor="hyperlink"/>
                <w:sz w:val="20"/>
                <w:u w:val="single"/>
                <w:lang w:val="en-CA"/>
              </w:rPr>
            </w:pP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AB6C7B" w14:textId="6C420C92" w:rsidR="00EB7C20" w:rsidRPr="00EB7C20" w:rsidRDefault="00401AD6" w:rsidP="00273CC4">
            <w:pPr>
              <w:pStyle w:val="ListParagraph"/>
              <w:numPr>
                <w:ilvl w:val="0"/>
                <w:numId w:val="23"/>
              </w:numPr>
              <w:spacing w:after="120"/>
              <w:ind w:left="547"/>
              <w:rPr>
                <w:rFonts w:eastAsia="Arial"/>
                <w:lang w:val="en-CA"/>
              </w:rPr>
            </w:pPr>
            <w:r w:rsidRPr="003B26DD">
              <w:rPr>
                <w:lang w:val="en-CA"/>
              </w:rPr>
              <w:t>Logon with Administrative privileges is required (Sign in tab)</w:t>
            </w:r>
          </w:p>
        </w:tc>
      </w:tr>
      <w:tr w:rsidR="000E4BBB" w14:paraId="18F999B5" w14:textId="77777777" w:rsidTr="00273CC4">
        <w:trPr>
          <w:cantSplit/>
          <w:trHeight w:val="899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44751B" w14:textId="104C0112" w:rsidR="000E4BBB" w:rsidRDefault="00401AD6" w:rsidP="00401AD6">
            <w:pPr>
              <w:spacing w:before="120" w:after="120"/>
              <w:jc w:val="center"/>
              <w:rPr>
                <w:rStyle w:val="HTMLCode"/>
                <w:b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 xml:space="preserve"> </w:t>
            </w:r>
            <w:r w:rsidR="00DD49F9"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EB378F" w14:textId="1BB7F8DE" w:rsidR="000E4BBB" w:rsidRPr="007F6F6F" w:rsidRDefault="00002064" w:rsidP="00273CC4">
            <w:pPr>
              <w:spacing w:before="120"/>
              <w:rPr>
                <w:bCs/>
                <w:lang w:val="en-CA"/>
              </w:rPr>
            </w:pPr>
            <w:r w:rsidRPr="00002064">
              <w:rPr>
                <w:rFonts w:ascii="Calibri" w:eastAsia="Calibri" w:hAnsi="Calibri" w:cs="Calibri"/>
                <w:lang w:val="en-CA"/>
              </w:rPr>
              <w:t>Scroll down to the ‘Publication’ section</w:t>
            </w:r>
            <w:r>
              <w:rPr>
                <w:rFonts w:ascii="Calibri" w:eastAsia="Calibri" w:hAnsi="Calibri" w:cs="Calibri"/>
                <w:lang w:val="en-CA"/>
              </w:rPr>
              <w:t xml:space="preserve"> in ‘Settings’ tab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05A809" w14:textId="0DD6B56A" w:rsidR="00401AD6" w:rsidRDefault="00002064" w:rsidP="00273CC4">
            <w:pPr>
              <w:pStyle w:val="ListParagraph"/>
              <w:numPr>
                <w:ilvl w:val="0"/>
                <w:numId w:val="23"/>
              </w:numPr>
              <w:spacing w:before="60" w:after="120"/>
              <w:ind w:left="547"/>
            </w:pPr>
            <w:r>
              <w:t>About halfway down the page</w:t>
            </w:r>
          </w:p>
        </w:tc>
      </w:tr>
      <w:tr w:rsidR="000E4BBB" w:rsidRPr="00002064" w14:paraId="5FCD5EC4" w14:textId="77777777" w:rsidTr="00273CC4">
        <w:trPr>
          <w:cantSplit/>
          <w:trHeight w:val="755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778152" w14:textId="77777777" w:rsidR="000E4BBB" w:rsidRDefault="00DD49F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41E188" w14:textId="77777777" w:rsidR="00002064" w:rsidRPr="00002064" w:rsidRDefault="00002064" w:rsidP="00002064">
            <w:pPr>
              <w:spacing w:before="120"/>
              <w:rPr>
                <w:rFonts w:ascii="Calibri" w:eastAsia="Calibri" w:hAnsi="Calibri" w:cs="Calibri"/>
                <w:lang w:val="en-CA"/>
              </w:rPr>
            </w:pPr>
            <w:r w:rsidRPr="00002064">
              <w:rPr>
                <w:rFonts w:ascii="Calibri" w:eastAsia="Calibri" w:hAnsi="Calibri" w:cs="Calibri"/>
                <w:lang w:val="en-CA"/>
              </w:rPr>
              <w:t>Ensure</w:t>
            </w:r>
          </w:p>
          <w:p w14:paraId="7E75FCE3" w14:textId="77777777" w:rsidR="00002064" w:rsidRPr="00002064" w:rsidRDefault="00002064" w:rsidP="00002064">
            <w:pPr>
              <w:pStyle w:val="ListParagraph"/>
              <w:numPr>
                <w:ilvl w:val="0"/>
                <w:numId w:val="21"/>
              </w:numPr>
              <w:spacing w:before="120"/>
              <w:ind w:left="457"/>
              <w:rPr>
                <w:rFonts w:ascii="Calibri" w:eastAsia="Calibri" w:hAnsi="Calibri" w:cs="Calibri"/>
                <w:lang w:val="en-CA"/>
              </w:rPr>
            </w:pPr>
            <w:r w:rsidRPr="00002064">
              <w:rPr>
                <w:rFonts w:ascii="Calibri" w:eastAsia="Calibri" w:hAnsi="Calibri" w:cs="Calibri"/>
                <w:lang w:val="en-CA"/>
              </w:rPr>
              <w:t>‘</w:t>
            </w:r>
            <w:proofErr w:type="spellStart"/>
            <w:r w:rsidRPr="00002064">
              <w:rPr>
                <w:rFonts w:ascii="Calibri" w:eastAsia="Calibri" w:hAnsi="Calibri" w:cs="Calibri"/>
                <w:lang w:val="en-CA"/>
              </w:rPr>
              <w:t>DataCite</w:t>
            </w:r>
            <w:proofErr w:type="spellEnd"/>
            <w:r w:rsidRPr="00002064">
              <w:rPr>
                <w:rFonts w:ascii="Calibri" w:eastAsia="Calibri" w:hAnsi="Calibri" w:cs="Calibri"/>
                <w:lang w:val="en-CA"/>
              </w:rPr>
              <w:t xml:space="preserve"> API endpoint’ is either:</w:t>
            </w:r>
          </w:p>
          <w:p w14:paraId="0F73928B" w14:textId="62489ECF" w:rsidR="00002064" w:rsidRPr="00002064" w:rsidRDefault="00002064" w:rsidP="00002064">
            <w:pPr>
              <w:pStyle w:val="ListParagraph"/>
              <w:numPr>
                <w:ilvl w:val="1"/>
                <w:numId w:val="21"/>
              </w:numPr>
              <w:spacing w:before="120"/>
              <w:ind w:left="817"/>
              <w:rPr>
                <w:rFonts w:ascii="Calibri" w:eastAsia="Calibri" w:hAnsi="Calibri" w:cs="Calibri"/>
                <w:lang w:val="en-CA"/>
              </w:rPr>
            </w:pPr>
            <w:r w:rsidRPr="00002064">
              <w:rPr>
                <w:rFonts w:ascii="Calibri" w:eastAsia="Calibri" w:hAnsi="Calibri" w:cs="Calibri"/>
                <w:lang w:val="en-CA"/>
              </w:rPr>
              <w:t xml:space="preserve"> </w:t>
            </w:r>
            <w:hyperlink r:id="rId9">
              <w:r w:rsidRPr="00002064">
                <w:rPr>
                  <w:rFonts w:ascii="Calibri" w:eastAsia="Calibri" w:hAnsi="Calibri" w:cs="Calibri"/>
                  <w:lang w:val="en-CA"/>
                </w:rPr>
                <w:t>https://mds.test.datacite.org/</w:t>
              </w:r>
            </w:hyperlink>
            <w:r w:rsidRPr="00002064">
              <w:rPr>
                <w:rFonts w:ascii="Calibri" w:eastAsia="Calibri" w:hAnsi="Calibri" w:cs="Calibri"/>
                <w:lang w:val="en-CA"/>
              </w:rPr>
              <w:t xml:space="preserve">  or </w:t>
            </w:r>
          </w:p>
          <w:p w14:paraId="5FC99E8F" w14:textId="293DA5BA" w:rsidR="00002064" w:rsidRPr="00002064" w:rsidRDefault="00F17B02" w:rsidP="00002064">
            <w:pPr>
              <w:pStyle w:val="ListParagraph"/>
              <w:numPr>
                <w:ilvl w:val="1"/>
                <w:numId w:val="21"/>
              </w:numPr>
              <w:spacing w:before="120"/>
              <w:ind w:left="817"/>
              <w:rPr>
                <w:rFonts w:ascii="Calibri" w:eastAsia="Calibri" w:hAnsi="Calibri" w:cs="Calibri"/>
                <w:lang w:val="en-CA"/>
              </w:rPr>
            </w:pPr>
            <w:hyperlink r:id="rId10">
              <w:r w:rsidR="00002064" w:rsidRPr="00002064">
                <w:rPr>
                  <w:rFonts w:ascii="Calibri" w:eastAsia="Calibri" w:hAnsi="Calibri" w:cs="Calibri"/>
                  <w:lang w:val="en-CA"/>
                </w:rPr>
                <w:t>https://mds.datacite.org/</w:t>
              </w:r>
            </w:hyperlink>
            <w:r w:rsidR="00002064" w:rsidRPr="00002064">
              <w:rPr>
                <w:rFonts w:ascii="Calibri" w:eastAsia="Calibri" w:hAnsi="Calibri" w:cs="Calibri"/>
                <w:lang w:val="en-CA"/>
              </w:rPr>
              <w:t xml:space="preserve"> </w:t>
            </w:r>
          </w:p>
          <w:p w14:paraId="54D4B967" w14:textId="3A3E9E69" w:rsidR="00002064" w:rsidRPr="00002064" w:rsidRDefault="00002064" w:rsidP="00002064">
            <w:pPr>
              <w:pStyle w:val="ListParagraph"/>
              <w:numPr>
                <w:ilvl w:val="0"/>
                <w:numId w:val="21"/>
              </w:numPr>
              <w:spacing w:before="120"/>
              <w:ind w:left="4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CA"/>
              </w:rPr>
              <w:t>‘DOI landing page</w:t>
            </w:r>
            <w:r w:rsidRPr="00002064">
              <w:rPr>
                <w:rFonts w:ascii="Calibri" w:eastAsia="Calibri" w:hAnsi="Calibri" w:cs="Calibri"/>
                <w:lang w:val="en-CA"/>
              </w:rPr>
              <w:t xml:space="preserve">: </w:t>
            </w:r>
            <w:hyperlink r:id="rId11">
              <w:r w:rsidRPr="00002064">
                <w:rPr>
                  <w:rFonts w:ascii="Calibri" w:eastAsia="Calibri" w:hAnsi="Calibri" w:cs="Calibri"/>
                </w:rPr>
                <w:t>https://soggy2.zoology.ubc.ca/geonetwork/srv/resources/records/{{uuid}}</w:t>
              </w:r>
            </w:hyperlink>
          </w:p>
          <w:p w14:paraId="7FD97C01" w14:textId="77777777" w:rsidR="00002064" w:rsidRPr="00002064" w:rsidRDefault="00002064" w:rsidP="00002064">
            <w:pPr>
              <w:pStyle w:val="ListParagraph"/>
              <w:numPr>
                <w:ilvl w:val="0"/>
                <w:numId w:val="21"/>
              </w:numPr>
              <w:ind w:left="457"/>
              <w:rPr>
                <w:rFonts w:ascii="Calibri" w:eastAsia="Calibri" w:hAnsi="Calibri" w:cs="Calibri"/>
                <w:lang w:val="en-CA"/>
              </w:rPr>
            </w:pPr>
            <w:proofErr w:type="spellStart"/>
            <w:r w:rsidRPr="00002064">
              <w:rPr>
                <w:rFonts w:ascii="Calibri" w:eastAsia="Calibri" w:hAnsi="Calibri" w:cs="Calibri"/>
                <w:lang w:val="en-CA"/>
              </w:rPr>
              <w:t>DataCite</w:t>
            </w:r>
            <w:proofErr w:type="spellEnd"/>
            <w:r w:rsidRPr="00002064">
              <w:rPr>
                <w:rFonts w:ascii="Calibri" w:eastAsia="Calibri" w:hAnsi="Calibri" w:cs="Calibri"/>
                <w:lang w:val="en-CA"/>
              </w:rPr>
              <w:t xml:space="preserve"> Prefix is correctly chosen</w:t>
            </w:r>
          </w:p>
          <w:p w14:paraId="55773F87" w14:textId="77777777" w:rsidR="00002064" w:rsidRPr="00002064" w:rsidRDefault="00002064" w:rsidP="00002064">
            <w:pPr>
              <w:pStyle w:val="ListParagraph"/>
              <w:numPr>
                <w:ilvl w:val="1"/>
                <w:numId w:val="21"/>
              </w:numPr>
              <w:ind w:left="727"/>
              <w:rPr>
                <w:rFonts w:ascii="Calibri" w:eastAsia="Calibri" w:hAnsi="Calibri" w:cs="Calibri"/>
                <w:lang w:val="en-CA"/>
              </w:rPr>
            </w:pPr>
            <w:r w:rsidRPr="00002064">
              <w:rPr>
                <w:rFonts w:ascii="Calibri" w:eastAsia="Calibri" w:hAnsi="Calibri" w:cs="Calibri"/>
                <w:lang w:val="en-CA"/>
              </w:rPr>
              <w:t>test prefix: 10.23712</w:t>
            </w:r>
          </w:p>
          <w:p w14:paraId="056DB946" w14:textId="77777777" w:rsidR="00D901A4" w:rsidRPr="00002064" w:rsidRDefault="00002064" w:rsidP="00002064">
            <w:pPr>
              <w:pStyle w:val="ListParagraph"/>
              <w:numPr>
                <w:ilvl w:val="1"/>
                <w:numId w:val="21"/>
              </w:numPr>
              <w:spacing w:before="120"/>
              <w:ind w:left="727"/>
              <w:rPr>
                <w:bCs/>
                <w:lang w:val="en-CA"/>
              </w:rPr>
            </w:pPr>
            <w:r w:rsidRPr="00002064">
              <w:rPr>
                <w:rFonts w:ascii="Calibri" w:eastAsia="Calibri" w:hAnsi="Calibri" w:cs="Calibri"/>
                <w:lang w:val="en-CA"/>
              </w:rPr>
              <w:t xml:space="preserve">production prefix: 10.48689 </w:t>
            </w:r>
          </w:p>
          <w:p w14:paraId="5A39BBE3" w14:textId="1EF70453" w:rsidR="00002064" w:rsidRPr="00002064" w:rsidRDefault="00002064" w:rsidP="00002064">
            <w:pPr>
              <w:spacing w:before="120"/>
              <w:rPr>
                <w:bCs/>
                <w:lang w:val="en-CA"/>
              </w:rPr>
            </w:pP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0E77B3" w14:textId="77777777" w:rsidR="00EB7C20" w:rsidRDefault="00002064" w:rsidP="00273CC4">
            <w:pPr>
              <w:pStyle w:val="ListParagraph"/>
              <w:numPr>
                <w:ilvl w:val="0"/>
                <w:numId w:val="23"/>
              </w:numPr>
              <w:spacing w:after="120"/>
              <w:ind w:left="547"/>
              <w:rPr>
                <w:lang w:val="en-CA"/>
              </w:rPr>
            </w:pPr>
            <w:proofErr w:type="gramStart"/>
            <w:r>
              <w:rPr>
                <w:lang w:val="en-CA"/>
              </w:rPr>
              <w:t>the</w:t>
            </w:r>
            <w:proofErr w:type="gramEnd"/>
            <w:r>
              <w:rPr>
                <w:lang w:val="en-CA"/>
              </w:rPr>
              <w:t xml:space="preserve"> testing URI is normally used upon initial setup.  Switch to production mode for normal operation.</w:t>
            </w:r>
          </w:p>
          <w:p w14:paraId="41C8F396" w14:textId="1F462D68" w:rsidR="00002064" w:rsidRPr="00EB7C20" w:rsidRDefault="00002064" w:rsidP="00273CC4">
            <w:pPr>
              <w:pStyle w:val="ListParagraph"/>
              <w:numPr>
                <w:ilvl w:val="0"/>
                <w:numId w:val="23"/>
              </w:numPr>
              <w:spacing w:after="120"/>
              <w:ind w:left="547"/>
              <w:rPr>
                <w:lang w:val="en-CA"/>
              </w:rPr>
            </w:pPr>
            <w:r>
              <w:rPr>
                <w:lang w:val="en-CA"/>
              </w:rPr>
              <w:t>Only the test setting allows DOI creation and deletion while in ‘draft’ mode.</w:t>
            </w:r>
          </w:p>
        </w:tc>
      </w:tr>
      <w:tr w:rsidR="001C0490" w:rsidRPr="00F17B02" w14:paraId="2598DEE6" w14:textId="77777777" w:rsidTr="00273CC4">
        <w:trPr>
          <w:cantSplit/>
          <w:trHeight w:val="728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9935FF" w14:textId="6C1302D7" w:rsidR="001C0490" w:rsidRDefault="001C0490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A3D3EC" w14:textId="60D597BF" w:rsidR="00D901A4" w:rsidRPr="00D901A4" w:rsidRDefault="00002064" w:rsidP="00D901A4">
            <w:pPr>
              <w:spacing w:before="60" w:after="60"/>
              <w:rPr>
                <w:bCs/>
                <w:lang w:val="en-CA"/>
              </w:rPr>
            </w:pPr>
            <w:r w:rsidRPr="00002064">
              <w:rPr>
                <w:rFonts w:ascii="Calibri" w:eastAsia="Calibri" w:hAnsi="Calibri" w:cs="Calibri"/>
                <w:lang w:val="en-CA"/>
              </w:rPr>
              <w:t>Save the Settings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44FFC" w14:textId="7E2B1432" w:rsidR="00273CC4" w:rsidRPr="00273CC4" w:rsidRDefault="00273CC4" w:rsidP="00273CC4">
            <w:pPr>
              <w:pStyle w:val="ListParagraph"/>
              <w:numPr>
                <w:ilvl w:val="0"/>
                <w:numId w:val="23"/>
              </w:numPr>
              <w:ind w:left="547"/>
              <w:rPr>
                <w:lang w:val="en-CA"/>
              </w:rPr>
            </w:pPr>
            <w:r w:rsidRPr="00273CC4">
              <w:rPr>
                <w:rFonts w:ascii="Calibri" w:eastAsia="Calibri" w:hAnsi="Calibri" w:cs="Calibri"/>
                <w:lang w:val="en-CA"/>
              </w:rPr>
              <w:t>It should now be possible to create the DOI record without any e</w:t>
            </w:r>
            <w:r w:rsidR="00F17B02">
              <w:rPr>
                <w:rFonts w:ascii="Calibri" w:eastAsia="Calibri" w:hAnsi="Calibri" w:cs="Calibri"/>
                <w:lang w:val="en-CA"/>
              </w:rPr>
              <w:t>rrors, following process ‘344</w:t>
            </w:r>
            <w:r w:rsidR="00CB04CB">
              <w:rPr>
                <w:rFonts w:ascii="Calibri" w:eastAsia="Calibri" w:hAnsi="Calibri" w:cs="Calibri"/>
                <w:lang w:val="en-CA"/>
              </w:rPr>
              <w:t>-24</w:t>
            </w:r>
            <w:r w:rsidRPr="00273CC4">
              <w:rPr>
                <w:rFonts w:ascii="Calibri" w:eastAsia="Calibri" w:hAnsi="Calibri" w:cs="Calibri"/>
                <w:lang w:val="en-CA"/>
              </w:rPr>
              <w:t>’.</w:t>
            </w:r>
          </w:p>
          <w:p w14:paraId="0D0B940D" w14:textId="588E1ED1" w:rsidR="001C0490" w:rsidRPr="001C0490" w:rsidRDefault="001C0490" w:rsidP="00273CC4">
            <w:pPr>
              <w:spacing w:before="60" w:after="120"/>
              <w:ind w:left="547"/>
              <w:rPr>
                <w:lang w:val="en-CA"/>
              </w:rPr>
            </w:pPr>
          </w:p>
        </w:tc>
        <w:bookmarkStart w:id="0" w:name="_GoBack"/>
        <w:bookmarkEnd w:id="0"/>
      </w:tr>
    </w:tbl>
    <w:p w14:paraId="1299C43A" w14:textId="77777777" w:rsidR="000E4BBB" w:rsidRDefault="000E4BBB"/>
    <w:sectPr w:rsidR="000E4BBB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A450D" w14:textId="77777777" w:rsidR="00CF11C8" w:rsidRDefault="00CF11C8">
      <w:r>
        <w:separator/>
      </w:r>
    </w:p>
  </w:endnote>
  <w:endnote w:type="continuationSeparator" w:id="0">
    <w:p w14:paraId="00C7CBF5" w14:textId="77777777" w:rsidR="00CF11C8" w:rsidRDefault="00CF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5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2625"/>
      <w:gridCol w:w="4143"/>
      <w:gridCol w:w="2337"/>
    </w:tblGrid>
    <w:tr w:rsidR="000E4BBB" w14:paraId="54BFDCBF" w14:textId="77777777" w:rsidTr="00273CC4">
      <w:tc>
        <w:tcPr>
          <w:tcW w:w="26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7F061EA2" w14:textId="77777777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14:paraId="161818FD" w14:textId="62A56493" w:rsidR="000E4BBB" w:rsidRDefault="00273CC4" w:rsidP="00273CC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Oleg </w:t>
          </w:r>
          <w:proofErr w:type="spellStart"/>
          <w:r>
            <w:rPr>
              <w:sz w:val="20"/>
              <w:szCs w:val="20"/>
            </w:rPr>
            <w:t>Saldyga</w:t>
          </w:r>
          <w:proofErr w:type="spellEnd"/>
          <w:r>
            <w:rPr>
              <w:sz w:val="20"/>
              <w:szCs w:val="20"/>
            </w:rPr>
            <w:t xml:space="preserve"> / </w:t>
          </w:r>
          <w:r w:rsidR="3AB03D49" w:rsidRPr="3AB03D49">
            <w:rPr>
              <w:sz w:val="20"/>
              <w:szCs w:val="20"/>
            </w:rPr>
            <w:t>2021</w:t>
          </w:r>
          <w:r>
            <w:rPr>
              <w:sz w:val="20"/>
              <w:szCs w:val="20"/>
            </w:rPr>
            <w:t>-08-26</w:t>
          </w:r>
        </w:p>
      </w:tc>
      <w:tc>
        <w:tcPr>
          <w:tcW w:w="414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7844D38" w14:textId="77777777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14:paraId="603EFC10" w14:textId="207F9B12" w:rsidR="000E4BBB" w:rsidRDefault="3AB03D49" w:rsidP="00273CC4">
          <w:pPr>
            <w:pStyle w:val="Footer"/>
            <w:spacing w:after="240"/>
            <w:jc w:val="center"/>
          </w:pPr>
          <w:r w:rsidRPr="3AB03D49">
            <w:rPr>
              <w:sz w:val="20"/>
              <w:szCs w:val="20"/>
            </w:rPr>
            <w:t>Terry Cu</w:t>
          </w:r>
          <w:r w:rsidR="00DA5C76">
            <w:rPr>
              <w:sz w:val="20"/>
              <w:szCs w:val="20"/>
            </w:rPr>
            <w:t>r</w:t>
          </w:r>
          <w:r w:rsidR="00273CC4">
            <w:rPr>
              <w:sz w:val="20"/>
              <w:szCs w:val="20"/>
            </w:rPr>
            <w:t>ran / 2021-08-27</w:t>
          </w:r>
        </w:p>
      </w:tc>
      <w:tc>
        <w:tcPr>
          <w:tcW w:w="23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487ABF81" w14:textId="77777777" w:rsidR="000E4BBB" w:rsidRDefault="00DD49F9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17B02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17B02">
            <w:rPr>
              <w:noProof/>
            </w:rPr>
            <w:t>1</w:t>
          </w:r>
          <w:r>
            <w:fldChar w:fldCharType="end"/>
          </w:r>
        </w:p>
      </w:tc>
    </w:tr>
  </w:tbl>
  <w:p w14:paraId="62EBF3C5" w14:textId="77777777" w:rsidR="000E4BBB" w:rsidRDefault="000E4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0E08A" w14:textId="77777777" w:rsidR="00CF11C8" w:rsidRDefault="00CF11C8">
      <w:r>
        <w:separator/>
      </w:r>
    </w:p>
  </w:footnote>
  <w:footnote w:type="continuationSeparator" w:id="0">
    <w:p w14:paraId="276A6867" w14:textId="77777777" w:rsidR="00CF11C8" w:rsidRDefault="00CF1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1656"/>
      <w:gridCol w:w="4782"/>
      <w:gridCol w:w="2490"/>
    </w:tblGrid>
    <w:tr w:rsidR="000E4BBB" w14:paraId="57B2D9D3" w14:textId="77777777" w:rsidTr="3AB03D49">
      <w:trPr>
        <w:trHeight w:val="1054"/>
      </w:trPr>
      <w:tc>
        <w:tcPr>
          <w:tcW w:w="16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2946DB82" w14:textId="5426352B" w:rsidR="000E4BBB" w:rsidRDefault="3AB03D49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4AFC4443" wp14:editId="33F98119">
                <wp:extent cx="923925" cy="609600"/>
                <wp:effectExtent l="0" t="0" r="0" b="0"/>
                <wp:docPr id="1415452395" name="Picture 14154523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5997CC1D" w14:textId="77777777" w:rsidR="000E4BBB" w:rsidRDefault="000E4BBB">
          <w:pPr>
            <w:pStyle w:val="Header"/>
            <w:jc w:val="center"/>
            <w:rPr>
              <w:b/>
            </w:rPr>
          </w:pPr>
        </w:p>
        <w:p w14:paraId="5CDD1603" w14:textId="2A445105" w:rsidR="000E4BBB" w:rsidRPr="007F6F6F" w:rsidRDefault="00F13BD6" w:rsidP="3AB03D49">
          <w:pPr>
            <w:pStyle w:val="Header"/>
            <w:jc w:val="center"/>
            <w:rPr>
              <w:b/>
              <w:bCs/>
              <w:lang w:val="en-CA"/>
            </w:rPr>
          </w:pPr>
          <w:r>
            <w:rPr>
              <w:b/>
              <w:bCs/>
              <w:lang w:val="en-CA"/>
            </w:rPr>
            <w:t>Configure GeoNetwork t</w:t>
          </w:r>
          <w:r w:rsidR="00C86A51">
            <w:rPr>
              <w:b/>
              <w:bCs/>
              <w:lang w:val="en-CA"/>
            </w:rPr>
            <w:t>o include DOI</w:t>
          </w:r>
        </w:p>
        <w:p w14:paraId="1789F79E" w14:textId="6EFC4ADF" w:rsidR="000E4BBB" w:rsidRDefault="000E4BBB" w:rsidP="007F6F6F">
          <w:pPr>
            <w:pStyle w:val="Header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2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1DF532F" w14:textId="77777777" w:rsidR="000E4BBB" w:rsidRDefault="3AB03D49">
          <w:pPr>
            <w:pStyle w:val="Header"/>
            <w:spacing w:before="120"/>
            <w:rPr>
              <w:b/>
              <w:sz w:val="20"/>
              <w:szCs w:val="20"/>
            </w:rPr>
          </w:pPr>
          <w:r w:rsidRPr="3AB03D49">
            <w:rPr>
              <w:b/>
              <w:bCs/>
              <w:sz w:val="20"/>
              <w:szCs w:val="20"/>
            </w:rPr>
            <w:t>Process Number:</w:t>
          </w:r>
        </w:p>
        <w:p w14:paraId="453FD671" w14:textId="42E093BD" w:rsidR="000E4BBB" w:rsidRDefault="00F17B02" w:rsidP="00F17B02">
          <w:pPr>
            <w:pStyle w:val="Header"/>
            <w:spacing w:line="259" w:lineRule="auto"/>
            <w:jc w:val="center"/>
          </w:pPr>
          <w:r>
            <w:t>344</w:t>
          </w:r>
          <w:r w:rsidR="00EB7C20">
            <w:t>-20</w:t>
          </w:r>
        </w:p>
      </w:tc>
    </w:tr>
  </w:tbl>
  <w:p w14:paraId="110FFD37" w14:textId="77777777" w:rsidR="000E4BBB" w:rsidRDefault="000E4BB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e05YWIy8glSZb" id="VY9ud945"/>
  </int:Manifest>
  <int:Observations>
    <int:Content id="VY9ud94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204C"/>
    <w:multiLevelType w:val="hybridMultilevel"/>
    <w:tmpl w:val="51721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214"/>
    <w:multiLevelType w:val="multilevel"/>
    <w:tmpl w:val="3FFC36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BC67B4"/>
    <w:multiLevelType w:val="hybridMultilevel"/>
    <w:tmpl w:val="87B47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3EAC"/>
    <w:multiLevelType w:val="multilevel"/>
    <w:tmpl w:val="023629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5F3788"/>
    <w:multiLevelType w:val="multilevel"/>
    <w:tmpl w:val="55C007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A23474"/>
    <w:multiLevelType w:val="hybridMultilevel"/>
    <w:tmpl w:val="27D45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92930"/>
    <w:multiLevelType w:val="multilevel"/>
    <w:tmpl w:val="C6C4F1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CC9746C"/>
    <w:multiLevelType w:val="multilevel"/>
    <w:tmpl w:val="5BC2A9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A76D54"/>
    <w:multiLevelType w:val="hybridMultilevel"/>
    <w:tmpl w:val="EE70E8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01903"/>
    <w:multiLevelType w:val="multilevel"/>
    <w:tmpl w:val="6E8696A8"/>
    <w:lvl w:ilvl="0">
      <w:start w:val="1"/>
      <w:numFmt w:val="bullet"/>
      <w:lvlText w:val=""/>
      <w:lvlJc w:val="left"/>
      <w:pPr>
        <w:tabs>
          <w:tab w:val="num" w:pos="0"/>
        </w:tabs>
        <w:ind w:left="5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1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0B43D5"/>
    <w:multiLevelType w:val="hybridMultilevel"/>
    <w:tmpl w:val="1952C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5F05"/>
    <w:multiLevelType w:val="hybridMultilevel"/>
    <w:tmpl w:val="1F80E9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45E9D"/>
    <w:multiLevelType w:val="hybridMultilevel"/>
    <w:tmpl w:val="D6E24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35BF2"/>
    <w:multiLevelType w:val="multilevel"/>
    <w:tmpl w:val="46C677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05B2BEC"/>
    <w:multiLevelType w:val="multilevel"/>
    <w:tmpl w:val="66FE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4C62DFD"/>
    <w:multiLevelType w:val="hybridMultilevel"/>
    <w:tmpl w:val="8430B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D172A"/>
    <w:multiLevelType w:val="multilevel"/>
    <w:tmpl w:val="DC6247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551827"/>
    <w:multiLevelType w:val="multilevel"/>
    <w:tmpl w:val="9524EF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404C64"/>
    <w:multiLevelType w:val="hybridMultilevel"/>
    <w:tmpl w:val="CF3CE1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97610"/>
    <w:multiLevelType w:val="hybridMultilevel"/>
    <w:tmpl w:val="315E5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0058D"/>
    <w:multiLevelType w:val="hybridMultilevel"/>
    <w:tmpl w:val="1F80E9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A175D"/>
    <w:multiLevelType w:val="hybridMultilevel"/>
    <w:tmpl w:val="06D6A436"/>
    <w:lvl w:ilvl="0" w:tplc="1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2" w15:restartNumberingAfterBreak="0">
    <w:nsid w:val="68C63543"/>
    <w:multiLevelType w:val="multilevel"/>
    <w:tmpl w:val="F90A934E"/>
    <w:lvl w:ilvl="0">
      <w:start w:val="1"/>
      <w:numFmt w:val="bullet"/>
      <w:lvlText w:val=""/>
      <w:lvlJc w:val="left"/>
      <w:pPr>
        <w:tabs>
          <w:tab w:val="num" w:pos="0"/>
        </w:tabs>
        <w:ind w:left="8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012248F"/>
    <w:multiLevelType w:val="multilevel"/>
    <w:tmpl w:val="739C9A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3"/>
  </w:num>
  <w:num w:numId="5">
    <w:abstractNumId w:val="17"/>
  </w:num>
  <w:num w:numId="6">
    <w:abstractNumId w:val="1"/>
  </w:num>
  <w:num w:numId="7">
    <w:abstractNumId w:val="3"/>
  </w:num>
  <w:num w:numId="8">
    <w:abstractNumId w:val="14"/>
  </w:num>
  <w:num w:numId="9">
    <w:abstractNumId w:val="22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19"/>
  </w:num>
  <w:num w:numId="15">
    <w:abstractNumId w:val="15"/>
  </w:num>
  <w:num w:numId="16">
    <w:abstractNumId w:val="12"/>
  </w:num>
  <w:num w:numId="17">
    <w:abstractNumId w:val="5"/>
  </w:num>
  <w:num w:numId="18">
    <w:abstractNumId w:val="10"/>
  </w:num>
  <w:num w:numId="19">
    <w:abstractNumId w:val="20"/>
  </w:num>
  <w:num w:numId="20">
    <w:abstractNumId w:val="11"/>
  </w:num>
  <w:num w:numId="21">
    <w:abstractNumId w:val="0"/>
  </w:num>
  <w:num w:numId="22">
    <w:abstractNumId w:val="18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BB"/>
    <w:rsid w:val="00002064"/>
    <w:rsid w:val="000E4BBB"/>
    <w:rsid w:val="00125947"/>
    <w:rsid w:val="001B6292"/>
    <w:rsid w:val="001C0490"/>
    <w:rsid w:val="00273CC4"/>
    <w:rsid w:val="00314CA7"/>
    <w:rsid w:val="003804F2"/>
    <w:rsid w:val="003B26DD"/>
    <w:rsid w:val="003D4E1D"/>
    <w:rsid w:val="00401AD6"/>
    <w:rsid w:val="0053084C"/>
    <w:rsid w:val="005B012B"/>
    <w:rsid w:val="0072634D"/>
    <w:rsid w:val="00755234"/>
    <w:rsid w:val="007A62E8"/>
    <w:rsid w:val="007F6F6F"/>
    <w:rsid w:val="00C84B73"/>
    <w:rsid w:val="00C86A51"/>
    <w:rsid w:val="00CB04CB"/>
    <w:rsid w:val="00CF11C8"/>
    <w:rsid w:val="00D901A4"/>
    <w:rsid w:val="00DA5C76"/>
    <w:rsid w:val="00DD49F9"/>
    <w:rsid w:val="00EB7C20"/>
    <w:rsid w:val="00F13BD6"/>
    <w:rsid w:val="00F17B02"/>
    <w:rsid w:val="0111DAE1"/>
    <w:rsid w:val="0216D8AB"/>
    <w:rsid w:val="035CB4AF"/>
    <w:rsid w:val="03B1B785"/>
    <w:rsid w:val="0460917A"/>
    <w:rsid w:val="0465B0A4"/>
    <w:rsid w:val="05CEA478"/>
    <w:rsid w:val="0716C717"/>
    <w:rsid w:val="072D2046"/>
    <w:rsid w:val="078909EB"/>
    <w:rsid w:val="0791DF49"/>
    <w:rsid w:val="0923E8C5"/>
    <w:rsid w:val="0C9BEB5D"/>
    <w:rsid w:val="0DB0B252"/>
    <w:rsid w:val="10982813"/>
    <w:rsid w:val="1165784E"/>
    <w:rsid w:val="12029941"/>
    <w:rsid w:val="121AD017"/>
    <w:rsid w:val="126CC6F1"/>
    <w:rsid w:val="130148AF"/>
    <w:rsid w:val="139E69A2"/>
    <w:rsid w:val="153A3A03"/>
    <w:rsid w:val="1638E971"/>
    <w:rsid w:val="187E8DA8"/>
    <w:rsid w:val="188B0322"/>
    <w:rsid w:val="1976D88F"/>
    <w:rsid w:val="1B0FBF2B"/>
    <w:rsid w:val="1DBA731A"/>
    <w:rsid w:val="1DFF2CA0"/>
    <w:rsid w:val="1E3FC88F"/>
    <w:rsid w:val="1FDC113A"/>
    <w:rsid w:val="20759797"/>
    <w:rsid w:val="24045BEC"/>
    <w:rsid w:val="24B7E7A1"/>
    <w:rsid w:val="24FA6970"/>
    <w:rsid w:val="27DEFF9A"/>
    <w:rsid w:val="2876C3B8"/>
    <w:rsid w:val="2BD43FBA"/>
    <w:rsid w:val="2C1B9E26"/>
    <w:rsid w:val="2CC63C45"/>
    <w:rsid w:val="2CCC8AA1"/>
    <w:rsid w:val="2CD37FBC"/>
    <w:rsid w:val="2D5870BD"/>
    <w:rsid w:val="2D896BE9"/>
    <w:rsid w:val="2D96F117"/>
    <w:rsid w:val="2E620CA6"/>
    <w:rsid w:val="2FEE25B3"/>
    <w:rsid w:val="2FFDDD07"/>
    <w:rsid w:val="3131D091"/>
    <w:rsid w:val="3199AD68"/>
    <w:rsid w:val="324F0531"/>
    <w:rsid w:val="3481A829"/>
    <w:rsid w:val="3604502D"/>
    <w:rsid w:val="36B3ECF6"/>
    <w:rsid w:val="38A51E58"/>
    <w:rsid w:val="3923BA19"/>
    <w:rsid w:val="3972B1A2"/>
    <w:rsid w:val="3A40EEB9"/>
    <w:rsid w:val="3AB03D49"/>
    <w:rsid w:val="3B4F8D4A"/>
    <w:rsid w:val="3C9EE047"/>
    <w:rsid w:val="3E6D43F5"/>
    <w:rsid w:val="42AF3F6B"/>
    <w:rsid w:val="431CA040"/>
    <w:rsid w:val="45C7695F"/>
    <w:rsid w:val="4891A3AD"/>
    <w:rsid w:val="4B329EA0"/>
    <w:rsid w:val="4BC48C36"/>
    <w:rsid w:val="4D3EEBCE"/>
    <w:rsid w:val="4DF7062B"/>
    <w:rsid w:val="4E2D7362"/>
    <w:rsid w:val="4E694DDB"/>
    <w:rsid w:val="4F4E7151"/>
    <w:rsid w:val="51DC1CED"/>
    <w:rsid w:val="5237FBC5"/>
    <w:rsid w:val="525A585D"/>
    <w:rsid w:val="5535F4BD"/>
    <w:rsid w:val="554F968C"/>
    <w:rsid w:val="559955AA"/>
    <w:rsid w:val="56C106CC"/>
    <w:rsid w:val="57BB2D4B"/>
    <w:rsid w:val="57D8AA74"/>
    <w:rsid w:val="585033E1"/>
    <w:rsid w:val="586B283F"/>
    <w:rsid w:val="59E4448E"/>
    <w:rsid w:val="5B863C0D"/>
    <w:rsid w:val="5C3C855D"/>
    <w:rsid w:val="5CE4ADC0"/>
    <w:rsid w:val="5DD20762"/>
    <w:rsid w:val="5EFE24D8"/>
    <w:rsid w:val="610FF680"/>
    <w:rsid w:val="614FE514"/>
    <w:rsid w:val="624F2F68"/>
    <w:rsid w:val="62C3FDB7"/>
    <w:rsid w:val="63A9EA22"/>
    <w:rsid w:val="64D37D5E"/>
    <w:rsid w:val="64F6A0AF"/>
    <w:rsid w:val="65753C70"/>
    <w:rsid w:val="65CA3F46"/>
    <w:rsid w:val="667A3A3A"/>
    <w:rsid w:val="6701BFA0"/>
    <w:rsid w:val="67FCE23E"/>
    <w:rsid w:val="69B0E975"/>
    <w:rsid w:val="6CE88A37"/>
    <w:rsid w:val="713B0767"/>
    <w:rsid w:val="73F9485B"/>
    <w:rsid w:val="756D891C"/>
    <w:rsid w:val="75D5490A"/>
    <w:rsid w:val="76D42603"/>
    <w:rsid w:val="7AA1A7D5"/>
    <w:rsid w:val="7BC5E666"/>
    <w:rsid w:val="7D436787"/>
    <w:rsid w:val="7DDA3A1E"/>
    <w:rsid w:val="7E08342F"/>
    <w:rsid w:val="7FC2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1E92"/>
  <w15:docId w15:val="{D5B94099-16C5-4EE1-ACFD-E61A9DC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Hyperlink1">
    <w:name w:val="Hyperlink1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67E8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qFormat/>
    <w:rsid w:val="00876EAF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Strong">
    <w:name w:val="Strong"/>
    <w:basedOn w:val="DefaultParagraphFont"/>
    <w:uiPriority w:val="22"/>
    <w:qFormat/>
    <w:rsid w:val="00530F26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6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block">
    <w:name w:val="tableblock"/>
    <w:basedOn w:val="Normal"/>
    <w:qFormat/>
    <w:rsid w:val="00530F26"/>
    <w:pPr>
      <w:spacing w:beforeAutospacing="1" w:afterAutospacing="1"/>
    </w:pPr>
    <w:rPr>
      <w:rFonts w:ascii="Times New Roman" w:hAnsi="Times New Roman" w:cs="Times New Roman"/>
      <w:color w:val="auto"/>
      <w:lang w:val="en-CA" w:eastAsia="en-CA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ggy2.zoology.ubc.ca/geonetwor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ggy2.zoology.ubc.ca/geonetwork/srv/resources/records/%7b%7buuid%7d%7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ds.datacite.org/" TargetMode="External"/><Relationship Id="Rd72e342307ab41a8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hyperlink" Target="https://mds.test.datacite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F39C-B0C3-4B95-AAB2-DF09AA85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Terry Curran</cp:lastModifiedBy>
  <cp:revision>6</cp:revision>
  <cp:lastPrinted>2021-08-17T03:15:00Z</cp:lastPrinted>
  <dcterms:created xsi:type="dcterms:W3CDTF">2021-08-27T01:38:00Z</dcterms:created>
  <dcterms:modified xsi:type="dcterms:W3CDTF">2021-09-22T23:52:00Z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