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9900B" w14:textId="77777777" w:rsidR="006E3639" w:rsidRDefault="006E3639" w:rsidP="002A7C12">
      <w:pPr>
        <w:pStyle w:val="Title"/>
      </w:pPr>
      <w:r>
        <w:rPr>
          <w:lang w:val="de-DE"/>
        </w:rPr>
        <w:t>LNA</w:t>
      </w:r>
      <w:r>
        <w:t xml:space="preserve">++ quick </w:t>
      </w:r>
      <w:r w:rsidR="002A7C12">
        <w:t>start</w:t>
      </w:r>
    </w:p>
    <w:p w14:paraId="1BB7B4DD" w14:textId="77777777" w:rsidR="006E3639" w:rsidRDefault="00425793" w:rsidP="00425793">
      <w:pPr>
        <w:jc w:val="center"/>
      </w:pPr>
      <w:r>
        <w:t>Justin Feigelman</w:t>
      </w:r>
    </w:p>
    <w:p w14:paraId="71A2529B" w14:textId="77777777" w:rsidR="00425793" w:rsidRDefault="003B66A3" w:rsidP="00425793">
      <w:pPr>
        <w:jc w:val="center"/>
      </w:pPr>
      <w:hyperlink r:id="rId5" w:history="1">
        <w:r w:rsidR="00425793" w:rsidRPr="00A9151F">
          <w:rPr>
            <w:rStyle w:val="Hyperlink"/>
          </w:rPr>
          <w:t>justin.feigelman@helmholtz-muenchen.de</w:t>
        </w:r>
      </w:hyperlink>
    </w:p>
    <w:p w14:paraId="7B47F9B8" w14:textId="77777777" w:rsidR="00425793" w:rsidRDefault="00425793" w:rsidP="00425793">
      <w:pPr>
        <w:jc w:val="center"/>
      </w:pPr>
    </w:p>
    <w:p w14:paraId="1343F9F6" w14:textId="77777777" w:rsidR="00425793" w:rsidRDefault="00425793" w:rsidP="00425793">
      <w:pPr>
        <w:jc w:val="center"/>
      </w:pPr>
      <w:r>
        <w:t>26 January 2015</w:t>
      </w:r>
    </w:p>
    <w:p w14:paraId="31D91E6C" w14:textId="77777777" w:rsidR="006E3639" w:rsidRDefault="006E3639" w:rsidP="006E3639">
      <w:pPr>
        <w:pStyle w:val="Heading1"/>
      </w:pPr>
      <w:r>
        <w:t>Summary</w:t>
      </w:r>
    </w:p>
    <w:p w14:paraId="7170D6B8" w14:textId="77777777" w:rsidR="006E3639" w:rsidRDefault="006E3639" w:rsidP="006E3639">
      <w:r>
        <w:t>This document provides a very quick guide to LNA++ and demonstrates how to use it for a simple chemical reaction network with a single species stochastic production and degradation.</w:t>
      </w:r>
    </w:p>
    <w:p w14:paraId="10EA479C" w14:textId="77777777" w:rsidR="006E3639" w:rsidRDefault="006E3639" w:rsidP="006E3639"/>
    <w:p w14:paraId="06C9DB68" w14:textId="77777777" w:rsidR="006E3639" w:rsidRDefault="006E3639" w:rsidP="006E3639">
      <w:r>
        <w:t xml:space="preserve">For more detailed usage information see the </w:t>
      </w:r>
      <w:r>
        <w:rPr>
          <w:b/>
        </w:rPr>
        <w:t>User Guide</w:t>
      </w:r>
      <w:r>
        <w:t>.</w:t>
      </w:r>
    </w:p>
    <w:p w14:paraId="08F2CCF2" w14:textId="77777777" w:rsidR="006E3639" w:rsidRDefault="006E3639" w:rsidP="006E3639">
      <w:pPr>
        <w:pStyle w:val="Heading1"/>
      </w:pPr>
      <w:r>
        <w:t>Prerequisites</w:t>
      </w:r>
    </w:p>
    <w:p w14:paraId="65AD212D" w14:textId="77777777" w:rsidR="006E3639" w:rsidRDefault="0003666C" w:rsidP="006E3639">
      <w:r>
        <w:t>Before using LNA++ a few libraries need to be installed.</w:t>
      </w:r>
    </w:p>
    <w:p w14:paraId="3DDE9D34" w14:textId="77777777" w:rsidR="006E39C7" w:rsidRDefault="006E39C7" w:rsidP="006E3639">
      <w:r>
        <w:t>The following libraries must be installed on the system:</w:t>
      </w:r>
    </w:p>
    <w:p w14:paraId="2041B646" w14:textId="77777777" w:rsidR="006E39C7" w:rsidRDefault="006E39C7" w:rsidP="006E39C7">
      <w:pPr>
        <w:pStyle w:val="ListParagraph"/>
        <w:numPr>
          <w:ilvl w:val="0"/>
          <w:numId w:val="1"/>
        </w:numPr>
      </w:pPr>
      <w:r>
        <w:t>CVODES</w:t>
      </w:r>
    </w:p>
    <w:p w14:paraId="13FA61DE" w14:textId="77777777" w:rsidR="006E39C7" w:rsidRDefault="006E39C7" w:rsidP="006E39C7">
      <w:pPr>
        <w:pStyle w:val="ListParagraph"/>
        <w:numPr>
          <w:ilvl w:val="0"/>
          <w:numId w:val="1"/>
        </w:numPr>
      </w:pPr>
      <w:r>
        <w:t>Blitz++</w:t>
      </w:r>
    </w:p>
    <w:p w14:paraId="07892B3D" w14:textId="77777777" w:rsidR="006E39C7" w:rsidRDefault="006E39C7" w:rsidP="006E39C7"/>
    <w:p w14:paraId="344C6F5E" w14:textId="71F8BC1B" w:rsidR="006E39C7" w:rsidRDefault="006E39C7" w:rsidP="006E39C7">
      <w:r>
        <w:t xml:space="preserve">Source code for both libraries is included in the ‘libraries’ folder and can be installed via the standard GNU Autoconf toolchain (see </w:t>
      </w:r>
      <w:hyperlink r:id="rId6" w:history="1">
        <w:r w:rsidRPr="00A9151F">
          <w:rPr>
            <w:rStyle w:val="Hyperlink"/>
          </w:rPr>
          <w:t>https://en.wikipedia.org/wiki/Autoconf</w:t>
        </w:r>
      </w:hyperlink>
      <w:r>
        <w:t xml:space="preserve">) for further </w:t>
      </w:r>
      <w:r w:rsidR="00ED7BC0">
        <w:t>information</w:t>
      </w:r>
      <w:r>
        <w:t>.  Usually it suffices to run the following commands from the source directory after unzipping.</w:t>
      </w:r>
    </w:p>
    <w:p w14:paraId="7359496E" w14:textId="77777777" w:rsidR="006E39C7" w:rsidRDefault="006E39C7" w:rsidP="006E39C7"/>
    <w:p w14:paraId="4362EA76" w14:textId="77777777" w:rsidR="006E39C7" w:rsidRDefault="006E39C7" w:rsidP="006E39C7">
      <w:r>
        <w:t xml:space="preserve">./configure </w:t>
      </w:r>
      <w:r w:rsidRPr="006E39C7">
        <w:t>--with-pic</w:t>
      </w:r>
    </w:p>
    <w:p w14:paraId="44C9811E" w14:textId="77777777" w:rsidR="006E39C7" w:rsidRDefault="006E39C7" w:rsidP="006E39C7">
      <w:r>
        <w:t>make</w:t>
      </w:r>
    </w:p>
    <w:p w14:paraId="016B23FC" w14:textId="77777777" w:rsidR="006E39C7" w:rsidRDefault="006E39C7" w:rsidP="006E39C7">
      <w:r>
        <w:t>sudo make install</w:t>
      </w:r>
    </w:p>
    <w:p w14:paraId="065023FC" w14:textId="77777777" w:rsidR="006E39C7" w:rsidRDefault="006E39C7" w:rsidP="006E39C7"/>
    <w:p w14:paraId="4B813F2F" w14:textId="77777777" w:rsidR="006E39C7" w:rsidRDefault="006E39C7" w:rsidP="006E39C7">
      <w:r>
        <w:t xml:space="preserve">This requires administrator privileges.  Otherwise, </w:t>
      </w:r>
      <w:r w:rsidR="00C45796">
        <w:t>you can run ‘make install --prefix=PATH/TO/INSTALL’</w:t>
      </w:r>
    </w:p>
    <w:p w14:paraId="3861BBBC" w14:textId="77777777" w:rsidR="00C45796" w:rsidRDefault="00C45796" w:rsidP="006E39C7"/>
    <w:p w14:paraId="186BE4BB" w14:textId="38DA60DB" w:rsidR="006E39C7" w:rsidRDefault="00C45796" w:rsidP="006E39C7">
      <w:r>
        <w:t xml:space="preserve">For more information about installation of prerequisites see </w:t>
      </w:r>
      <w:r w:rsidR="001A1AC2">
        <w:t xml:space="preserve">the </w:t>
      </w:r>
      <w:r>
        <w:rPr>
          <w:b/>
        </w:rPr>
        <w:t>User Guide</w:t>
      </w:r>
      <w:r>
        <w:t>.</w:t>
      </w:r>
    </w:p>
    <w:p w14:paraId="7E328DB5" w14:textId="77777777" w:rsidR="00C45796" w:rsidRDefault="00C45796" w:rsidP="00C45796">
      <w:pPr>
        <w:pStyle w:val="Heading1"/>
      </w:pPr>
      <w:r>
        <w:t>MATLAB</w:t>
      </w:r>
    </w:p>
    <w:p w14:paraId="7473464C" w14:textId="77777777" w:rsidR="00C45796" w:rsidRPr="00C45796" w:rsidRDefault="00C45796" w:rsidP="00C45796">
      <w:r>
        <w:t xml:space="preserve">To build the example model in MATLAB, cd to the ‘models’ directory within MATLAB.  </w:t>
      </w:r>
      <w:r w:rsidR="002A7C12">
        <w:t>Then, open the ‘BirthDeath.m’ script file.  This script contains the necessary code to generate the executable for the model, as well as a number of commands for simulating the model and computing first and second order sensitivities.</w:t>
      </w:r>
    </w:p>
    <w:p w14:paraId="055CC108" w14:textId="77777777" w:rsidR="006E39C7" w:rsidRDefault="006E39C7" w:rsidP="006E39C7"/>
    <w:p w14:paraId="52660747" w14:textId="77777777" w:rsidR="006E39C7" w:rsidRDefault="002A7C12" w:rsidP="006E39C7">
      <w:r>
        <w:t xml:space="preserve">The crucial steps </w:t>
      </w:r>
      <w:r w:rsidR="00812779">
        <w:t xml:space="preserve">for building the model </w:t>
      </w:r>
      <w:r>
        <w:t>are:</w:t>
      </w:r>
    </w:p>
    <w:p w14:paraId="2F32118D" w14:textId="77777777" w:rsidR="002A7C12" w:rsidRPr="00812779" w:rsidRDefault="002A7C12" w:rsidP="002A7C12">
      <w:pPr>
        <w:pStyle w:val="ListParagraph"/>
        <w:numPr>
          <w:ilvl w:val="0"/>
          <w:numId w:val="2"/>
        </w:numPr>
        <w:rPr>
          <w:b/>
        </w:rPr>
      </w:pPr>
      <w:r w:rsidRPr="00812779">
        <w:rPr>
          <w:b/>
        </w:rPr>
        <w:t>Define the stoichiometry matrix (S) for the model:</w:t>
      </w:r>
    </w:p>
    <w:p w14:paraId="2ED81123" w14:textId="77777777" w:rsidR="002A7C12" w:rsidRDefault="002A7C12" w:rsidP="002A7C12"/>
    <w:p w14:paraId="3216270F" w14:textId="77777777" w:rsidR="002A7C12" w:rsidRDefault="002A7C12" w:rsidP="002A7C12">
      <w:pPr>
        <w:widowControl w:val="0"/>
        <w:autoSpaceDE w:val="0"/>
        <w:autoSpaceDN w:val="0"/>
        <w:adjustRightInd w:val="0"/>
        <w:rPr>
          <w:rFonts w:ascii="Courier" w:hAnsi="Courier" w:cs="Times New Roman"/>
        </w:rPr>
      </w:pPr>
      <w:r>
        <w:rPr>
          <w:rFonts w:ascii="Courier" w:hAnsi="Courier" w:cs="Courier"/>
          <w:color w:val="000000"/>
          <w:sz w:val="20"/>
          <w:szCs w:val="20"/>
        </w:rPr>
        <w:t xml:space="preserve">S = [1 -1 0 0; </w:t>
      </w:r>
      <w:r>
        <w:rPr>
          <w:rFonts w:ascii="Courier" w:hAnsi="Courier" w:cs="Courier"/>
          <w:color w:val="228B22"/>
          <w:sz w:val="20"/>
          <w:szCs w:val="20"/>
        </w:rPr>
        <w:t>% change to mRNA</w:t>
      </w:r>
    </w:p>
    <w:p w14:paraId="16E53EE5" w14:textId="77777777" w:rsidR="002A7C12" w:rsidRDefault="002A7C12" w:rsidP="002A7C12">
      <w:pPr>
        <w:widowControl w:val="0"/>
        <w:autoSpaceDE w:val="0"/>
        <w:autoSpaceDN w:val="0"/>
        <w:adjustRightInd w:val="0"/>
        <w:rPr>
          <w:rFonts w:ascii="Courier" w:hAnsi="Courier" w:cs="Times New Roman"/>
        </w:rPr>
      </w:pPr>
      <w:r>
        <w:rPr>
          <w:rFonts w:ascii="Courier" w:hAnsi="Courier" w:cs="Courier"/>
          <w:color w:val="000000"/>
          <w:sz w:val="20"/>
          <w:szCs w:val="20"/>
        </w:rPr>
        <w:t xml:space="preserve">    0 0 1 -1]; </w:t>
      </w:r>
      <w:r>
        <w:rPr>
          <w:rFonts w:ascii="Courier" w:hAnsi="Courier" w:cs="Courier"/>
          <w:color w:val="228B22"/>
          <w:sz w:val="20"/>
          <w:szCs w:val="20"/>
        </w:rPr>
        <w:t>% change to protein</w:t>
      </w:r>
    </w:p>
    <w:p w14:paraId="73AAA5DD" w14:textId="77777777" w:rsidR="002A7C12" w:rsidRDefault="002A7C12" w:rsidP="002A7C12"/>
    <w:p w14:paraId="74AA04D8" w14:textId="77777777" w:rsidR="006E39C7" w:rsidRPr="00812779" w:rsidRDefault="002A7C12" w:rsidP="002A7C12">
      <w:pPr>
        <w:pStyle w:val="ListParagraph"/>
        <w:numPr>
          <w:ilvl w:val="0"/>
          <w:numId w:val="2"/>
        </w:numPr>
        <w:rPr>
          <w:b/>
        </w:rPr>
      </w:pPr>
      <w:r w:rsidRPr="00812779">
        <w:rPr>
          <w:b/>
        </w:rPr>
        <w:t>Define the state variables and model parameters as symbols:</w:t>
      </w:r>
    </w:p>
    <w:p w14:paraId="3988D286" w14:textId="77777777" w:rsidR="002A7C12" w:rsidRDefault="002A7C12" w:rsidP="002A7C12"/>
    <w:p w14:paraId="5101227D" w14:textId="77777777" w:rsidR="002A7C12" w:rsidRDefault="002A7C12" w:rsidP="002A7C12">
      <w:pPr>
        <w:widowControl w:val="0"/>
        <w:autoSpaceDE w:val="0"/>
        <w:autoSpaceDN w:val="0"/>
        <w:adjustRightInd w:val="0"/>
        <w:rPr>
          <w:rFonts w:ascii="Courier" w:hAnsi="Courier" w:cs="Times New Roman"/>
        </w:rPr>
      </w:pPr>
      <w:r>
        <w:rPr>
          <w:rFonts w:ascii="Courier" w:hAnsi="Courier" w:cs="Courier"/>
          <w:color w:val="000000"/>
          <w:sz w:val="20"/>
          <w:szCs w:val="20"/>
        </w:rPr>
        <w:t xml:space="preserve">syms </w:t>
      </w:r>
      <w:r>
        <w:rPr>
          <w:rFonts w:ascii="Courier" w:hAnsi="Courier" w:cs="Courier"/>
          <w:color w:val="A020F0"/>
          <w:sz w:val="20"/>
          <w:szCs w:val="20"/>
        </w:rPr>
        <w:t>k_m</w:t>
      </w:r>
      <w:r>
        <w:rPr>
          <w:rFonts w:ascii="Courier" w:hAnsi="Courier" w:cs="Courier"/>
          <w:color w:val="000000"/>
          <w:sz w:val="20"/>
          <w:szCs w:val="20"/>
        </w:rPr>
        <w:t xml:space="preserve"> </w:t>
      </w:r>
      <w:r>
        <w:rPr>
          <w:rFonts w:ascii="Courier" w:hAnsi="Courier" w:cs="Courier"/>
          <w:color w:val="A020F0"/>
          <w:sz w:val="20"/>
          <w:szCs w:val="20"/>
        </w:rPr>
        <w:t>k_p</w:t>
      </w:r>
      <w:r>
        <w:rPr>
          <w:rFonts w:ascii="Courier" w:hAnsi="Courier" w:cs="Courier"/>
          <w:color w:val="000000"/>
          <w:sz w:val="20"/>
          <w:szCs w:val="20"/>
        </w:rPr>
        <w:t xml:space="preserve"> </w:t>
      </w:r>
      <w:r>
        <w:rPr>
          <w:rFonts w:ascii="Courier" w:hAnsi="Courier" w:cs="Courier"/>
          <w:color w:val="A020F0"/>
          <w:sz w:val="20"/>
          <w:szCs w:val="20"/>
        </w:rPr>
        <w:t>g_m</w:t>
      </w:r>
      <w:r>
        <w:rPr>
          <w:rFonts w:ascii="Courier" w:hAnsi="Courier" w:cs="Courier"/>
          <w:color w:val="000000"/>
          <w:sz w:val="20"/>
          <w:szCs w:val="20"/>
        </w:rPr>
        <w:t xml:space="preserve"> </w:t>
      </w:r>
      <w:r>
        <w:rPr>
          <w:rFonts w:ascii="Courier" w:hAnsi="Courier" w:cs="Courier"/>
          <w:color w:val="A020F0"/>
          <w:sz w:val="20"/>
          <w:szCs w:val="20"/>
        </w:rPr>
        <w:t>g_p</w:t>
      </w:r>
      <w:r>
        <w:rPr>
          <w:rFonts w:ascii="Courier" w:hAnsi="Courier" w:cs="Courier"/>
          <w:color w:val="000000"/>
          <w:sz w:val="20"/>
          <w:szCs w:val="20"/>
        </w:rPr>
        <w:t xml:space="preserve"> </w:t>
      </w:r>
      <w:r>
        <w:rPr>
          <w:rFonts w:ascii="Courier" w:hAnsi="Courier" w:cs="Courier"/>
          <w:color w:val="A020F0"/>
          <w:sz w:val="20"/>
          <w:szCs w:val="20"/>
        </w:rPr>
        <w:t>real</w:t>
      </w:r>
    </w:p>
    <w:p w14:paraId="3394FE03" w14:textId="77777777" w:rsidR="002A7C12" w:rsidRDefault="002A7C12" w:rsidP="002A7C12">
      <w:pPr>
        <w:widowControl w:val="0"/>
        <w:autoSpaceDE w:val="0"/>
        <w:autoSpaceDN w:val="0"/>
        <w:adjustRightInd w:val="0"/>
        <w:rPr>
          <w:rFonts w:ascii="Courier" w:hAnsi="Courier" w:cs="Courier"/>
          <w:color w:val="A020F0"/>
          <w:sz w:val="20"/>
          <w:szCs w:val="20"/>
        </w:rPr>
      </w:pPr>
      <w:r>
        <w:rPr>
          <w:rFonts w:ascii="Courier" w:hAnsi="Courier" w:cs="Courier"/>
          <w:color w:val="000000"/>
          <w:sz w:val="20"/>
          <w:szCs w:val="20"/>
        </w:rPr>
        <w:t xml:space="preserve">syms </w:t>
      </w:r>
      <w:r>
        <w:rPr>
          <w:rFonts w:ascii="Courier" w:hAnsi="Courier" w:cs="Courier"/>
          <w:color w:val="A020F0"/>
          <w:sz w:val="20"/>
          <w:szCs w:val="20"/>
        </w:rPr>
        <w:t>m</w:t>
      </w:r>
      <w:r>
        <w:rPr>
          <w:rFonts w:ascii="Courier" w:hAnsi="Courier" w:cs="Courier"/>
          <w:color w:val="000000"/>
          <w:sz w:val="20"/>
          <w:szCs w:val="20"/>
        </w:rPr>
        <w:t xml:space="preserve"> </w:t>
      </w:r>
      <w:r>
        <w:rPr>
          <w:rFonts w:ascii="Courier" w:hAnsi="Courier" w:cs="Courier"/>
          <w:color w:val="A020F0"/>
          <w:sz w:val="20"/>
          <w:szCs w:val="20"/>
        </w:rPr>
        <w:t>p</w:t>
      </w:r>
      <w:r>
        <w:rPr>
          <w:rFonts w:ascii="Courier" w:hAnsi="Courier" w:cs="Courier"/>
          <w:color w:val="000000"/>
          <w:sz w:val="20"/>
          <w:szCs w:val="20"/>
        </w:rPr>
        <w:t xml:space="preserve"> </w:t>
      </w:r>
      <w:r>
        <w:rPr>
          <w:rFonts w:ascii="Courier" w:hAnsi="Courier" w:cs="Courier"/>
          <w:color w:val="A020F0"/>
          <w:sz w:val="20"/>
          <w:szCs w:val="20"/>
        </w:rPr>
        <w:t>real</w:t>
      </w:r>
    </w:p>
    <w:p w14:paraId="75E18271" w14:textId="77777777" w:rsidR="002A7C12" w:rsidRDefault="002A7C12" w:rsidP="002A7C12">
      <w:pPr>
        <w:widowControl w:val="0"/>
        <w:autoSpaceDE w:val="0"/>
        <w:autoSpaceDN w:val="0"/>
        <w:adjustRightInd w:val="0"/>
        <w:rPr>
          <w:rFonts w:ascii="Courier" w:hAnsi="Courier" w:cs="Times New Roman"/>
        </w:rPr>
      </w:pPr>
    </w:p>
    <w:p w14:paraId="67562295" w14:textId="77777777" w:rsidR="002A7C12" w:rsidRDefault="002A7C12" w:rsidP="002A7C12">
      <w:pPr>
        <w:widowControl w:val="0"/>
        <w:autoSpaceDE w:val="0"/>
        <w:autoSpaceDN w:val="0"/>
        <w:adjustRightInd w:val="0"/>
        <w:rPr>
          <w:rFonts w:ascii="Courier" w:hAnsi="Courier" w:cs="Times New Roman"/>
        </w:rPr>
      </w:pPr>
      <w:r>
        <w:rPr>
          <w:rFonts w:ascii="Courier" w:hAnsi="Courier" w:cs="Courier"/>
          <w:color w:val="000000"/>
          <w:sz w:val="20"/>
          <w:szCs w:val="20"/>
        </w:rPr>
        <w:t xml:space="preserve">phi     = [m,p]; </w:t>
      </w:r>
      <w:r>
        <w:rPr>
          <w:rFonts w:ascii="Courier" w:hAnsi="Courier" w:cs="Courier"/>
          <w:color w:val="228B22"/>
          <w:sz w:val="20"/>
          <w:szCs w:val="20"/>
        </w:rPr>
        <w:t>% state vector</w:t>
      </w:r>
    </w:p>
    <w:p w14:paraId="6E799FF1" w14:textId="77777777" w:rsidR="002A7C12" w:rsidRDefault="002A7C12" w:rsidP="002A7C12">
      <w:pPr>
        <w:widowControl w:val="0"/>
        <w:autoSpaceDE w:val="0"/>
        <w:autoSpaceDN w:val="0"/>
        <w:adjustRightInd w:val="0"/>
        <w:rPr>
          <w:rFonts w:ascii="Courier" w:hAnsi="Courier" w:cs="Times New Roman"/>
        </w:rPr>
      </w:pPr>
      <w:r>
        <w:rPr>
          <w:rFonts w:ascii="Courier" w:hAnsi="Courier" w:cs="Courier"/>
          <w:color w:val="000000"/>
          <w:sz w:val="20"/>
          <w:szCs w:val="20"/>
        </w:rPr>
        <w:t xml:space="preserve">Theta   = [k_m, k_p, g_m, g_p]; </w:t>
      </w:r>
      <w:r>
        <w:rPr>
          <w:rFonts w:ascii="Courier" w:hAnsi="Courier" w:cs="Courier"/>
          <w:color w:val="228B22"/>
          <w:sz w:val="20"/>
          <w:szCs w:val="20"/>
        </w:rPr>
        <w:t>% parameter vector</w:t>
      </w:r>
    </w:p>
    <w:p w14:paraId="4AF9DD62" w14:textId="77777777" w:rsidR="002A7C12" w:rsidRDefault="002A7C12" w:rsidP="002A7C12">
      <w:pPr>
        <w:widowControl w:val="0"/>
        <w:autoSpaceDE w:val="0"/>
        <w:autoSpaceDN w:val="0"/>
        <w:adjustRightInd w:val="0"/>
        <w:rPr>
          <w:rFonts w:ascii="Courier" w:hAnsi="Courier" w:cs="Times New Roman"/>
        </w:rPr>
      </w:pPr>
      <w:r>
        <w:rPr>
          <w:rFonts w:ascii="Courier" w:hAnsi="Courier" w:cs="Courier"/>
          <w:color w:val="000000"/>
          <w:sz w:val="20"/>
          <w:szCs w:val="20"/>
        </w:rPr>
        <w:t xml:space="preserve">npar    = length(Theta); </w:t>
      </w:r>
      <w:r>
        <w:rPr>
          <w:rFonts w:ascii="Courier" w:hAnsi="Courier" w:cs="Courier"/>
          <w:color w:val="228B22"/>
          <w:sz w:val="20"/>
          <w:szCs w:val="20"/>
        </w:rPr>
        <w:t>% 4 parameters</w:t>
      </w:r>
    </w:p>
    <w:p w14:paraId="6EAEC3C1" w14:textId="77777777" w:rsidR="002A7C12" w:rsidRDefault="002A7C12" w:rsidP="002A7C12">
      <w:pPr>
        <w:widowControl w:val="0"/>
        <w:autoSpaceDE w:val="0"/>
        <w:autoSpaceDN w:val="0"/>
        <w:adjustRightInd w:val="0"/>
        <w:rPr>
          <w:rFonts w:ascii="Courier" w:hAnsi="Courier" w:cs="Times New Roman"/>
        </w:rPr>
      </w:pPr>
    </w:p>
    <w:p w14:paraId="4198A412" w14:textId="77777777" w:rsidR="002A7C12" w:rsidRDefault="002A7C12" w:rsidP="002A7C12">
      <w:pPr>
        <w:widowControl w:val="0"/>
        <w:autoSpaceDE w:val="0"/>
        <w:autoSpaceDN w:val="0"/>
        <w:adjustRightInd w:val="0"/>
        <w:rPr>
          <w:rFonts w:ascii="Courier" w:hAnsi="Courier" w:cs="Times New Roman"/>
        </w:rPr>
      </w:pPr>
    </w:p>
    <w:p w14:paraId="17DB222E" w14:textId="77777777" w:rsidR="002A7C12" w:rsidRDefault="002A7C12" w:rsidP="002A7C12"/>
    <w:p w14:paraId="4CBAF7CE" w14:textId="77777777" w:rsidR="002A7C12" w:rsidRPr="00812779" w:rsidRDefault="002A7C12" w:rsidP="002A7C12">
      <w:pPr>
        <w:pStyle w:val="ListParagraph"/>
        <w:numPr>
          <w:ilvl w:val="0"/>
          <w:numId w:val="2"/>
        </w:numPr>
        <w:rPr>
          <w:b/>
        </w:rPr>
      </w:pPr>
      <w:r w:rsidRPr="00812779">
        <w:rPr>
          <w:b/>
        </w:rPr>
        <w:t>Define the reaction fluxes:</w:t>
      </w:r>
    </w:p>
    <w:p w14:paraId="3BC18369" w14:textId="77777777" w:rsidR="002A7C12" w:rsidRDefault="002A7C12" w:rsidP="002A7C12"/>
    <w:p w14:paraId="09DB2A5D" w14:textId="77777777" w:rsidR="002A7C12" w:rsidRDefault="002A7C12" w:rsidP="002A7C12">
      <w:pPr>
        <w:widowControl w:val="0"/>
        <w:autoSpaceDE w:val="0"/>
        <w:autoSpaceDN w:val="0"/>
        <w:adjustRightInd w:val="0"/>
        <w:rPr>
          <w:rFonts w:ascii="Courier" w:hAnsi="Courier" w:cs="Times New Roman"/>
        </w:rPr>
      </w:pPr>
      <w:r>
        <w:rPr>
          <w:rFonts w:ascii="Courier" w:hAnsi="Courier" w:cs="Courier"/>
          <w:color w:val="000000"/>
          <w:sz w:val="20"/>
          <w:szCs w:val="20"/>
        </w:rPr>
        <w:t xml:space="preserve">f = @(phi,t,Theta) </w:t>
      </w:r>
      <w:r>
        <w:rPr>
          <w:rFonts w:ascii="Courier" w:hAnsi="Courier" w:cs="Courier"/>
          <w:color w:val="0000FF"/>
          <w:sz w:val="20"/>
          <w:szCs w:val="20"/>
        </w:rPr>
        <w:t>...</w:t>
      </w:r>
    </w:p>
    <w:p w14:paraId="37F4F5BF" w14:textId="77777777" w:rsidR="002A7C12" w:rsidRDefault="002A7C12" w:rsidP="002A7C12">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 Theta(1), Theta(3)*phi(1), Theta(2)*phi(1), Theta(4)*phi(2)];</w:t>
      </w:r>
    </w:p>
    <w:p w14:paraId="4B84708F" w14:textId="77777777" w:rsidR="002A7C12" w:rsidRDefault="002A7C12" w:rsidP="002A7C12">
      <w:pPr>
        <w:widowControl w:val="0"/>
        <w:autoSpaceDE w:val="0"/>
        <w:autoSpaceDN w:val="0"/>
        <w:adjustRightInd w:val="0"/>
        <w:rPr>
          <w:rFonts w:ascii="Courier" w:hAnsi="Courier" w:cs="Courier"/>
          <w:color w:val="000000"/>
          <w:sz w:val="20"/>
          <w:szCs w:val="20"/>
        </w:rPr>
      </w:pPr>
    </w:p>
    <w:p w14:paraId="32DF056D" w14:textId="77777777" w:rsidR="002A7C12" w:rsidRDefault="002A7C12" w:rsidP="002A7C12">
      <w:pPr>
        <w:pStyle w:val="ListParagraph"/>
        <w:widowControl w:val="0"/>
        <w:numPr>
          <w:ilvl w:val="0"/>
          <w:numId w:val="2"/>
        </w:numPr>
        <w:autoSpaceDE w:val="0"/>
        <w:autoSpaceDN w:val="0"/>
        <w:adjustRightInd w:val="0"/>
        <w:rPr>
          <w:rFonts w:ascii="Cambria" w:hAnsi="Cambria" w:cs="Times New Roman"/>
          <w:b/>
        </w:rPr>
      </w:pPr>
      <w:r w:rsidRPr="00812779">
        <w:rPr>
          <w:rFonts w:ascii="Cambria" w:hAnsi="Cambria" w:cs="Times New Roman"/>
          <w:b/>
        </w:rPr>
        <w:t>Generate the symbolic C code:</w:t>
      </w:r>
    </w:p>
    <w:p w14:paraId="30DFFA85" w14:textId="77777777" w:rsidR="00B72969" w:rsidRPr="00812779" w:rsidRDefault="00B72969" w:rsidP="00B72969">
      <w:pPr>
        <w:pStyle w:val="ListParagraph"/>
        <w:widowControl w:val="0"/>
        <w:autoSpaceDE w:val="0"/>
        <w:autoSpaceDN w:val="0"/>
        <w:adjustRightInd w:val="0"/>
        <w:rPr>
          <w:rFonts w:ascii="Cambria" w:hAnsi="Cambria" w:cs="Times New Roman"/>
          <w:b/>
        </w:rPr>
      </w:pPr>
    </w:p>
    <w:p w14:paraId="1B9A8494" w14:textId="77777777" w:rsidR="00B72969" w:rsidRDefault="00B72969" w:rsidP="00B72969">
      <w:pPr>
        <w:widowControl w:val="0"/>
        <w:autoSpaceDE w:val="0"/>
        <w:autoSpaceDN w:val="0"/>
        <w:adjustRightInd w:val="0"/>
        <w:rPr>
          <w:rFonts w:ascii="Courier" w:hAnsi="Courier" w:cs="Times New Roman"/>
        </w:rPr>
      </w:pPr>
      <w:r>
        <w:rPr>
          <w:rFonts w:ascii="Courier" w:hAnsi="Courier" w:cs="Courier"/>
          <w:color w:val="000000"/>
          <w:sz w:val="20"/>
          <w:szCs w:val="20"/>
        </w:rPr>
        <w:t>addpath(</w:t>
      </w:r>
      <w:r>
        <w:rPr>
          <w:rFonts w:ascii="Courier" w:hAnsi="Courier" w:cs="Courier"/>
          <w:color w:val="A020F0"/>
          <w:sz w:val="20"/>
          <w:szCs w:val="20"/>
        </w:rPr>
        <w:t>'../matlab'</w:t>
      </w:r>
      <w:r>
        <w:rPr>
          <w:rFonts w:ascii="Courier" w:hAnsi="Courier" w:cs="Courier"/>
          <w:color w:val="000000"/>
          <w:sz w:val="20"/>
          <w:szCs w:val="20"/>
        </w:rPr>
        <w:t>)</w:t>
      </w:r>
    </w:p>
    <w:p w14:paraId="11DCE774" w14:textId="77777777" w:rsidR="00B72969" w:rsidRDefault="00B72969" w:rsidP="00B72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model = </w:t>
      </w:r>
      <w:r>
        <w:rPr>
          <w:rFonts w:ascii="Courier" w:hAnsi="Courier" w:cs="Courier"/>
          <w:color w:val="A020F0"/>
          <w:sz w:val="20"/>
          <w:szCs w:val="20"/>
        </w:rPr>
        <w:t>'BirthDeath'</w:t>
      </w:r>
      <w:r>
        <w:rPr>
          <w:rFonts w:ascii="Courier" w:hAnsi="Courier" w:cs="Courier"/>
          <w:color w:val="000000"/>
          <w:sz w:val="20"/>
          <w:szCs w:val="20"/>
        </w:rPr>
        <w:t>;</w:t>
      </w:r>
    </w:p>
    <w:p w14:paraId="62A7FDC4" w14:textId="77777777" w:rsidR="00B72969" w:rsidRDefault="00B72969" w:rsidP="00B72969">
      <w:pPr>
        <w:widowControl w:val="0"/>
        <w:autoSpaceDE w:val="0"/>
        <w:autoSpaceDN w:val="0"/>
        <w:adjustRightInd w:val="0"/>
        <w:rPr>
          <w:rFonts w:ascii="Courier" w:hAnsi="Courier" w:cs="Times New Roman"/>
        </w:rPr>
      </w:pPr>
    </w:p>
    <w:p w14:paraId="61BF43FC" w14:textId="77777777" w:rsidR="002A7C12" w:rsidRDefault="002A7C12" w:rsidP="002A7C12">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generateLNAComponents(model, S, f, phi, Theta, </w:t>
      </w:r>
      <w:r>
        <w:rPr>
          <w:rFonts w:ascii="Courier" w:hAnsi="Courier" w:cs="Courier"/>
          <w:color w:val="A020F0"/>
          <w:sz w:val="20"/>
          <w:szCs w:val="20"/>
        </w:rPr>
        <w:t>'BOTH'</w:t>
      </w:r>
      <w:r>
        <w:rPr>
          <w:rFonts w:ascii="Courier" w:hAnsi="Courier" w:cs="Courier"/>
          <w:color w:val="000000"/>
          <w:sz w:val="20"/>
          <w:szCs w:val="20"/>
        </w:rPr>
        <w:t>)</w:t>
      </w:r>
    </w:p>
    <w:p w14:paraId="019FF716" w14:textId="77777777" w:rsidR="002A7C12" w:rsidRDefault="002A7C12" w:rsidP="002A7C12">
      <w:pPr>
        <w:widowControl w:val="0"/>
        <w:autoSpaceDE w:val="0"/>
        <w:autoSpaceDN w:val="0"/>
        <w:adjustRightInd w:val="0"/>
        <w:rPr>
          <w:rFonts w:ascii="Courier" w:hAnsi="Courier" w:cs="Courier"/>
          <w:color w:val="000000"/>
          <w:sz w:val="20"/>
          <w:szCs w:val="20"/>
        </w:rPr>
      </w:pPr>
    </w:p>
    <w:p w14:paraId="70D6C6FA" w14:textId="77777777" w:rsidR="002A7C12" w:rsidRDefault="00812779" w:rsidP="002A7C12">
      <w:pPr>
        <w:pStyle w:val="ListParagraph"/>
        <w:widowControl w:val="0"/>
        <w:numPr>
          <w:ilvl w:val="0"/>
          <w:numId w:val="2"/>
        </w:numPr>
        <w:autoSpaceDE w:val="0"/>
        <w:autoSpaceDN w:val="0"/>
        <w:adjustRightInd w:val="0"/>
        <w:rPr>
          <w:rFonts w:ascii="Cambria" w:hAnsi="Cambria" w:cs="Times New Roman"/>
          <w:b/>
        </w:rPr>
      </w:pPr>
      <w:r w:rsidRPr="00812779">
        <w:rPr>
          <w:rFonts w:ascii="Cambria" w:hAnsi="Cambria" w:cs="Times New Roman"/>
          <w:b/>
        </w:rPr>
        <w:t>Compile the code and generate the Mex file:</w:t>
      </w:r>
    </w:p>
    <w:p w14:paraId="7A9C69AB" w14:textId="77777777" w:rsidR="00812779" w:rsidRPr="00812779" w:rsidRDefault="00812779" w:rsidP="00812779">
      <w:pPr>
        <w:widowControl w:val="0"/>
        <w:autoSpaceDE w:val="0"/>
        <w:autoSpaceDN w:val="0"/>
        <w:adjustRightInd w:val="0"/>
        <w:rPr>
          <w:rFonts w:ascii="Cambria" w:hAnsi="Cambria" w:cs="Times New Roman"/>
          <w:b/>
        </w:rPr>
      </w:pPr>
    </w:p>
    <w:p w14:paraId="5D8EAC72" w14:textId="77777777" w:rsidR="00812779" w:rsidRDefault="00812779" w:rsidP="00812779">
      <w:pPr>
        <w:widowControl w:val="0"/>
        <w:autoSpaceDE w:val="0"/>
        <w:autoSpaceDN w:val="0"/>
        <w:adjustRightInd w:val="0"/>
        <w:rPr>
          <w:rFonts w:ascii="Courier" w:hAnsi="Courier" w:cs="Times New Roman"/>
        </w:rPr>
      </w:pPr>
      <w:r>
        <w:rPr>
          <w:rFonts w:ascii="Courier" w:hAnsi="Courier" w:cs="Courier"/>
          <w:color w:val="000000"/>
          <w:sz w:val="20"/>
          <w:szCs w:val="20"/>
        </w:rPr>
        <w:t xml:space="preserve">compileLNA(model, S, npar); </w:t>
      </w:r>
    </w:p>
    <w:p w14:paraId="457A7DD6" w14:textId="77777777" w:rsidR="00812779" w:rsidRDefault="00812779" w:rsidP="00812779">
      <w:pPr>
        <w:widowControl w:val="0"/>
        <w:autoSpaceDE w:val="0"/>
        <w:autoSpaceDN w:val="0"/>
        <w:adjustRightInd w:val="0"/>
        <w:rPr>
          <w:rFonts w:ascii="Courier" w:hAnsi="Courier" w:cs="Times New Roman"/>
        </w:rPr>
      </w:pPr>
    </w:p>
    <w:p w14:paraId="073A4E37" w14:textId="77777777" w:rsidR="00812779" w:rsidRDefault="00812779" w:rsidP="00812779">
      <w:pPr>
        <w:widowControl w:val="0"/>
        <w:autoSpaceDE w:val="0"/>
        <w:autoSpaceDN w:val="0"/>
        <w:adjustRightInd w:val="0"/>
        <w:rPr>
          <w:rFonts w:ascii="Cambria" w:hAnsi="Cambria" w:cs="Times New Roman"/>
        </w:rPr>
      </w:pPr>
      <w:r>
        <w:rPr>
          <w:rFonts w:ascii="Cambria" w:hAnsi="Cambria" w:cs="Times New Roman"/>
        </w:rPr>
        <w:t xml:space="preserve">Each of the steps is described in more detail in the </w:t>
      </w:r>
      <w:r>
        <w:rPr>
          <w:rFonts w:ascii="Cambria" w:hAnsi="Cambria" w:cs="Times New Roman"/>
          <w:b/>
        </w:rPr>
        <w:t>User Guide</w:t>
      </w:r>
      <w:r>
        <w:rPr>
          <w:rFonts w:ascii="Cambria" w:hAnsi="Cambria" w:cs="Times New Roman"/>
        </w:rPr>
        <w:t>.</w:t>
      </w:r>
    </w:p>
    <w:p w14:paraId="62D754CB" w14:textId="77777777" w:rsidR="00812779" w:rsidRDefault="00812779" w:rsidP="00812779">
      <w:pPr>
        <w:widowControl w:val="0"/>
        <w:autoSpaceDE w:val="0"/>
        <w:autoSpaceDN w:val="0"/>
        <w:adjustRightInd w:val="0"/>
        <w:rPr>
          <w:rFonts w:ascii="Cambria" w:hAnsi="Cambria" w:cs="Times New Roman"/>
        </w:rPr>
      </w:pPr>
    </w:p>
    <w:p w14:paraId="79DCCE27" w14:textId="77777777" w:rsidR="008530F8" w:rsidRDefault="00812779" w:rsidP="002A7C12">
      <w:pPr>
        <w:widowControl w:val="0"/>
        <w:autoSpaceDE w:val="0"/>
        <w:autoSpaceDN w:val="0"/>
        <w:adjustRightInd w:val="0"/>
        <w:rPr>
          <w:rFonts w:ascii="Cambria" w:hAnsi="Cambria" w:cs="Times New Roman"/>
        </w:rPr>
      </w:pPr>
      <w:r w:rsidRPr="00812779">
        <w:rPr>
          <w:rFonts w:ascii="Cambria" w:hAnsi="Cambria" w:cs="Times New Roman"/>
        </w:rPr>
        <w:t>Once the model is built</w:t>
      </w:r>
      <w:r w:rsidR="008530F8">
        <w:rPr>
          <w:rFonts w:ascii="Cambria" w:hAnsi="Cambria" w:cs="Times New Roman"/>
        </w:rPr>
        <w:t xml:space="preserve"> it is run by calling the mex executable with some arguments:</w:t>
      </w:r>
    </w:p>
    <w:p w14:paraId="26DDA947" w14:textId="77777777" w:rsidR="008530F8" w:rsidRDefault="008530F8" w:rsidP="002A7C12">
      <w:pPr>
        <w:widowControl w:val="0"/>
        <w:autoSpaceDE w:val="0"/>
        <w:autoSpaceDN w:val="0"/>
        <w:adjustRightInd w:val="0"/>
        <w:rPr>
          <w:rFonts w:ascii="Cambria" w:hAnsi="Cambria" w:cs="Times New Roman"/>
        </w:rPr>
      </w:pPr>
    </w:p>
    <w:p w14:paraId="20B3CD0E" w14:textId="77777777" w:rsidR="008530F8" w:rsidRDefault="008530F8" w:rsidP="008530F8">
      <w:pPr>
        <w:widowControl w:val="0"/>
        <w:autoSpaceDE w:val="0"/>
        <w:autoSpaceDN w:val="0"/>
        <w:adjustRightInd w:val="0"/>
        <w:rPr>
          <w:rFonts w:ascii="Courier" w:hAnsi="Courier" w:cs="Times New Roman"/>
        </w:rPr>
      </w:pPr>
      <w:r>
        <w:rPr>
          <w:rFonts w:ascii="Courier" w:hAnsi="Courier" w:cs="Courier"/>
          <w:color w:val="000000"/>
          <w:sz w:val="20"/>
          <w:szCs w:val="20"/>
        </w:rPr>
        <w:t>Theta = [20, 25, 10, 1];</w:t>
      </w:r>
    </w:p>
    <w:p w14:paraId="2CCE57C5" w14:textId="77777777" w:rsidR="008530F8" w:rsidRDefault="008530F8" w:rsidP="008530F8">
      <w:pPr>
        <w:widowControl w:val="0"/>
        <w:autoSpaceDE w:val="0"/>
        <w:autoSpaceDN w:val="0"/>
        <w:adjustRightInd w:val="0"/>
        <w:rPr>
          <w:rFonts w:ascii="Courier" w:hAnsi="Courier" w:cs="Times New Roman"/>
        </w:rPr>
      </w:pPr>
      <w:r>
        <w:rPr>
          <w:rFonts w:ascii="Courier" w:hAnsi="Courier" w:cs="Courier"/>
          <w:color w:val="000000"/>
          <w:sz w:val="20"/>
          <w:szCs w:val="20"/>
        </w:rPr>
        <w:t>tspan = 0:0.1:10;</w:t>
      </w:r>
    </w:p>
    <w:p w14:paraId="0309F790" w14:textId="77777777" w:rsidR="008530F8" w:rsidRDefault="008530F8" w:rsidP="008530F8">
      <w:pPr>
        <w:widowControl w:val="0"/>
        <w:autoSpaceDE w:val="0"/>
        <w:autoSpaceDN w:val="0"/>
        <w:adjustRightInd w:val="0"/>
        <w:rPr>
          <w:rFonts w:ascii="Courier" w:hAnsi="Courier" w:cs="Times New Roman"/>
        </w:rPr>
      </w:pPr>
    </w:p>
    <w:p w14:paraId="306AFE5E" w14:textId="77777777" w:rsidR="008530F8" w:rsidRDefault="008530F8" w:rsidP="008530F8">
      <w:pPr>
        <w:widowControl w:val="0"/>
        <w:autoSpaceDE w:val="0"/>
        <w:autoSpaceDN w:val="0"/>
        <w:adjustRightInd w:val="0"/>
        <w:rPr>
          <w:rFonts w:ascii="Courier" w:hAnsi="Courier" w:cs="Times New Roman"/>
        </w:rPr>
      </w:pPr>
      <w:r>
        <w:rPr>
          <w:rFonts w:ascii="Courier" w:hAnsi="Courier" w:cs="Courier"/>
          <w:color w:val="000000"/>
          <w:sz w:val="20"/>
          <w:szCs w:val="20"/>
        </w:rPr>
        <w:t>[MRE, Var] = BirthDeath_LNA(Theta, tspan);</w:t>
      </w:r>
    </w:p>
    <w:p w14:paraId="13AD38B1" w14:textId="77777777" w:rsidR="008530F8" w:rsidRDefault="008530F8" w:rsidP="008530F8">
      <w:pPr>
        <w:widowControl w:val="0"/>
        <w:autoSpaceDE w:val="0"/>
        <w:autoSpaceDN w:val="0"/>
        <w:adjustRightInd w:val="0"/>
        <w:rPr>
          <w:rFonts w:ascii="Courier" w:hAnsi="Courier" w:cs="Times New Roman"/>
        </w:rPr>
      </w:pPr>
    </w:p>
    <w:p w14:paraId="77648EED" w14:textId="77777777" w:rsidR="008530F8" w:rsidRDefault="008530F8" w:rsidP="002A7C12">
      <w:pPr>
        <w:widowControl w:val="0"/>
        <w:autoSpaceDE w:val="0"/>
        <w:autoSpaceDN w:val="0"/>
        <w:adjustRightInd w:val="0"/>
        <w:rPr>
          <w:rFonts w:ascii="Cambria" w:hAnsi="Cambria" w:cs="Times New Roman"/>
        </w:rPr>
      </w:pPr>
      <w:r>
        <w:rPr>
          <w:rFonts w:ascii="Cambria" w:hAnsi="Cambria" w:cs="Times New Roman"/>
        </w:rPr>
        <w:t xml:space="preserve">Make sure the executable is on the MATLAB search path.  You can add it by running </w:t>
      </w:r>
    </w:p>
    <w:p w14:paraId="67CC15E1" w14:textId="77777777" w:rsidR="008530F8" w:rsidRPr="00812779" w:rsidRDefault="008530F8" w:rsidP="002A7C12">
      <w:pPr>
        <w:widowControl w:val="0"/>
        <w:autoSpaceDE w:val="0"/>
        <w:autoSpaceDN w:val="0"/>
        <w:adjustRightInd w:val="0"/>
        <w:rPr>
          <w:rFonts w:ascii="Cambria" w:hAnsi="Cambria" w:cs="Times New Roman"/>
        </w:rPr>
      </w:pPr>
    </w:p>
    <w:p w14:paraId="1B703547" w14:textId="77777777" w:rsidR="008530F8" w:rsidRDefault="008530F8" w:rsidP="008530F8">
      <w:pPr>
        <w:widowControl w:val="0"/>
        <w:autoSpaceDE w:val="0"/>
        <w:autoSpaceDN w:val="0"/>
        <w:adjustRightInd w:val="0"/>
        <w:rPr>
          <w:rFonts w:ascii="Courier" w:hAnsi="Courier" w:cs="Times New Roman"/>
        </w:rPr>
      </w:pPr>
      <w:r>
        <w:rPr>
          <w:rFonts w:ascii="Courier" w:hAnsi="Courier" w:cs="Courier"/>
          <w:color w:val="000000"/>
          <w:sz w:val="20"/>
          <w:szCs w:val="20"/>
        </w:rPr>
        <w:t>addpath(</w:t>
      </w:r>
      <w:r>
        <w:rPr>
          <w:rFonts w:ascii="Courier" w:hAnsi="Courier" w:cs="Courier"/>
          <w:color w:val="A020F0"/>
          <w:sz w:val="20"/>
          <w:szCs w:val="20"/>
        </w:rPr>
        <w:t>'BirthDeath/'</w:t>
      </w:r>
      <w:r>
        <w:rPr>
          <w:rFonts w:ascii="Courier" w:hAnsi="Courier" w:cs="Courier"/>
          <w:color w:val="000000"/>
          <w:sz w:val="20"/>
          <w:szCs w:val="20"/>
        </w:rPr>
        <w:t>)</w:t>
      </w:r>
    </w:p>
    <w:p w14:paraId="3AB8A4C8" w14:textId="77777777" w:rsidR="008530F8" w:rsidRDefault="008530F8" w:rsidP="008530F8">
      <w:pPr>
        <w:widowControl w:val="0"/>
        <w:autoSpaceDE w:val="0"/>
        <w:autoSpaceDN w:val="0"/>
        <w:adjustRightInd w:val="0"/>
        <w:rPr>
          <w:rFonts w:ascii="Courier" w:hAnsi="Courier" w:cs="Times New Roman"/>
        </w:rPr>
      </w:pPr>
    </w:p>
    <w:p w14:paraId="58966B24" w14:textId="77777777" w:rsidR="002A7C12" w:rsidRPr="008530F8" w:rsidRDefault="008530F8" w:rsidP="002A7C12">
      <w:pPr>
        <w:widowControl w:val="0"/>
        <w:autoSpaceDE w:val="0"/>
        <w:autoSpaceDN w:val="0"/>
        <w:adjustRightInd w:val="0"/>
        <w:rPr>
          <w:rFonts w:ascii="Cambria" w:hAnsi="Cambria" w:cs="Times New Roman"/>
        </w:rPr>
      </w:pPr>
      <w:r w:rsidRPr="008530F8">
        <w:rPr>
          <w:rFonts w:ascii="Cambria" w:hAnsi="Cambria" w:cs="Times New Roman"/>
        </w:rPr>
        <w:t>The rest of the</w:t>
      </w:r>
      <w:r>
        <w:rPr>
          <w:rFonts w:ascii="Cambria" w:hAnsi="Cambria" w:cs="Times New Roman"/>
        </w:rPr>
        <w:t xml:space="preserve"> BirthDeath.m script shows how to use the executable with various optional inputs and outputs.</w:t>
      </w:r>
    </w:p>
    <w:p w14:paraId="1D991FCB" w14:textId="77777777" w:rsidR="002A7C12" w:rsidRDefault="002A7C12" w:rsidP="002A7C12"/>
    <w:p w14:paraId="16656ED0" w14:textId="77777777" w:rsidR="006E39C7" w:rsidRDefault="008530F8" w:rsidP="008530F8">
      <w:pPr>
        <w:pStyle w:val="Heading1"/>
      </w:pPr>
      <w:r>
        <w:t>Python</w:t>
      </w:r>
    </w:p>
    <w:p w14:paraId="4C58E0A7" w14:textId="77777777" w:rsidR="008530F8" w:rsidRDefault="008530F8" w:rsidP="008530F8">
      <w:r>
        <w:t>To build the example model in Python, cd to the ‘models’ directory and launch Python.  Make sure to use Python 3.0 or greater. Open the ‘BirthDeath.py’ script file.  This script contains the necessary code to generate the module for the model, as well as a number of commands for simulating the model and computing first and second order sensitivities.</w:t>
      </w:r>
    </w:p>
    <w:p w14:paraId="08AF3E43" w14:textId="77777777" w:rsidR="008530F8" w:rsidRDefault="008530F8" w:rsidP="008530F8"/>
    <w:p w14:paraId="45F450C7" w14:textId="77777777" w:rsidR="008530F8" w:rsidRPr="00C45796" w:rsidRDefault="008530F8" w:rsidP="008530F8"/>
    <w:p w14:paraId="48CBC439" w14:textId="77777777" w:rsidR="008530F8" w:rsidRDefault="00B72969" w:rsidP="008530F8">
      <w:r>
        <w:t>To build the model, perform the following steps:</w:t>
      </w:r>
    </w:p>
    <w:p w14:paraId="4C33A80E" w14:textId="23CF084C" w:rsidR="00B72969" w:rsidRPr="00B72969" w:rsidRDefault="00B72969" w:rsidP="00B72969">
      <w:pPr>
        <w:pStyle w:val="ListParagraph"/>
        <w:numPr>
          <w:ilvl w:val="0"/>
          <w:numId w:val="3"/>
        </w:numPr>
        <w:rPr>
          <w:b/>
        </w:rPr>
      </w:pPr>
      <w:r w:rsidRPr="00B72969">
        <w:rPr>
          <w:b/>
        </w:rPr>
        <w:t xml:space="preserve">Import the LNA++ </w:t>
      </w:r>
      <w:r w:rsidR="000325BA">
        <w:rPr>
          <w:b/>
        </w:rPr>
        <w:t>module</w:t>
      </w:r>
      <w:r w:rsidRPr="00B72969">
        <w:rPr>
          <w:b/>
        </w:rPr>
        <w:t>:</w:t>
      </w:r>
    </w:p>
    <w:p w14:paraId="74C309C2" w14:textId="77777777" w:rsidR="00B72969" w:rsidRDefault="00B72969" w:rsidP="00B72969">
      <w:pPr>
        <w:pStyle w:val="ListParagraph"/>
      </w:pPr>
    </w:p>
    <w:p w14:paraId="795A4E29" w14:textId="77777777" w:rsidR="00B72969" w:rsidRPr="002A4008" w:rsidRDefault="00B72969" w:rsidP="00B72969">
      <w:pPr>
        <w:rPr>
          <w:rFonts w:ascii="Courier" w:hAnsi="Courier"/>
        </w:rPr>
      </w:pPr>
      <w:r w:rsidRPr="002A4008">
        <w:rPr>
          <w:rFonts w:ascii="Courier" w:hAnsi="Courier"/>
        </w:rPr>
        <w:t>from sys import path</w:t>
      </w:r>
    </w:p>
    <w:p w14:paraId="1875704F" w14:textId="77777777" w:rsidR="00B72969" w:rsidRPr="002A4008" w:rsidRDefault="00B72969" w:rsidP="00B72969">
      <w:pPr>
        <w:rPr>
          <w:rFonts w:ascii="Courier" w:hAnsi="Courier"/>
        </w:rPr>
      </w:pPr>
      <w:r w:rsidRPr="002A4008">
        <w:rPr>
          <w:rFonts w:ascii="Courier" w:hAnsi="Courier"/>
        </w:rPr>
        <w:t>path += ['../python']</w:t>
      </w:r>
    </w:p>
    <w:p w14:paraId="6C625273" w14:textId="77777777" w:rsidR="00B72969" w:rsidRPr="002A4008" w:rsidRDefault="00B72969" w:rsidP="00B72969">
      <w:pPr>
        <w:rPr>
          <w:rFonts w:ascii="Courier" w:hAnsi="Courier"/>
        </w:rPr>
      </w:pPr>
    </w:p>
    <w:p w14:paraId="1301F81F" w14:textId="77777777" w:rsidR="00B72969" w:rsidRPr="002A4008" w:rsidRDefault="00B72969" w:rsidP="00B72969">
      <w:pPr>
        <w:rPr>
          <w:rFonts w:ascii="Courier" w:hAnsi="Courier"/>
        </w:rPr>
      </w:pPr>
      <w:r w:rsidRPr="002A4008">
        <w:rPr>
          <w:rFonts w:ascii="Courier" w:hAnsi="Courier"/>
        </w:rPr>
        <w:t>from LNA import *</w:t>
      </w:r>
    </w:p>
    <w:p w14:paraId="4D9877EE" w14:textId="77777777" w:rsidR="00B72969" w:rsidRDefault="00B72969" w:rsidP="00B72969"/>
    <w:p w14:paraId="6D3DC7EA" w14:textId="77777777" w:rsidR="00B72969" w:rsidRPr="00B72969" w:rsidRDefault="00B72969" w:rsidP="00B72969">
      <w:pPr>
        <w:pStyle w:val="ListParagraph"/>
        <w:numPr>
          <w:ilvl w:val="0"/>
          <w:numId w:val="3"/>
        </w:numPr>
        <w:rPr>
          <w:b/>
        </w:rPr>
      </w:pPr>
      <w:r w:rsidRPr="00B72969">
        <w:rPr>
          <w:b/>
        </w:rPr>
        <w:t>Define the stoichiometric matrix for the model:</w:t>
      </w:r>
    </w:p>
    <w:p w14:paraId="762B4FC5" w14:textId="77777777" w:rsidR="00B72969" w:rsidRDefault="00B72969" w:rsidP="00B72969"/>
    <w:p w14:paraId="76A02AD4" w14:textId="77777777" w:rsidR="00B72969" w:rsidRPr="002A4008" w:rsidRDefault="00B72969" w:rsidP="00B72969">
      <w:pPr>
        <w:rPr>
          <w:rFonts w:ascii="Courier" w:hAnsi="Courier"/>
        </w:rPr>
      </w:pPr>
      <w:r w:rsidRPr="002A4008">
        <w:rPr>
          <w:rFonts w:ascii="Courier" w:hAnsi="Courier"/>
        </w:rPr>
        <w:t>S = Matrix([[1, -1, 0, 0], \</w:t>
      </w:r>
    </w:p>
    <w:p w14:paraId="7998075D" w14:textId="77777777" w:rsidR="00B72969" w:rsidRPr="002A4008" w:rsidRDefault="00B72969" w:rsidP="00B72969">
      <w:pPr>
        <w:rPr>
          <w:rFonts w:ascii="Courier" w:hAnsi="Courier"/>
        </w:rPr>
      </w:pPr>
      <w:r w:rsidRPr="002A4008">
        <w:rPr>
          <w:rFonts w:ascii="Courier" w:hAnsi="Courier"/>
        </w:rPr>
        <w:t xml:space="preserve">   [0, 0, 1, -1]])</w:t>
      </w:r>
    </w:p>
    <w:p w14:paraId="585F80D5" w14:textId="77777777" w:rsidR="00B72969" w:rsidRDefault="00B72969" w:rsidP="00B72969"/>
    <w:p w14:paraId="62DE4391" w14:textId="77777777" w:rsidR="00B72969" w:rsidRPr="00B72969" w:rsidRDefault="00B72969" w:rsidP="00B72969">
      <w:pPr>
        <w:pStyle w:val="ListParagraph"/>
        <w:numPr>
          <w:ilvl w:val="0"/>
          <w:numId w:val="3"/>
        </w:numPr>
        <w:rPr>
          <w:b/>
        </w:rPr>
      </w:pPr>
      <w:r w:rsidRPr="00B72969">
        <w:rPr>
          <w:b/>
        </w:rPr>
        <w:t>Define the symbolic state variables and model parameters:</w:t>
      </w:r>
    </w:p>
    <w:p w14:paraId="03D309DD" w14:textId="77777777" w:rsidR="00B72969" w:rsidRDefault="00B72969" w:rsidP="00B72969"/>
    <w:p w14:paraId="522E243F" w14:textId="77777777" w:rsidR="00B72969" w:rsidRPr="002A4008" w:rsidRDefault="00B72969" w:rsidP="00B72969">
      <w:pPr>
        <w:rPr>
          <w:rFonts w:ascii="Courier" w:hAnsi="Courier"/>
        </w:rPr>
      </w:pPr>
      <w:r w:rsidRPr="002A4008">
        <w:rPr>
          <w:rFonts w:ascii="Courier" w:hAnsi="Courier"/>
        </w:rPr>
        <w:t>phi = symbols('m,p', real=True)</w:t>
      </w:r>
    </w:p>
    <w:p w14:paraId="4F31713C" w14:textId="77777777" w:rsidR="00B72969" w:rsidRPr="002A4008" w:rsidRDefault="00B72969" w:rsidP="00B72969">
      <w:pPr>
        <w:rPr>
          <w:rFonts w:ascii="Courier" w:hAnsi="Courier"/>
        </w:rPr>
      </w:pPr>
      <w:r w:rsidRPr="002A4008">
        <w:rPr>
          <w:rFonts w:ascii="Courier" w:hAnsi="Courier"/>
        </w:rPr>
        <w:t>Theta = symbols('k_m,k_p,g_m,g_p', real=True)</w:t>
      </w:r>
    </w:p>
    <w:p w14:paraId="36D1D74D" w14:textId="77777777" w:rsidR="00B72969" w:rsidRDefault="00B72969" w:rsidP="00B72969"/>
    <w:p w14:paraId="2B3D69E9" w14:textId="77777777" w:rsidR="00B72969" w:rsidRPr="00B72969" w:rsidRDefault="00B72969" w:rsidP="00B72969">
      <w:pPr>
        <w:pStyle w:val="ListParagraph"/>
        <w:numPr>
          <w:ilvl w:val="0"/>
          <w:numId w:val="3"/>
        </w:numPr>
        <w:rPr>
          <w:b/>
        </w:rPr>
      </w:pPr>
      <w:r w:rsidRPr="00B72969">
        <w:rPr>
          <w:b/>
        </w:rPr>
        <w:t>Define the reaction fluxes:</w:t>
      </w:r>
    </w:p>
    <w:p w14:paraId="6E14C750" w14:textId="77777777" w:rsidR="00B72969" w:rsidRDefault="00B72969" w:rsidP="00B72969"/>
    <w:p w14:paraId="2E2F46B1" w14:textId="77777777" w:rsidR="00B72969" w:rsidRPr="002A4008" w:rsidRDefault="00B72969" w:rsidP="00B72969">
      <w:pPr>
        <w:rPr>
          <w:rFonts w:ascii="Courier" w:hAnsi="Courier"/>
        </w:rPr>
      </w:pPr>
      <w:r w:rsidRPr="002A4008">
        <w:rPr>
          <w:rFonts w:ascii="Courier" w:hAnsi="Courier"/>
        </w:rPr>
        <w:t>f = lambda phi,t,Theta: \</w:t>
      </w:r>
    </w:p>
    <w:p w14:paraId="66B7CD3D" w14:textId="77777777" w:rsidR="00B72969" w:rsidRPr="002A4008" w:rsidRDefault="00B72969" w:rsidP="00B72969">
      <w:pPr>
        <w:rPr>
          <w:rFonts w:ascii="Courier" w:hAnsi="Courier"/>
        </w:rPr>
      </w:pPr>
      <w:r w:rsidRPr="002A4008">
        <w:rPr>
          <w:rFonts w:ascii="Courier" w:hAnsi="Courier"/>
        </w:rPr>
        <w:t xml:space="preserve">   [Theta[0], Theta[2]*phi[0], Theta[1]*phi[0], Theta[3]*phi[1]]</w:t>
      </w:r>
    </w:p>
    <w:p w14:paraId="34498E4E" w14:textId="77777777" w:rsidR="00B72969" w:rsidRDefault="00B72969" w:rsidP="00B72969"/>
    <w:p w14:paraId="04E50475" w14:textId="77777777" w:rsidR="00B72969" w:rsidRPr="00B72969" w:rsidRDefault="00B72969" w:rsidP="00B72969">
      <w:pPr>
        <w:pStyle w:val="ListParagraph"/>
        <w:numPr>
          <w:ilvl w:val="0"/>
          <w:numId w:val="3"/>
        </w:numPr>
        <w:rPr>
          <w:b/>
        </w:rPr>
      </w:pPr>
      <w:r w:rsidRPr="00B72969">
        <w:rPr>
          <w:b/>
        </w:rPr>
        <w:t>Compute the symbolic functions and store them in an object:</w:t>
      </w:r>
    </w:p>
    <w:p w14:paraId="60E89FDE" w14:textId="77777777" w:rsidR="00B72969" w:rsidRDefault="00B72969" w:rsidP="00B72969">
      <w:pPr>
        <w:pStyle w:val="ListParagraph"/>
      </w:pPr>
    </w:p>
    <w:p w14:paraId="394CD33C" w14:textId="4728A993" w:rsidR="00F55800" w:rsidRDefault="00F55800" w:rsidP="00B72969">
      <w:pPr>
        <w:rPr>
          <w:rFonts w:ascii="Courier" w:hAnsi="Courier"/>
        </w:rPr>
      </w:pPr>
      <w:r>
        <w:rPr>
          <w:rFonts w:ascii="Courier" w:hAnsi="Courier"/>
        </w:rPr>
        <w:t>model=’BirthDeath’</w:t>
      </w:r>
    </w:p>
    <w:p w14:paraId="5749FDA9" w14:textId="77777777" w:rsidR="00B72969" w:rsidRPr="002A4008" w:rsidRDefault="00B72969" w:rsidP="00B72969">
      <w:pPr>
        <w:rPr>
          <w:rFonts w:ascii="Courier" w:hAnsi="Courier"/>
        </w:rPr>
      </w:pPr>
      <w:r w:rsidRPr="002A4008">
        <w:rPr>
          <w:rFonts w:ascii="Courier" w:hAnsi="Courier"/>
        </w:rPr>
        <w:t>tups = generateLNAComponents(model, S, f, phi, Theta, computeSS='BOTH')</w:t>
      </w:r>
    </w:p>
    <w:p w14:paraId="4C951974" w14:textId="77777777" w:rsidR="00B72969" w:rsidRDefault="00B72969" w:rsidP="00B72969"/>
    <w:p w14:paraId="0EFE67E9" w14:textId="77777777" w:rsidR="00B72969" w:rsidRPr="00B72969" w:rsidRDefault="00B72969" w:rsidP="00B72969">
      <w:pPr>
        <w:pStyle w:val="ListParagraph"/>
        <w:numPr>
          <w:ilvl w:val="0"/>
          <w:numId w:val="3"/>
        </w:numPr>
        <w:rPr>
          <w:b/>
        </w:rPr>
      </w:pPr>
      <w:r w:rsidRPr="00B72969">
        <w:rPr>
          <w:b/>
        </w:rPr>
        <w:t>Generate the C code and Python module:</w:t>
      </w:r>
    </w:p>
    <w:p w14:paraId="50E51748" w14:textId="77777777" w:rsidR="00B72969" w:rsidRDefault="00B72969" w:rsidP="00B72969">
      <w:pPr>
        <w:pStyle w:val="ListParagraph"/>
      </w:pPr>
    </w:p>
    <w:p w14:paraId="7FBB037D" w14:textId="77777777" w:rsidR="00B72969" w:rsidRPr="002A4008" w:rsidRDefault="00B72969" w:rsidP="00B72969">
      <w:pPr>
        <w:rPr>
          <w:rFonts w:ascii="Courier" w:hAnsi="Courier"/>
        </w:rPr>
      </w:pPr>
      <w:r w:rsidRPr="002A4008">
        <w:rPr>
          <w:rFonts w:ascii="Courier" w:hAnsi="Courier"/>
        </w:rPr>
        <w:t>npar = len(Theta) # number of parameters</w:t>
      </w:r>
    </w:p>
    <w:p w14:paraId="4481C68D" w14:textId="77777777" w:rsidR="00B72969" w:rsidRPr="002A4008" w:rsidRDefault="00B72969" w:rsidP="00B72969">
      <w:pPr>
        <w:rPr>
          <w:rFonts w:ascii="Courier" w:hAnsi="Courier"/>
        </w:rPr>
      </w:pPr>
      <w:r w:rsidRPr="002A4008">
        <w:rPr>
          <w:rFonts w:ascii="Courier" w:hAnsi="Courier"/>
        </w:rPr>
        <w:t>compileLNA(model, S, tups, npar)</w:t>
      </w:r>
    </w:p>
    <w:p w14:paraId="41AAD7AE" w14:textId="77777777" w:rsidR="00B72969" w:rsidRPr="002A4008" w:rsidRDefault="00B72969" w:rsidP="00B72969">
      <w:pPr>
        <w:rPr>
          <w:rFonts w:ascii="Courier" w:hAnsi="Courier"/>
        </w:rPr>
      </w:pPr>
    </w:p>
    <w:p w14:paraId="5220FA7D" w14:textId="77777777" w:rsidR="00B72969" w:rsidRDefault="00B72969" w:rsidP="00B72969">
      <w:r>
        <w:t>Once the module is compiled, it is placed in the ‘modules’ directory.</w:t>
      </w:r>
    </w:p>
    <w:p w14:paraId="563663CD" w14:textId="77777777" w:rsidR="00B72969" w:rsidRDefault="00B72969" w:rsidP="00B72969"/>
    <w:p w14:paraId="7F9F99DE" w14:textId="77777777" w:rsidR="00B72969" w:rsidRDefault="00B72969" w:rsidP="00B72969">
      <w:r>
        <w:t>To run the Birth Death model, add the ‘modules’ directory to the Python search path:</w:t>
      </w:r>
    </w:p>
    <w:p w14:paraId="28DED728" w14:textId="77777777" w:rsidR="00B72969" w:rsidRDefault="00B72969" w:rsidP="00B72969"/>
    <w:p w14:paraId="07F0D69A" w14:textId="77777777" w:rsidR="00B72969" w:rsidRPr="002A4008" w:rsidRDefault="00B72969" w:rsidP="002A4008">
      <w:pPr>
        <w:tabs>
          <w:tab w:val="left" w:pos="3123"/>
        </w:tabs>
        <w:rPr>
          <w:rFonts w:ascii="Courier" w:hAnsi="Courier"/>
        </w:rPr>
      </w:pPr>
      <w:r w:rsidRPr="002A4008">
        <w:rPr>
          <w:rFonts w:ascii="Courier" w:hAnsi="Courier"/>
        </w:rPr>
        <w:t>path += ['modules']</w:t>
      </w:r>
      <w:r w:rsidR="002A4008" w:rsidRPr="002A4008">
        <w:rPr>
          <w:rFonts w:ascii="Courier" w:hAnsi="Courier"/>
        </w:rPr>
        <w:tab/>
      </w:r>
    </w:p>
    <w:p w14:paraId="3D6586D8" w14:textId="77777777" w:rsidR="00B72969" w:rsidRDefault="00B72969" w:rsidP="00B72969"/>
    <w:p w14:paraId="7AF2EF72" w14:textId="77777777" w:rsidR="00B72969" w:rsidRDefault="00B72969" w:rsidP="00B72969">
      <w:r>
        <w:t>and then import the generated module:</w:t>
      </w:r>
    </w:p>
    <w:p w14:paraId="54D8E698" w14:textId="77777777" w:rsidR="00B72969" w:rsidRDefault="00B72969" w:rsidP="00B72969"/>
    <w:p w14:paraId="20132A90" w14:textId="77777777" w:rsidR="00B72969" w:rsidRPr="002A4008" w:rsidRDefault="00B72969" w:rsidP="002A4008">
      <w:pPr>
        <w:tabs>
          <w:tab w:val="center" w:pos="4150"/>
        </w:tabs>
        <w:rPr>
          <w:rFonts w:ascii="Courier" w:hAnsi="Courier"/>
        </w:rPr>
      </w:pPr>
      <w:r w:rsidRPr="002A4008">
        <w:rPr>
          <w:rFonts w:ascii="Courier" w:hAnsi="Courier"/>
        </w:rPr>
        <w:t>from BirthDeathLNA import LNA</w:t>
      </w:r>
      <w:r w:rsidR="002A4008" w:rsidRPr="002A4008">
        <w:rPr>
          <w:rFonts w:ascii="Courier" w:hAnsi="Courier"/>
        </w:rPr>
        <w:tab/>
      </w:r>
    </w:p>
    <w:p w14:paraId="1A54ABE2" w14:textId="77777777" w:rsidR="00B72969" w:rsidRDefault="00B72969" w:rsidP="00B72969"/>
    <w:p w14:paraId="3D52C136" w14:textId="399CC507" w:rsidR="00B72969" w:rsidRDefault="00B72969" w:rsidP="00B72969">
      <w:r>
        <w:t xml:space="preserve">Simulate the model using the </w:t>
      </w:r>
      <w:r w:rsidR="003B66A3">
        <w:t>generated</w:t>
      </w:r>
      <w:r>
        <w:t xml:space="preserve"> </w:t>
      </w:r>
      <w:r w:rsidR="003B66A3">
        <w:t xml:space="preserve">module’s LNA </w:t>
      </w:r>
      <w:r>
        <w:t xml:space="preserve">function, and use </w:t>
      </w:r>
      <w:r w:rsidRPr="00425793">
        <w:rPr>
          <w:rFonts w:ascii="Courier" w:hAnsi="Courier"/>
        </w:rPr>
        <w:t>numpy</w:t>
      </w:r>
      <w:r>
        <w:t xml:space="preserve"> to generate a vector of output times for the simulation:</w:t>
      </w:r>
    </w:p>
    <w:p w14:paraId="2ACB12BB" w14:textId="77777777" w:rsidR="00B72969" w:rsidRDefault="00B72969" w:rsidP="00B72969"/>
    <w:p w14:paraId="4B9A48CE" w14:textId="77777777" w:rsidR="00B72969" w:rsidRPr="00425793" w:rsidRDefault="00425793" w:rsidP="00B72969">
      <w:pPr>
        <w:rPr>
          <w:rFonts w:ascii="Courier" w:hAnsi="Courier"/>
        </w:rPr>
      </w:pPr>
      <w:r w:rsidRPr="00425793">
        <w:rPr>
          <w:rFonts w:ascii="Courier" w:hAnsi="Courier"/>
        </w:rPr>
        <w:t>from</w:t>
      </w:r>
      <w:r w:rsidR="00B72969" w:rsidRPr="00425793">
        <w:rPr>
          <w:rFonts w:ascii="Courier" w:hAnsi="Courier"/>
        </w:rPr>
        <w:t xml:space="preserve"> numpy import arange</w:t>
      </w:r>
    </w:p>
    <w:p w14:paraId="78E7DB80" w14:textId="77777777" w:rsidR="00B72969" w:rsidRDefault="00B72969" w:rsidP="00B72969"/>
    <w:p w14:paraId="71DCC771" w14:textId="77777777" w:rsidR="00B72969" w:rsidRPr="00425793" w:rsidRDefault="00B72969" w:rsidP="00B72969">
      <w:pPr>
        <w:rPr>
          <w:rFonts w:ascii="Courier" w:hAnsi="Courier"/>
        </w:rPr>
      </w:pPr>
      <w:r w:rsidRPr="00425793">
        <w:rPr>
          <w:rFonts w:ascii="Courier" w:hAnsi="Courier"/>
        </w:rPr>
        <w:t># define initial conditions</w:t>
      </w:r>
    </w:p>
    <w:p w14:paraId="3DDC2353" w14:textId="77777777" w:rsidR="00B72969" w:rsidRPr="00425793" w:rsidRDefault="00B72969" w:rsidP="00B72969">
      <w:pPr>
        <w:rPr>
          <w:rFonts w:ascii="Courier" w:hAnsi="Courier"/>
        </w:rPr>
      </w:pPr>
      <w:r w:rsidRPr="00425793">
        <w:rPr>
          <w:rFonts w:ascii="Courier" w:hAnsi="Courier"/>
        </w:rPr>
        <w:t>Y0 = [2, 200]</w:t>
      </w:r>
    </w:p>
    <w:p w14:paraId="414408EF" w14:textId="77777777" w:rsidR="00B72969" w:rsidRPr="00425793" w:rsidRDefault="00B72969" w:rsidP="00B72969">
      <w:pPr>
        <w:rPr>
          <w:rFonts w:ascii="Courier" w:hAnsi="Courier"/>
        </w:rPr>
      </w:pPr>
      <w:r w:rsidRPr="00425793">
        <w:rPr>
          <w:rFonts w:ascii="Courier" w:hAnsi="Courier"/>
        </w:rPr>
        <w:t>V0 = [2, 3, 150]</w:t>
      </w:r>
    </w:p>
    <w:p w14:paraId="6A17943C" w14:textId="77777777" w:rsidR="00B72969" w:rsidRPr="00425793" w:rsidRDefault="00B72969" w:rsidP="00B72969">
      <w:pPr>
        <w:rPr>
          <w:rFonts w:ascii="Courier" w:hAnsi="Courier"/>
        </w:rPr>
      </w:pPr>
    </w:p>
    <w:p w14:paraId="259EB2B7" w14:textId="77777777" w:rsidR="00B72969" w:rsidRPr="00425793" w:rsidRDefault="00B72969" w:rsidP="00B72969">
      <w:pPr>
        <w:rPr>
          <w:rFonts w:ascii="Courier" w:hAnsi="Courier"/>
        </w:rPr>
      </w:pPr>
      <w:r w:rsidRPr="00425793">
        <w:rPr>
          <w:rFonts w:ascii="Courier" w:hAnsi="Courier"/>
        </w:rPr>
        <w:t># model parameters</w:t>
      </w:r>
    </w:p>
    <w:p w14:paraId="543AE60E" w14:textId="77777777" w:rsidR="00B72969" w:rsidRPr="00425793" w:rsidRDefault="00B72969" w:rsidP="00B72969">
      <w:pPr>
        <w:rPr>
          <w:rFonts w:ascii="Courier" w:hAnsi="Courier"/>
        </w:rPr>
      </w:pPr>
      <w:r w:rsidRPr="00425793">
        <w:rPr>
          <w:rFonts w:ascii="Courier" w:hAnsi="Courier"/>
        </w:rPr>
        <w:t>Theta = [20, 25, 10, 1]</w:t>
      </w:r>
    </w:p>
    <w:p w14:paraId="72987D2D" w14:textId="77777777" w:rsidR="00B72969" w:rsidRPr="00425793" w:rsidRDefault="00B72969" w:rsidP="00B72969">
      <w:pPr>
        <w:rPr>
          <w:rFonts w:ascii="Courier" w:hAnsi="Courier"/>
        </w:rPr>
      </w:pPr>
    </w:p>
    <w:p w14:paraId="5F071C3C" w14:textId="77777777" w:rsidR="00425793" w:rsidRPr="00425793" w:rsidRDefault="00425793" w:rsidP="00B72969">
      <w:pPr>
        <w:rPr>
          <w:rFonts w:ascii="Courier" w:hAnsi="Courier"/>
        </w:rPr>
      </w:pPr>
      <w:r w:rsidRPr="00425793">
        <w:rPr>
          <w:rFonts w:ascii="Courier" w:hAnsi="Courier"/>
        </w:rPr>
        <w:t># vector of output times</w:t>
      </w:r>
    </w:p>
    <w:p w14:paraId="2ED3116D" w14:textId="77777777" w:rsidR="00B72969" w:rsidRPr="00425793" w:rsidRDefault="00B72969" w:rsidP="00B72969">
      <w:pPr>
        <w:rPr>
          <w:rFonts w:ascii="Courier" w:hAnsi="Courier"/>
        </w:rPr>
      </w:pPr>
      <w:r w:rsidRPr="00425793">
        <w:rPr>
          <w:rFonts w:ascii="Courier" w:hAnsi="Courier"/>
        </w:rPr>
        <w:t>tspan = arange(0,10,0.1).tolist()</w:t>
      </w:r>
    </w:p>
    <w:p w14:paraId="72503E17" w14:textId="77777777" w:rsidR="00B72969" w:rsidRPr="00425793" w:rsidRDefault="00B72969" w:rsidP="00B72969">
      <w:pPr>
        <w:rPr>
          <w:rFonts w:ascii="Courier" w:hAnsi="Courier"/>
        </w:rPr>
      </w:pPr>
    </w:p>
    <w:p w14:paraId="0B6ADABD" w14:textId="77777777" w:rsidR="00B72969" w:rsidRDefault="00B72969" w:rsidP="00B72969">
      <w:pPr>
        <w:rPr>
          <w:rFonts w:ascii="Courier" w:hAnsi="Courier"/>
        </w:rPr>
      </w:pPr>
      <w:r w:rsidRPr="00425793">
        <w:rPr>
          <w:rFonts w:ascii="Courier" w:hAnsi="Courier"/>
        </w:rPr>
        <w:t># compute the mean and temporal auto-covariance matrix assuming steady-state mean and variance at t=0</w:t>
      </w:r>
    </w:p>
    <w:p w14:paraId="1D564B2C" w14:textId="54B42EE7" w:rsidR="00425793" w:rsidRPr="00425793" w:rsidRDefault="003B66A3" w:rsidP="00B72969">
      <w:pPr>
        <w:rPr>
          <w:rFonts w:ascii="Courier" w:hAnsi="Courier"/>
        </w:rPr>
      </w:pPr>
      <w:r>
        <w:rPr>
          <w:rFonts w:ascii="Courier" w:hAnsi="Courier"/>
        </w:rPr>
        <w:t>obsVar = 2 # second species (Protein) is observed</w:t>
      </w:r>
    </w:p>
    <w:p w14:paraId="128E878A" w14:textId="3142DBAE" w:rsidR="00B72969" w:rsidRPr="00425793" w:rsidRDefault="00B72969" w:rsidP="00B72969">
      <w:pPr>
        <w:rPr>
          <w:rFonts w:ascii="Courier" w:hAnsi="Courier"/>
        </w:rPr>
      </w:pPr>
      <w:r w:rsidRPr="00425793">
        <w:rPr>
          <w:rFonts w:ascii="Courier" w:hAnsi="Courier"/>
        </w:rPr>
        <w:t>MRE,Sigma =</w:t>
      </w:r>
      <w:r w:rsidR="003B66A3">
        <w:rPr>
          <w:rFonts w:ascii="Courier" w:hAnsi="Courier"/>
        </w:rPr>
        <w:t xml:space="preserve"> </w:t>
      </w:r>
      <w:r w:rsidRPr="00425793">
        <w:rPr>
          <w:rFonts w:ascii="Courier" w:hAnsi="Courier"/>
        </w:rPr>
        <w:t>LNA(Theta,tspan, obsVar=obsVar)</w:t>
      </w:r>
    </w:p>
    <w:p w14:paraId="00F28796" w14:textId="77777777" w:rsidR="00B72969" w:rsidRDefault="00B72969" w:rsidP="00B72969"/>
    <w:p w14:paraId="73483FC9" w14:textId="77777777" w:rsidR="00425793" w:rsidRDefault="00425793" w:rsidP="00B72969"/>
    <w:p w14:paraId="35C3E800" w14:textId="1F782D16" w:rsidR="00425793" w:rsidRDefault="00425793" w:rsidP="00B72969">
      <w:r>
        <w:t>The rest of the Python script shows how to use the generated module with various input and output arguments, including first and second order sensitivities.  For more details</w:t>
      </w:r>
      <w:r w:rsidR="003B66A3">
        <w:t>,</w:t>
      </w:r>
      <w:bookmarkStart w:id="0" w:name="_GoBack"/>
      <w:bookmarkEnd w:id="0"/>
      <w:r>
        <w:t xml:space="preserve"> see the </w:t>
      </w:r>
      <w:r>
        <w:rPr>
          <w:b/>
        </w:rPr>
        <w:t>User Guide</w:t>
      </w:r>
      <w:r>
        <w:t>.</w:t>
      </w:r>
    </w:p>
    <w:p w14:paraId="37A80F42" w14:textId="77777777" w:rsidR="00425793" w:rsidRDefault="00425793" w:rsidP="00B72969"/>
    <w:p w14:paraId="455E26DA" w14:textId="77777777" w:rsidR="00425793" w:rsidRPr="00425793" w:rsidRDefault="00425793" w:rsidP="00B72969"/>
    <w:sectPr w:rsidR="00425793" w:rsidRPr="00425793" w:rsidSect="00B10EE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D7054"/>
    <w:multiLevelType w:val="hybridMultilevel"/>
    <w:tmpl w:val="F9A83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D16ED7"/>
    <w:multiLevelType w:val="hybridMultilevel"/>
    <w:tmpl w:val="F5F2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4240DC"/>
    <w:multiLevelType w:val="hybridMultilevel"/>
    <w:tmpl w:val="2B942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639"/>
    <w:rsid w:val="000325BA"/>
    <w:rsid w:val="0003666C"/>
    <w:rsid w:val="001A1AC2"/>
    <w:rsid w:val="002A4008"/>
    <w:rsid w:val="002A7C12"/>
    <w:rsid w:val="003B66A3"/>
    <w:rsid w:val="00425793"/>
    <w:rsid w:val="0067255F"/>
    <w:rsid w:val="006E3639"/>
    <w:rsid w:val="006E39C7"/>
    <w:rsid w:val="00812779"/>
    <w:rsid w:val="008530F8"/>
    <w:rsid w:val="00901F51"/>
    <w:rsid w:val="00B10EE3"/>
    <w:rsid w:val="00B72969"/>
    <w:rsid w:val="00C45796"/>
    <w:rsid w:val="00ED7BC0"/>
    <w:rsid w:val="00F558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2D2A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36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63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E39C7"/>
    <w:pPr>
      <w:ind w:left="720"/>
      <w:contextualSpacing/>
    </w:pPr>
  </w:style>
  <w:style w:type="character" w:styleId="Hyperlink">
    <w:name w:val="Hyperlink"/>
    <w:basedOn w:val="DefaultParagraphFont"/>
    <w:uiPriority w:val="99"/>
    <w:unhideWhenUsed/>
    <w:rsid w:val="006E39C7"/>
    <w:rPr>
      <w:color w:val="0000FF" w:themeColor="hyperlink"/>
      <w:u w:val="single"/>
    </w:rPr>
  </w:style>
  <w:style w:type="paragraph" w:styleId="Title">
    <w:name w:val="Title"/>
    <w:basedOn w:val="Normal"/>
    <w:next w:val="Normal"/>
    <w:link w:val="TitleChar"/>
    <w:uiPriority w:val="10"/>
    <w:qFormat/>
    <w:rsid w:val="002A7C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7C1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ustin.feigelman@helmholtz-muenchen.de" TargetMode="External"/><Relationship Id="rId6" Type="http://schemas.openxmlformats.org/officeDocument/2006/relationships/hyperlink" Target="https://en.wikipedia.org/wiki/Autocon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705</Words>
  <Characters>4019</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Summary</vt:lpstr>
      <vt:lpstr>Prerequisites</vt:lpstr>
      <vt:lpstr>MATLAB</vt:lpstr>
      <vt:lpstr>Python</vt:lpstr>
    </vt:vector>
  </TitlesOfParts>
  <Company>Helmholtz Zentrum München</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Feigelman</dc:creator>
  <cp:keywords/>
  <dc:description/>
  <cp:lastModifiedBy>Justin Feigelman</cp:lastModifiedBy>
  <cp:revision>6</cp:revision>
  <dcterms:created xsi:type="dcterms:W3CDTF">2015-01-26T10:05:00Z</dcterms:created>
  <dcterms:modified xsi:type="dcterms:W3CDTF">2016-09-19T10:58:00Z</dcterms:modified>
</cp:coreProperties>
</file>