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Ricerca in ambito architettonico:</w:t>
      </w:r>
    </w:p>
    <w:p w:rsidR="00000000" w:rsidDel="00000000" w:rsidP="00000000" w:rsidRDefault="00000000" w:rsidRPr="00000000" w14:paraId="00000002">
      <w:pPr>
        <w:pageBreakBefore w:val="0"/>
        <w:numPr>
          <w:ilvl w:val="0"/>
          <w:numId w:val="5"/>
        </w:numPr>
        <w:ind w:left="720" w:hanging="360"/>
        <w:rPr>
          <w:u w:val="none"/>
        </w:rPr>
      </w:pPr>
      <w:r w:rsidDel="00000000" w:rsidR="00000000" w:rsidRPr="00000000">
        <w:rPr>
          <w:rtl w:val="0"/>
        </w:rPr>
        <w:t xml:space="preserve">ricerca storica pura (ricostruzione dei fatti)</w:t>
      </w:r>
    </w:p>
    <w:p w:rsidR="00000000" w:rsidDel="00000000" w:rsidP="00000000" w:rsidRDefault="00000000" w:rsidRPr="00000000" w14:paraId="00000003">
      <w:pPr>
        <w:pageBreakBefore w:val="0"/>
        <w:numPr>
          <w:ilvl w:val="0"/>
          <w:numId w:val="5"/>
        </w:numPr>
        <w:ind w:left="720" w:hanging="360"/>
        <w:rPr>
          <w:u w:val="none"/>
        </w:rPr>
      </w:pPr>
      <w:r w:rsidDel="00000000" w:rsidR="00000000" w:rsidRPr="00000000">
        <w:rPr>
          <w:rtl w:val="0"/>
        </w:rPr>
        <w:t xml:space="preserve">ricerca interpretativa pura (estrarre riflessioni dall’analisi dell’edificio, non dedotte direttamente da documenti</w:t>
      </w:r>
    </w:p>
    <w:p w:rsidR="00000000" w:rsidDel="00000000" w:rsidP="00000000" w:rsidRDefault="00000000" w:rsidRPr="00000000" w14:paraId="00000004">
      <w:pPr>
        <w:pageBreakBefore w:val="0"/>
        <w:numPr>
          <w:ilvl w:val="0"/>
          <w:numId w:val="5"/>
        </w:numPr>
        <w:ind w:left="720" w:hanging="360"/>
        <w:rPr>
          <w:u w:val="none"/>
        </w:rPr>
      </w:pPr>
      <w:r w:rsidDel="00000000" w:rsidR="00000000" w:rsidRPr="00000000">
        <w:rPr>
          <w:rtl w:val="0"/>
        </w:rPr>
        <w:t xml:space="preserve">ricerca basata su integrazione tra i due tipi di ricerca</w:t>
      </w:r>
    </w:p>
    <w:p w:rsidR="00000000" w:rsidDel="00000000" w:rsidP="00000000" w:rsidRDefault="00000000" w:rsidRPr="00000000" w14:paraId="00000005">
      <w:pPr>
        <w:pageBreakBefore w:val="0"/>
        <w:numPr>
          <w:ilvl w:val="0"/>
          <w:numId w:val="5"/>
        </w:numPr>
        <w:ind w:left="720" w:hanging="360"/>
        <w:rPr>
          <w:u w:val="none"/>
        </w:rPr>
      </w:pPr>
      <w:r w:rsidDel="00000000" w:rsidR="00000000" w:rsidRPr="00000000">
        <w:rPr>
          <w:rtl w:val="0"/>
        </w:rPr>
        <w:t xml:space="preserve">disegni in rilievo: rilievo e ricostruzione tridimensionale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Soggetto della ricerca:</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singolo edificio</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complesso di edifici</w:t>
      </w:r>
      <w:commentRangeStart w:id="0"/>
      <w:r w:rsidDel="00000000" w:rsidR="00000000" w:rsidRPr="00000000">
        <w:rPr>
          <w:rtl w:val="0"/>
        </w:rPr>
        <w:t xml:space="preserve"> realizzato sulla base della stessa idea </w:t>
      </w:r>
      <w:commentRangeEnd w:id="0"/>
      <w:r w:rsidDel="00000000" w:rsidR="00000000" w:rsidRPr="00000000">
        <w:commentReference w:id="0"/>
      </w:r>
      <w:r w:rsidDel="00000000" w:rsidR="00000000" w:rsidRPr="00000000">
        <w:rPr>
          <w:rtl w:val="0"/>
        </w:rPr>
        <w:t xml:space="preserve">(Garbatella), per cui c’è una omogeneità per cui vale la pena studiare tutto nel complesso</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studio dei piani regolatori realizzato o rimasti su carta</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giardini storici</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borghi</w:t>
      </w:r>
    </w:p>
    <w:p w:rsidR="00000000" w:rsidDel="00000000" w:rsidP="00000000" w:rsidRDefault="00000000" w:rsidRPr="00000000" w14:paraId="0000000D">
      <w:pPr>
        <w:pageBreakBefore w:val="0"/>
        <w:numPr>
          <w:ilvl w:val="0"/>
          <w:numId w:val="3"/>
        </w:numPr>
        <w:ind w:left="720" w:hanging="360"/>
        <w:rPr>
          <w:highlight w:val="yellow"/>
        </w:rPr>
      </w:pPr>
      <w:commentRangeStart w:id="1"/>
      <w:r w:rsidDel="00000000" w:rsidR="00000000" w:rsidRPr="00000000">
        <w:rPr>
          <w:highlight w:val="yellow"/>
          <w:rtl w:val="0"/>
        </w:rPr>
        <w:t xml:space="preserve">architetti????</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Ricerca storica pura</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rPr>
                <w:b w:val="1"/>
              </w:rPr>
            </w:pPr>
            <w:r w:rsidDel="00000000" w:rsidR="00000000" w:rsidRPr="00000000">
              <w:rPr>
                <w:b w:val="1"/>
                <w:rtl w:val="0"/>
              </w:rPr>
              <w:t xml:space="preserve">Processo di ricerca: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Esempio di ricerca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rPr/>
            </w:pPr>
            <w:r w:rsidDel="00000000" w:rsidR="00000000" w:rsidRPr="00000000">
              <w:rPr>
                <w:rtl w:val="0"/>
              </w:rPr>
              <w:t xml:space="preserve">individuato un architetto</w:t>
            </w:r>
          </w:p>
          <w:p w:rsidR="00000000" w:rsidDel="00000000" w:rsidP="00000000" w:rsidRDefault="00000000" w:rsidRPr="00000000" w14:paraId="00000014">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2"/>
            <w:r w:rsidDel="00000000" w:rsidR="00000000" w:rsidRPr="00000000">
              <w:rPr>
                <w:rtl w:val="0"/>
              </w:rPr>
              <w:t xml:space="preserve">architetto del 900 (eur)</w:t>
            </w:r>
            <w:commentRangeEnd w:id="2"/>
            <w:r w:rsidDel="00000000" w:rsidR="00000000" w:rsidRPr="00000000">
              <w:commentReference w:id="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rPr/>
            </w:pPr>
            <w:r w:rsidDel="00000000" w:rsidR="00000000" w:rsidRPr="00000000">
              <w:rPr>
                <w:rtl w:val="0"/>
              </w:rPr>
              <w:t xml:space="preserve">studio della letteratura esistente su di lui, ricercando tramite Opac nazionali o specializzati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rPr/>
            </w:pPr>
            <w:r w:rsidDel="00000000" w:rsidR="00000000" w:rsidRPr="00000000">
              <w:rPr>
                <w:rtl w:val="0"/>
              </w:rPr>
              <w:t xml:space="preserve">SBN </w:t>
            </w:r>
          </w:p>
          <w:p w:rsidR="00000000" w:rsidDel="00000000" w:rsidP="00000000" w:rsidRDefault="00000000" w:rsidRPr="00000000" w14:paraId="00000018">
            <w:pPr>
              <w:pageBreakBefore w:val="0"/>
              <w:rPr/>
            </w:pPr>
            <w:r w:rsidDel="00000000" w:rsidR="00000000" w:rsidRPr="00000000">
              <w:rPr>
                <w:rtl w:val="0"/>
              </w:rPr>
              <w:t xml:space="preserve">URBUS-Biblioteche delle accademie di Roma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rPr/>
            </w:pPr>
            <w:r w:rsidDel="00000000" w:rsidR="00000000" w:rsidRPr="00000000">
              <w:rPr>
                <w:rtl w:val="0"/>
              </w:rPr>
              <w:t xml:space="preserve">ricostruire una prima bibliografia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rPr/>
            </w:pPr>
            <w:r w:rsidDel="00000000" w:rsidR="00000000" w:rsidRPr="00000000">
              <w:rPr>
                <w:rtl w:val="0"/>
              </w:rPr>
              <w:t xml:space="preserve">ricostruire quale parte è meno studiata o a livello cronologico (parte della vita meno studiata) o a livello di singoli edifici progettati dall’architetto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parte della gioventù e degli edifici della gioventù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rPr/>
            </w:pPr>
            <w:r w:rsidDel="00000000" w:rsidR="00000000" w:rsidRPr="00000000">
              <w:rPr>
                <w:rtl w:val="0"/>
              </w:rPr>
              <w:t xml:space="preserve">studio dell’arco cronologico implicato nella parte (studio di altri testi di quel periodo e di altri personaggi collegati a quell’architetto in quel periodo)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quegli anni faceva parte di un gruppo di architetti (tre): studio della letteratura anche di quel gruppo</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Inquadrare in maniera più precisa</w:t>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soggetto</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arco cronologico</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temi meno battuti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Inizio della ricerca di archivio che, sulla base del periodo cronologico richiesto, inviano l’inventario in PDF (dove esistente, altrimenti andare in archivio per consultare il cartaceo) e individuare buste e faldoni di interesse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ricerca nei tre fondi dei tre architetti </w:t>
            </w:r>
          </w:p>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tramite il sistema SIUSA-Sistema unificato per le soprintendenze archivistiche</w:t>
            </w:r>
          </w:p>
          <w:p w:rsidR="00000000" w:rsidDel="00000000" w:rsidP="00000000" w:rsidRDefault="00000000" w:rsidRPr="00000000" w14:paraId="000000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ricerca su google per capire dove sono questi archivi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recuperare il materiale (foto, trascrizioni/disegni)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pageBreakBefore w:val="0"/>
        <w:ind w:left="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177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studio dei documenti per capire quali sono i progetti o le esperienze più rilevanti* su cui scrivere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Formazione universitaria (per capire il metodo progettuale insegnato - lezioni, metodi, esercizi)</w:t>
            </w:r>
          </w:p>
          <w:p w:rsidR="00000000" w:rsidDel="00000000" w:rsidP="00000000" w:rsidRDefault="00000000" w:rsidRPr="00000000" w14:paraId="0000002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Progetti per EUR (Esposizione universale Roma)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Cercare archivi collegati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Archivi dell’università </w:t>
            </w:r>
          </w:p>
          <w:p w:rsidR="00000000" w:rsidDel="00000000" w:rsidP="00000000" w:rsidRDefault="00000000" w:rsidRPr="00000000" w14:paraId="000000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Archivio centrale di stato per EUR</w:t>
            </w:r>
          </w:p>
          <w:p w:rsidR="00000000" w:rsidDel="00000000" w:rsidP="00000000" w:rsidRDefault="00000000" w:rsidRPr="00000000" w14:paraId="000000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Archivio di Istituto Luce</w:t>
            </w:r>
          </w:p>
          <w:p w:rsidR="00000000" w:rsidDel="00000000" w:rsidP="00000000" w:rsidRDefault="00000000" w:rsidRPr="00000000" w14:paraId="0000003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Archivi personali di figure di spicco intervenute in EUR</w:t>
            </w:r>
          </w:p>
          <w:p w:rsidR="00000000" w:rsidDel="00000000" w:rsidP="00000000" w:rsidRDefault="00000000" w:rsidRPr="00000000" w14:paraId="0000003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Analisi dei quotidiani (es: giornali cosa hanno scritto in prossimità di una data 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Raccogliere i materiali e trascrivere quelli più importanti (magari se si tratta di materiali inediti, utili per ulteriori ricercatori che non devono fare ricerca di archivio per reperirli)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Ricostruire una cronologia e creare una mappa data-fatto-fonte (archivistica o letteraria)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3"/>
            <w:r w:rsidDel="00000000" w:rsidR="00000000" w:rsidRPr="00000000">
              <w:rPr>
                <w:rtl w:val="0"/>
              </w:rPr>
              <w:t xml:space="preserve">Categorizzare la cronologia</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Suddivisione della cronologia in base a fatti</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 architetto individuale</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 EUR</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 interesse nazionale/internazionale, che hanno avuto ripercussioni sulla sua attività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Ricostruzione delle</w:t>
            </w:r>
            <w:commentRangeStart w:id="4"/>
            <w:r w:rsidDel="00000000" w:rsidR="00000000" w:rsidRPr="00000000">
              <w:rPr>
                <w:rtl w:val="0"/>
              </w:rPr>
              <w:t xml:space="preserve"> fasi del progetto</w:t>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Ricerca interpretativa </w:t>
      </w:r>
    </w:p>
    <w:p w:rsidR="00000000" w:rsidDel="00000000" w:rsidP="00000000" w:rsidRDefault="00000000" w:rsidRPr="00000000" w14:paraId="00000041">
      <w:pPr>
        <w:pageBreakBefore w:val="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rPr>
                <w:b w:val="1"/>
              </w:rPr>
            </w:pPr>
            <w:r w:rsidDel="00000000" w:rsidR="00000000" w:rsidRPr="00000000">
              <w:rPr>
                <w:b w:val="1"/>
                <w:rtl w:val="0"/>
              </w:rPr>
              <w:t xml:space="preserve">Processo di ricerca:</w:t>
            </w:r>
          </w:p>
          <w:p w:rsidR="00000000" w:rsidDel="00000000" w:rsidP="00000000" w:rsidRDefault="00000000" w:rsidRPr="00000000" w14:paraId="00000043">
            <w:pPr>
              <w:pageBreakBefore w:val="0"/>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b w:val="1"/>
              </w:rPr>
            </w:pPr>
            <w:r w:rsidDel="00000000" w:rsidR="00000000" w:rsidRPr="00000000">
              <w:rPr>
                <w:b w:val="1"/>
                <w:rtl w:val="0"/>
              </w:rPr>
              <w:t xml:space="preserve">Esempio di ricerca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rPr/>
            </w:pPr>
            <w:r w:rsidDel="00000000" w:rsidR="00000000" w:rsidRPr="00000000">
              <w:rPr>
                <w:rtl w:val="0"/>
              </w:rPr>
              <w:t xml:space="preserve">Elaborare una domanda di ricerca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A cosa si ispira lo stile classico dell’architetto?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pPr>
            <w:r w:rsidDel="00000000" w:rsidR="00000000" w:rsidRPr="00000000">
              <w:rPr>
                <w:rtl w:val="0"/>
              </w:rPr>
              <w:t xml:space="preserve">Analisi degli elementi architettonici di un edificio</w:t>
            </w:r>
          </w:p>
          <w:p w:rsidR="00000000" w:rsidDel="00000000" w:rsidP="00000000" w:rsidRDefault="00000000" w:rsidRPr="00000000" w14:paraId="00000048">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Pianta, colonne, stile etc.. hanno stile classico simile a quello dell’architetto svedese dello stesso periodo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rPr/>
            </w:pPr>
            <w:r w:rsidDel="00000000" w:rsidR="00000000" w:rsidRPr="00000000">
              <w:rPr>
                <w:rtl w:val="0"/>
              </w:rPr>
              <w:t xml:space="preserve">Conclusioni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pPr>
            <w:r w:rsidDel="00000000" w:rsidR="00000000" w:rsidRPr="00000000">
              <w:rPr>
                <w:rtl w:val="0"/>
              </w:rPr>
              <w:t xml:space="preserve">Lo stile classico dell’architetto è ispirato allo stile classico dell’architetto svedese</w:t>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Ricerca mista</w:t>
      </w:r>
    </w:p>
    <w:p w:rsidR="00000000" w:rsidDel="00000000" w:rsidP="00000000" w:rsidRDefault="00000000" w:rsidRPr="00000000" w14:paraId="0000004F">
      <w:pPr>
        <w:pageBreakBefore w:val="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b w:val="1"/>
              </w:rPr>
            </w:pPr>
            <w:r w:rsidDel="00000000" w:rsidR="00000000" w:rsidRPr="00000000">
              <w:rPr>
                <w:b w:val="1"/>
                <w:rtl w:val="0"/>
              </w:rPr>
              <w:t xml:space="preserve">Processo di ricerca:</w:t>
            </w:r>
          </w:p>
          <w:p w:rsidR="00000000" w:rsidDel="00000000" w:rsidP="00000000" w:rsidRDefault="00000000" w:rsidRPr="00000000" w14:paraId="00000051">
            <w:pPr>
              <w:pageBreakBefore w:val="0"/>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rPr>
            </w:pPr>
            <w:r w:rsidDel="00000000" w:rsidR="00000000" w:rsidRPr="00000000">
              <w:rPr>
                <w:b w:val="1"/>
                <w:rtl w:val="0"/>
              </w:rPr>
              <w:t xml:space="preserve">Esempio di ricerca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rPr/>
            </w:pPr>
            <w:r w:rsidDel="00000000" w:rsidR="00000000" w:rsidRPr="00000000">
              <w:rPr>
                <w:rtl w:val="0"/>
              </w:rPr>
              <w:t xml:space="preserve">Elaborare una domanda di ricerca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A cosa si ispira lo stile classico dell’architetto?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rPr/>
            </w:pPr>
            <w:r w:rsidDel="00000000" w:rsidR="00000000" w:rsidRPr="00000000">
              <w:rPr>
                <w:rtl w:val="0"/>
              </w:rPr>
              <w:t xml:space="preserve">Analisi degli elementi architettonici di un edificio</w:t>
            </w:r>
          </w:p>
          <w:p w:rsidR="00000000" w:rsidDel="00000000" w:rsidP="00000000" w:rsidRDefault="00000000" w:rsidRPr="00000000" w14:paraId="00000056">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Pianta, colonne, stile etc.. hanno stile classico simile a quello dell’architetto svedese dello stesso periodo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rPr/>
            </w:pPr>
            <w:r w:rsidDel="00000000" w:rsidR="00000000" w:rsidRPr="00000000">
              <w:rPr>
                <w:rtl w:val="0"/>
              </w:rPr>
              <w:t xml:space="preserve">Analisi degli archivi personali dell’architetto (considerare anche il livello di integrità dell’archivio personale)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rPr/>
            </w:pPr>
            <w:r w:rsidDel="00000000" w:rsidR="00000000" w:rsidRPr="00000000">
              <w:rPr>
                <w:rtl w:val="0"/>
              </w:rPr>
              <w:t xml:space="preserve">Nella biblioteca personale dell’architetto non c’è neanche un libro dell’architetto svedese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rPr/>
            </w:pPr>
            <w:r w:rsidDel="00000000" w:rsidR="00000000" w:rsidRPr="00000000">
              <w:rPr>
                <w:rtl w:val="0"/>
              </w:rPr>
              <w:t xml:space="preserve">Analisi degli schizzi, delle bozze e degli studi fatti dall’architetto (es disegni di prospettive e scorci di edifici già esistenti,che poi possono essere riportati nei propri progetti)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rPr/>
            </w:pPr>
            <w:r w:rsidDel="00000000" w:rsidR="00000000" w:rsidRPr="00000000">
              <w:rPr>
                <w:rtl w:val="0"/>
              </w:rPr>
              <w:t xml:space="preserve">negli schizzi iniziali che fa ridisegna arte classica o rinascimentale italiana (colosseo, piazza del campidoglio) e non svedese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rPr/>
            </w:pPr>
            <w:r w:rsidDel="00000000" w:rsidR="00000000" w:rsidRPr="00000000">
              <w:rPr>
                <w:rtl w:val="0"/>
              </w:rPr>
              <w:t xml:space="preserve">Altri dati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numPr>
                <w:ilvl w:val="0"/>
                <w:numId w:val="1"/>
              </w:numPr>
              <w:ind w:left="720" w:hanging="360"/>
              <w:rPr>
                <w:u w:val="none"/>
              </w:rPr>
            </w:pPr>
            <w:r w:rsidDel="00000000" w:rsidR="00000000" w:rsidRPr="00000000">
              <w:rPr>
                <w:rtl w:val="0"/>
              </w:rPr>
              <w:t xml:space="preserve">analisi dei programmi di studio dell’università (dato che stiamo parlando dell’età giovanile, gli studi universitari sono molto influenti nel suo lavoro). Nei corsi gli insegnanti facevano vedere foto di monumenti antichi e facevano riprogettare usando quegli elementi</w:t>
            </w:r>
          </w:p>
          <w:p w:rsidR="00000000" w:rsidDel="00000000" w:rsidP="00000000" w:rsidRDefault="00000000" w:rsidRPr="00000000" w14:paraId="0000005E">
            <w:pPr>
              <w:pageBreakBefore w:val="0"/>
              <w:numPr>
                <w:ilvl w:val="0"/>
                <w:numId w:val="1"/>
              </w:numPr>
              <w:ind w:left="720" w:hanging="360"/>
              <w:rPr>
                <w:u w:val="none"/>
              </w:rPr>
            </w:pPr>
            <w:r w:rsidDel="00000000" w:rsidR="00000000" w:rsidRPr="00000000">
              <w:rPr>
                <w:rtl w:val="0"/>
              </w:rPr>
              <w:t xml:space="preserve">nella relazione allegata al bando per il concorso del palazzo dei congressi, l’architetto scrive di essersi ispirato al foro di Augusto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rPr/>
            </w:pPr>
            <w:r w:rsidDel="00000000" w:rsidR="00000000" w:rsidRPr="00000000">
              <w:rPr>
                <w:rtl w:val="0"/>
              </w:rPr>
              <w:t xml:space="preserve">Conclusioni a partire da tutti questi elementi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rPr/>
            </w:pPr>
            <w:r w:rsidDel="00000000" w:rsidR="00000000" w:rsidRPr="00000000">
              <w:rPr>
                <w:rtl w:val="0"/>
              </w:rPr>
              <w:t xml:space="preserve">Gli scritti in cui si parla dell’influenza svedese nell’architetto X, sono scritti degli anni 50-60, in cui si voleva cancellare ogni rapporto tra l’architetto e il regime fascista in cui lui ha operato. Il fatto che si potesse ispirare a un architetto svedese (svezia era democrazia) rivalutava l’operato dell’architetto.</w:t>
            </w:r>
          </w:p>
          <w:p w:rsidR="00000000" w:rsidDel="00000000" w:rsidP="00000000" w:rsidRDefault="00000000" w:rsidRPr="00000000" w14:paraId="00000061">
            <w:pPr>
              <w:pageBreakBefore w:val="0"/>
              <w:rPr/>
            </w:pPr>
            <w:r w:rsidDel="00000000" w:rsidR="00000000" w:rsidRPr="00000000">
              <w:rPr>
                <w:rtl w:val="0"/>
              </w:rPr>
              <w:t xml:space="preserve">Tuttavia dall’analisi anche dei dati di archivio emerge come più probabile l’ipotesi che la sua ispirazione fosse data dai monumenti antichi e rinascimentali italiani </w:t>
            </w:r>
          </w:p>
        </w:tc>
      </w:tr>
    </w:tbl>
    <w:p w:rsidR="00000000" w:rsidDel="00000000" w:rsidP="00000000" w:rsidRDefault="00000000" w:rsidRPr="00000000" w14:paraId="00000062">
      <w:pPr>
        <w:pageBreakBefore w:val="0"/>
        <w:rPr/>
      </w:pPr>
      <w:r w:rsidDel="00000000" w:rsidR="00000000" w:rsidRPr="00000000">
        <w:rPr>
          <w:rtl w:val="0"/>
        </w:rPr>
        <w:t xml:space="preserve">Questioni:</w:t>
      </w:r>
    </w:p>
    <w:p w:rsidR="00000000" w:rsidDel="00000000" w:rsidP="00000000" w:rsidRDefault="00000000" w:rsidRPr="00000000" w14:paraId="00000063">
      <w:pPr>
        <w:pageBreakBefore w:val="0"/>
        <w:numPr>
          <w:ilvl w:val="0"/>
          <w:numId w:val="9"/>
        </w:numPr>
        <w:ind w:left="720" w:hanging="360"/>
        <w:rPr>
          <w:u w:val="none"/>
        </w:rPr>
      </w:pPr>
      <w:r w:rsidDel="00000000" w:rsidR="00000000" w:rsidRPr="00000000">
        <w:rPr>
          <w:rtl w:val="0"/>
        </w:rPr>
        <w:t xml:space="preserve">diritti delle immagini da pubblicare nella tesi</w:t>
      </w:r>
    </w:p>
    <w:p w:rsidR="00000000" w:rsidDel="00000000" w:rsidP="00000000" w:rsidRDefault="00000000" w:rsidRPr="00000000" w14:paraId="00000064">
      <w:pPr>
        <w:pageBreakBefore w:val="0"/>
        <w:numPr>
          <w:ilvl w:val="0"/>
          <w:numId w:val="9"/>
        </w:numPr>
        <w:ind w:left="720" w:hanging="360"/>
        <w:rPr>
          <w:u w:val="none"/>
        </w:rPr>
      </w:pPr>
      <w:r w:rsidDel="00000000" w:rsidR="00000000" w:rsidRPr="00000000">
        <w:rPr>
          <w:rtl w:val="0"/>
        </w:rPr>
        <w:t xml:space="preserve">citazione dell’archivio nella tesi</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Importante da rappresentare:</w:t>
      </w:r>
    </w:p>
    <w:p w:rsidR="00000000" w:rsidDel="00000000" w:rsidP="00000000" w:rsidRDefault="00000000" w:rsidRPr="00000000" w14:paraId="00000068">
      <w:pPr>
        <w:pageBreakBefore w:val="0"/>
        <w:rPr/>
      </w:pPr>
      <w:r w:rsidDel="00000000" w:rsidR="00000000" w:rsidRPr="00000000">
        <w:rPr>
          <w:rtl w:val="0"/>
        </w:rPr>
        <w:t xml:space="preserve">bando per un concorso per la realizzazione di un edificio:</w:t>
      </w:r>
    </w:p>
    <w:p w:rsidR="00000000" w:rsidDel="00000000" w:rsidP="00000000" w:rsidRDefault="00000000" w:rsidRPr="00000000" w14:paraId="00000069">
      <w:pPr>
        <w:pageBreakBefore w:val="0"/>
        <w:numPr>
          <w:ilvl w:val="0"/>
          <w:numId w:val="10"/>
        </w:numPr>
        <w:ind w:left="720" w:hanging="360"/>
        <w:rPr>
          <w:u w:val="none"/>
        </w:rPr>
      </w:pPr>
      <w:r w:rsidDel="00000000" w:rsidR="00000000" w:rsidRPr="00000000">
        <w:rPr>
          <w:rtl w:val="0"/>
        </w:rPr>
        <w:t xml:space="preserve">testo del bando</w:t>
      </w:r>
    </w:p>
    <w:p w:rsidR="00000000" w:rsidDel="00000000" w:rsidP="00000000" w:rsidRDefault="00000000" w:rsidRPr="00000000" w14:paraId="0000006A">
      <w:pPr>
        <w:pageBreakBefore w:val="0"/>
        <w:numPr>
          <w:ilvl w:val="0"/>
          <w:numId w:val="10"/>
        </w:numPr>
        <w:ind w:left="720" w:hanging="360"/>
        <w:rPr>
          <w:u w:val="none"/>
        </w:rPr>
      </w:pPr>
      <w:r w:rsidDel="00000000" w:rsidR="00000000" w:rsidRPr="00000000">
        <w:rPr>
          <w:rtl w:val="0"/>
        </w:rPr>
        <w:t xml:space="preserve">verbali delle commissioni giudicatrici</w:t>
      </w:r>
    </w:p>
    <w:p w:rsidR="00000000" w:rsidDel="00000000" w:rsidP="00000000" w:rsidRDefault="00000000" w:rsidRPr="00000000" w14:paraId="0000006B">
      <w:pPr>
        <w:pageBreakBefore w:val="0"/>
        <w:numPr>
          <w:ilvl w:val="0"/>
          <w:numId w:val="10"/>
        </w:numPr>
        <w:ind w:left="720" w:hanging="360"/>
        <w:rPr>
          <w:u w:val="none"/>
        </w:rPr>
      </w:pPr>
      <w:r w:rsidDel="00000000" w:rsidR="00000000" w:rsidRPr="00000000">
        <w:rPr>
          <w:rtl w:val="0"/>
        </w:rPr>
        <w:t xml:space="preserve">altri progetti</w:t>
      </w:r>
    </w:p>
    <w:p w:rsidR="00000000" w:rsidDel="00000000" w:rsidP="00000000" w:rsidRDefault="00000000" w:rsidRPr="00000000" w14:paraId="0000006C">
      <w:pPr>
        <w:pageBreakBefore w:val="0"/>
        <w:numPr>
          <w:ilvl w:val="0"/>
          <w:numId w:val="10"/>
        </w:numPr>
        <w:ind w:left="720" w:hanging="360"/>
        <w:rPr>
          <w:u w:val="none"/>
        </w:rPr>
      </w:pPr>
      <w:r w:rsidDel="00000000" w:rsidR="00000000" w:rsidRPr="00000000">
        <w:rPr>
          <w:rtl w:val="0"/>
        </w:rPr>
        <w:t xml:space="preserve">finalisti</w:t>
      </w:r>
    </w:p>
    <w:p w:rsidR="00000000" w:rsidDel="00000000" w:rsidP="00000000" w:rsidRDefault="00000000" w:rsidRPr="00000000" w14:paraId="0000006D">
      <w:pPr>
        <w:pageBreakBefore w:val="0"/>
        <w:numPr>
          <w:ilvl w:val="0"/>
          <w:numId w:val="10"/>
        </w:numPr>
        <w:ind w:left="720" w:hanging="360"/>
        <w:rPr>
          <w:u w:val="none"/>
        </w:rPr>
      </w:pPr>
      <w:r w:rsidDel="00000000" w:rsidR="00000000" w:rsidRPr="00000000">
        <w:rPr>
          <w:rtl w:val="0"/>
        </w:rPr>
        <w:t xml:space="preserve">relazione sul disegno allegata al progetto</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rtl w:val="0"/>
        </w:rPr>
        <w:t xml:space="preserve">* Criteri di rilevanza:</w:t>
      </w:r>
    </w:p>
    <w:p w:rsidR="00000000" w:rsidDel="00000000" w:rsidP="00000000" w:rsidRDefault="00000000" w:rsidRPr="00000000" w14:paraId="00000071">
      <w:pPr>
        <w:pageBreakBefore w:val="0"/>
        <w:numPr>
          <w:ilvl w:val="0"/>
          <w:numId w:val="2"/>
        </w:numPr>
        <w:ind w:left="720" w:hanging="360"/>
        <w:rPr>
          <w:u w:val="none"/>
        </w:rPr>
      </w:pPr>
      <w:r w:rsidDel="00000000" w:rsidR="00000000" w:rsidRPr="00000000">
        <w:rPr>
          <w:rtl w:val="0"/>
        </w:rPr>
        <w:t xml:space="preserve">se edificio è stato realizzato o no</w:t>
      </w:r>
    </w:p>
    <w:p w:rsidR="00000000" w:rsidDel="00000000" w:rsidP="00000000" w:rsidRDefault="00000000" w:rsidRPr="00000000" w14:paraId="00000072">
      <w:pPr>
        <w:pageBreakBefore w:val="0"/>
        <w:numPr>
          <w:ilvl w:val="0"/>
          <w:numId w:val="2"/>
        </w:numPr>
        <w:ind w:left="720" w:hanging="360"/>
        <w:rPr>
          <w:u w:val="none"/>
        </w:rPr>
      </w:pPr>
      <w:r w:rsidDel="00000000" w:rsidR="00000000" w:rsidRPr="00000000">
        <w:rPr>
          <w:rtl w:val="0"/>
        </w:rPr>
        <w:t xml:space="preserve">contesto architettonico e geografico in cui è stato realizzato</w:t>
      </w:r>
    </w:p>
    <w:p w:rsidR="00000000" w:rsidDel="00000000" w:rsidP="00000000" w:rsidRDefault="00000000" w:rsidRPr="00000000" w14:paraId="00000073">
      <w:pPr>
        <w:pageBreakBefore w:val="0"/>
        <w:numPr>
          <w:ilvl w:val="0"/>
          <w:numId w:val="2"/>
        </w:numPr>
        <w:ind w:left="720" w:hanging="360"/>
        <w:rPr>
          <w:u w:val="none"/>
        </w:rPr>
      </w:pPr>
      <w:r w:rsidDel="00000000" w:rsidR="00000000" w:rsidRPr="00000000">
        <w:rPr>
          <w:rtl w:val="0"/>
        </w:rPr>
        <w:t xml:space="preserve">elementi di novità rispetto alle esperienze precedenti (materiali, tecniche nuove rispetto a quelle usate in precedenza)</w:t>
      </w:r>
    </w:p>
    <w:p w:rsidR="00000000" w:rsidDel="00000000" w:rsidP="00000000" w:rsidRDefault="00000000" w:rsidRPr="00000000" w14:paraId="00000074">
      <w:pPr>
        <w:pageBreakBefore w:val="0"/>
        <w:numPr>
          <w:ilvl w:val="0"/>
          <w:numId w:val="2"/>
        </w:numPr>
        <w:ind w:left="720" w:hanging="360"/>
        <w:rPr>
          <w:u w:val="none"/>
        </w:rPr>
      </w:pPr>
      <w:r w:rsidDel="00000000" w:rsidR="00000000" w:rsidRPr="00000000">
        <w:rPr>
          <w:rtl w:val="0"/>
        </w:rPr>
        <w:t xml:space="preserve">innovazioni tecnologiche usate per la prima volta (es: ferro-cemento di Nervi)</w:t>
      </w:r>
    </w:p>
    <w:p w:rsidR="00000000" w:rsidDel="00000000" w:rsidP="00000000" w:rsidRDefault="00000000" w:rsidRPr="00000000" w14:paraId="00000075">
      <w:pPr>
        <w:pageBreakBefore w:val="0"/>
        <w:numPr>
          <w:ilvl w:val="0"/>
          <w:numId w:val="2"/>
        </w:numPr>
        <w:ind w:left="720" w:hanging="360"/>
        <w:rPr>
          <w:u w:val="none"/>
        </w:rPr>
      </w:pPr>
      <w:r w:rsidDel="00000000" w:rsidR="00000000" w:rsidRPr="00000000">
        <w:rPr>
          <w:rtl w:val="0"/>
        </w:rPr>
        <w:t xml:space="preserve">esperienza formativa dell’architetto</w:t>
      </w:r>
    </w:p>
    <w:p w:rsidR="00000000" w:rsidDel="00000000" w:rsidP="00000000" w:rsidRDefault="00000000" w:rsidRPr="00000000" w14:paraId="00000076">
      <w:pPr>
        <w:pageBreakBefore w:val="0"/>
        <w:numPr>
          <w:ilvl w:val="0"/>
          <w:numId w:val="2"/>
        </w:numPr>
        <w:ind w:left="720" w:hanging="360"/>
        <w:rPr>
          <w:u w:val="none"/>
        </w:rPr>
      </w:pPr>
      <w:r w:rsidDel="00000000" w:rsidR="00000000" w:rsidRPr="00000000">
        <w:rPr>
          <w:rtl w:val="0"/>
        </w:rPr>
        <w:t xml:space="preserve">attività didattica dell’architetto (es se docente, contributi teorici, libri, lezioni etc)</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herita Porena" w:id="1" w:date="2020-12-01T11:36:17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aggiunta mia, è possibile?</w:t>
      </w:r>
    </w:p>
  </w:comment>
  <w:comment w:author="Margherita Porena" w:id="2" w:date="2020-12-01T11:58:58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w:t>
      </w:r>
    </w:p>
  </w:comment>
  <w:comment w:author="Margherita Porena" w:id="0" w:date="2020-12-01T11:35:27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 vuol dire?</w:t>
      </w:r>
    </w:p>
  </w:comment>
  <w:comment w:author="Margherita Porena" w:id="4" w:date="2020-12-01T11:57:27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 sono le fasi di un progetto?</w:t>
      </w:r>
    </w:p>
  </w:comment>
  <w:comment w:author="Margherita Porena" w:id="3" w:date="2020-12-01T14:03:52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cosa 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