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collegare i type al vocabolario controllato tramite lo strumento di Luana. Capire come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