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CA19" w14:textId="77777777" w:rsidR="0060447B" w:rsidRDefault="0060447B">
      <w:pPr>
        <w:spacing w:after="0" w:line="240" w:lineRule="auto"/>
      </w:pP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237"/>
        <w:gridCol w:w="1598"/>
        <w:gridCol w:w="2724"/>
      </w:tblGrid>
      <w:tr w:rsidR="0060447B" w14:paraId="2EF624B2" w14:textId="77777777">
        <w:tc>
          <w:tcPr>
            <w:tcW w:w="8644" w:type="dxa"/>
            <w:gridSpan w:val="4"/>
            <w:shd w:val="clear" w:color="auto" w:fill="DBE5F1"/>
          </w:tcPr>
          <w:p w14:paraId="1C060B8F" w14:textId="77777777" w:rsidR="0060447B" w:rsidRDefault="00000000">
            <w:pPr>
              <w:spacing w:after="0" w:line="240" w:lineRule="auto"/>
              <w:jc w:val="center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Solicitação de Compra n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>: 0001 – 07/11/2024</w:t>
            </w:r>
          </w:p>
        </w:tc>
      </w:tr>
      <w:tr w:rsidR="0060447B" w14:paraId="4B050F39" w14:textId="77777777">
        <w:tc>
          <w:tcPr>
            <w:tcW w:w="8644" w:type="dxa"/>
            <w:gridSpan w:val="4"/>
          </w:tcPr>
          <w:p w14:paraId="33EA9FE6" w14:textId="77777777" w:rsidR="0060447B" w:rsidRDefault="00000000">
            <w:pPr>
              <w:spacing w:after="0" w:line="240" w:lineRule="auto"/>
            </w:pPr>
            <w:r>
              <w:t>Projeto: SMIPP</w:t>
            </w:r>
          </w:p>
        </w:tc>
      </w:tr>
      <w:tr w:rsidR="0060447B" w14:paraId="744096B7" w14:textId="77777777">
        <w:tc>
          <w:tcPr>
            <w:tcW w:w="8644" w:type="dxa"/>
            <w:gridSpan w:val="4"/>
          </w:tcPr>
          <w:p w14:paraId="1C25E14A" w14:textId="77777777" w:rsidR="0060447B" w:rsidRDefault="00000000">
            <w:pPr>
              <w:spacing w:after="0" w:line="240" w:lineRule="auto"/>
            </w:pPr>
            <w:r>
              <w:t>Gerente do Projeto: Lucas Meira</w:t>
            </w:r>
          </w:p>
        </w:tc>
      </w:tr>
      <w:tr w:rsidR="0060447B" w14:paraId="58748BC5" w14:textId="77777777">
        <w:tc>
          <w:tcPr>
            <w:tcW w:w="8644" w:type="dxa"/>
            <w:gridSpan w:val="4"/>
          </w:tcPr>
          <w:p w14:paraId="6CE2EB94" w14:textId="77777777" w:rsidR="0060447B" w:rsidRDefault="00000000">
            <w:pPr>
              <w:spacing w:after="0" w:line="240" w:lineRule="auto"/>
            </w:pPr>
            <w:bookmarkStart w:id="1" w:name="OLE_LINK1"/>
            <w:r>
              <w:t xml:space="preserve">Prazo para aquisição: </w:t>
            </w:r>
            <w:bookmarkEnd w:id="1"/>
          </w:p>
        </w:tc>
      </w:tr>
      <w:tr w:rsidR="0060447B" w14:paraId="760E9536" w14:textId="77777777">
        <w:tc>
          <w:tcPr>
            <w:tcW w:w="8644" w:type="dxa"/>
            <w:gridSpan w:val="4"/>
          </w:tcPr>
          <w:p w14:paraId="0A22D9EA" w14:textId="77777777" w:rsidR="0060447B" w:rsidRDefault="00000000">
            <w:pPr>
              <w:spacing w:after="0" w:line="240" w:lineRule="auto"/>
            </w:pPr>
            <w:r>
              <w:t>Orçamento aprovado do projeto: R$ 4.056.050,00</w:t>
            </w:r>
          </w:p>
        </w:tc>
      </w:tr>
      <w:tr w:rsidR="0060447B" w14:paraId="3072078B" w14:textId="77777777">
        <w:tc>
          <w:tcPr>
            <w:tcW w:w="8644" w:type="dxa"/>
            <w:gridSpan w:val="4"/>
            <w:shd w:val="clear" w:color="auto" w:fill="DBE5F1"/>
          </w:tcPr>
          <w:p w14:paraId="287F2318" w14:textId="77777777" w:rsidR="0060447B" w:rsidRDefault="00000000">
            <w:pPr>
              <w:spacing w:after="0" w:line="240" w:lineRule="auto"/>
            </w:pPr>
            <w:r>
              <w:t>Item a ser adquirido (descrição resumida / quantidade) e justificativa (aplicação)</w:t>
            </w:r>
          </w:p>
        </w:tc>
      </w:tr>
      <w:tr w:rsidR="0060447B" w14:paraId="14668757" w14:textId="77777777">
        <w:tc>
          <w:tcPr>
            <w:tcW w:w="8644" w:type="dxa"/>
            <w:gridSpan w:val="4"/>
          </w:tcPr>
          <w:p w14:paraId="21981F56" w14:textId="77777777" w:rsidR="0060447B" w:rsidRDefault="00000000">
            <w:pPr>
              <w:spacing w:after="0" w:line="240" w:lineRule="auto"/>
            </w:pPr>
            <w:r>
              <w:t xml:space="preserve">50 servidores </w:t>
            </w:r>
            <w:proofErr w:type="spellStart"/>
            <w:r>
              <w:t>Dahua</w:t>
            </w:r>
            <w:proofErr w:type="spellEnd"/>
            <w:r>
              <w:t xml:space="preserve"> DHI-IVS-F7500-P-S2 para reconhecimento facial.</w:t>
            </w:r>
          </w:p>
          <w:p w14:paraId="63F6F6CA" w14:textId="77777777" w:rsidR="0060447B" w:rsidRDefault="00000000">
            <w:pPr>
              <w:spacing w:after="0" w:line="240" w:lineRule="auto"/>
            </w:pPr>
            <w:r>
              <w:t>Esses servidores serão utilizados para monitoramento em tempo real das câmeras da cidade, melhorando a segurança pública ao identificar automaticamente rostos de suspeitos em um banco de dados. Com processamento rápido, eles permitem buscas eficientes e envio de alertas imediatos para as autoridades em caso de identificação de indivíduos procurados.</w:t>
            </w:r>
          </w:p>
        </w:tc>
      </w:tr>
      <w:tr w:rsidR="0060447B" w14:paraId="3668CADE" w14:textId="77777777">
        <w:tc>
          <w:tcPr>
            <w:tcW w:w="8644" w:type="dxa"/>
            <w:gridSpan w:val="4"/>
            <w:shd w:val="clear" w:color="auto" w:fill="DBE5F1"/>
          </w:tcPr>
          <w:p w14:paraId="3C62D3EC" w14:textId="77777777" w:rsidR="0060447B" w:rsidRDefault="00000000">
            <w:pPr>
              <w:spacing w:after="0" w:line="240" w:lineRule="auto"/>
            </w:pPr>
            <w:r>
              <w:t>Descrição detalhada do item a ser adquirido (especificação técnica)</w:t>
            </w:r>
          </w:p>
        </w:tc>
      </w:tr>
      <w:tr w:rsidR="0060447B" w14:paraId="1ED40C0D" w14:textId="77777777">
        <w:tc>
          <w:tcPr>
            <w:tcW w:w="8644" w:type="dxa"/>
            <w:gridSpan w:val="4"/>
          </w:tcPr>
          <w:p w14:paraId="113165AC" w14:textId="45E7DF4C" w:rsidR="007E0EE3" w:rsidRPr="007E0EE3" w:rsidRDefault="007E0EE3" w:rsidP="007E0EE3">
            <w:pPr>
              <w:spacing w:after="0" w:line="240" w:lineRule="auto"/>
            </w:pPr>
            <w:r>
              <w:t xml:space="preserve">50 x </w:t>
            </w:r>
            <w:proofErr w:type="spellStart"/>
            <w:r>
              <w:t>D</w:t>
            </w:r>
            <w:r w:rsidRPr="007E0EE3">
              <w:t>ahua</w:t>
            </w:r>
            <w:proofErr w:type="spellEnd"/>
            <w:r w:rsidRPr="007E0EE3">
              <w:t xml:space="preserve"> </w:t>
            </w:r>
            <w:r>
              <w:t>DHI-IVS-F7500-P-S2</w:t>
            </w:r>
            <w:r>
              <w:t xml:space="preserve"> </w:t>
            </w:r>
          </w:p>
          <w:p w14:paraId="7A369C1C" w14:textId="2F1639A6" w:rsidR="007E0EE3" w:rsidRDefault="007E0EE3">
            <w:pPr>
              <w:spacing w:after="0" w:line="240" w:lineRule="auto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4375"/>
            </w:tblGrid>
            <w:tr w:rsidR="007E0EE3" w14:paraId="1D6EEAF1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BD9BDD" w14:textId="77777777" w:rsidR="007E0EE3" w:rsidRDefault="007E0EE3" w:rsidP="007E0EE3">
                  <w:pPr>
                    <w:pStyle w:val="p1"/>
                  </w:pPr>
                  <w:proofErr w:type="spellStart"/>
                  <w:r>
                    <w:t>Main</w:t>
                  </w:r>
                  <w:proofErr w:type="spellEnd"/>
                  <w:r>
                    <w:t xml:space="preserve"> Processor</w:t>
                  </w:r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115821" w14:textId="77777777" w:rsidR="007E0EE3" w:rsidRDefault="007E0EE3" w:rsidP="007E0EE3">
                  <w:pPr>
                    <w:pStyle w:val="p1"/>
                  </w:pPr>
                  <w:r>
                    <w:t>Intel Xeon Gold 5120 x2</w:t>
                  </w:r>
                </w:p>
              </w:tc>
            </w:tr>
            <w:tr w:rsidR="007E0EE3" w14:paraId="71F2A279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37EA41" w14:textId="77777777" w:rsidR="007E0EE3" w:rsidRDefault="007E0EE3" w:rsidP="007E0EE3">
                  <w:pPr>
                    <w:pStyle w:val="p1"/>
                  </w:pPr>
                  <w:proofErr w:type="spellStart"/>
                  <w: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229D1F" w14:textId="77777777" w:rsidR="007E0EE3" w:rsidRDefault="007E0EE3" w:rsidP="007E0EE3">
                  <w:pPr>
                    <w:pStyle w:val="p1"/>
                  </w:pPr>
                  <w:r>
                    <w:t>128GB (16GBX8)</w:t>
                  </w:r>
                </w:p>
              </w:tc>
            </w:tr>
            <w:tr w:rsidR="007E0EE3" w14:paraId="78A03B38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4FF199" w14:textId="77777777" w:rsidR="007E0EE3" w:rsidRDefault="007E0EE3" w:rsidP="007E0EE3">
                  <w:pPr>
                    <w:pStyle w:val="p1"/>
                  </w:pPr>
                  <w:proofErr w:type="spellStart"/>
                  <w:r>
                    <w:t>Operating</w:t>
                  </w:r>
                  <w:proofErr w:type="spellEnd"/>
                  <w:r>
                    <w:t xml:space="preserve"> 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F434F4" w14:textId="77777777" w:rsidR="007E0EE3" w:rsidRDefault="007E0EE3" w:rsidP="007E0EE3">
                  <w:pPr>
                    <w:pStyle w:val="p1"/>
                  </w:pPr>
                  <w:r>
                    <w:t>Linux</w:t>
                  </w:r>
                </w:p>
              </w:tc>
            </w:tr>
            <w:tr w:rsidR="007E0EE3" w14:paraId="126637C4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0CD798" w14:textId="77777777" w:rsidR="007E0EE3" w:rsidRDefault="007E0EE3" w:rsidP="007E0EE3">
                  <w:pPr>
                    <w:pStyle w:val="p1"/>
                  </w:pPr>
                  <w:r>
                    <w:t>Network</w:t>
                  </w:r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B7ACA0" w14:textId="77777777" w:rsidR="007E0EE3" w:rsidRDefault="007E0EE3" w:rsidP="007E0EE3">
                  <w:pPr>
                    <w:pStyle w:val="p1"/>
                  </w:pPr>
                  <w:r>
                    <w:t>2 RJ-45 Ports (10/100/1000Mbps)</w:t>
                  </w:r>
                </w:p>
              </w:tc>
            </w:tr>
            <w:tr w:rsidR="007E0EE3" w14:paraId="73F19214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76122C" w14:textId="77777777" w:rsidR="007E0EE3" w:rsidRDefault="007E0EE3" w:rsidP="007E0EE3">
                  <w:pPr>
                    <w:pStyle w:val="p1"/>
                  </w:pPr>
                  <w:proofErr w:type="spellStart"/>
                  <w:r>
                    <w:t>Storage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A41620" w14:textId="77777777" w:rsidR="007E0EE3" w:rsidRDefault="007E0EE3" w:rsidP="007E0EE3">
                  <w:pPr>
                    <w:pStyle w:val="p1"/>
                  </w:pPr>
                  <w:r>
                    <w:t>20TB ( 3.5' SATA 4TB HDD x 5)</w:t>
                  </w:r>
                </w:p>
              </w:tc>
            </w:tr>
            <w:tr w:rsidR="007E0EE3" w14:paraId="338C75A0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7DFBE9" w14:textId="77777777" w:rsidR="007E0EE3" w:rsidRDefault="007E0EE3" w:rsidP="007E0EE3">
                  <w:pPr>
                    <w:pStyle w:val="p1"/>
                  </w:pPr>
                  <w:r>
                    <w:t>USB</w:t>
                  </w:r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35C9D3" w14:textId="77777777" w:rsidR="007E0EE3" w:rsidRDefault="007E0EE3" w:rsidP="007E0EE3">
                  <w:pPr>
                    <w:pStyle w:val="p1"/>
                  </w:pPr>
                  <w:r>
                    <w:t xml:space="preserve">4 USB </w:t>
                  </w:r>
                  <w:proofErr w:type="spellStart"/>
                  <w:r>
                    <w:t>port</w:t>
                  </w:r>
                  <w:proofErr w:type="spellEnd"/>
                  <w:r>
                    <w:t xml:space="preserve"> (2 x USB 2.0 Ports, 2x USB 3.0)</w:t>
                  </w:r>
                </w:p>
              </w:tc>
            </w:tr>
            <w:tr w:rsidR="007E0EE3" w14:paraId="168339C6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894A07" w14:textId="77777777" w:rsidR="007E0EE3" w:rsidRDefault="007E0EE3" w:rsidP="007E0EE3">
                  <w:pPr>
                    <w:pStyle w:val="p1"/>
                  </w:pPr>
                  <w:r>
                    <w:t>VGA</w:t>
                  </w:r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E9AC48" w14:textId="77777777" w:rsidR="007E0EE3" w:rsidRDefault="007E0EE3" w:rsidP="007E0EE3">
                  <w:pPr>
                    <w:pStyle w:val="p1"/>
                  </w:pPr>
                  <w:r>
                    <w:t xml:space="preserve">1 VGA </w:t>
                  </w:r>
                  <w:proofErr w:type="spellStart"/>
                  <w:r>
                    <w:t>Port</w:t>
                  </w:r>
                  <w:proofErr w:type="spellEnd"/>
                </w:p>
              </w:tc>
            </w:tr>
            <w:tr w:rsidR="007E0EE3" w14:paraId="7974D954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4C1ED2" w14:textId="77777777" w:rsidR="007E0EE3" w:rsidRDefault="007E0EE3" w:rsidP="007E0EE3">
                  <w:pPr>
                    <w:pStyle w:val="p1"/>
                  </w:pPr>
                  <w:r>
                    <w:t xml:space="preserve">Power </w:t>
                  </w:r>
                  <w:proofErr w:type="spellStart"/>
                  <w:r>
                    <w:t>Supply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47397A" w14:textId="77777777" w:rsidR="007E0EE3" w:rsidRDefault="007E0EE3" w:rsidP="007E0EE3">
                  <w:pPr>
                    <w:pStyle w:val="p1"/>
                  </w:pPr>
                  <w:r>
                    <w:t>100-240V~,50/60Hz,10A-5A</w:t>
                  </w:r>
                  <w:r>
                    <w:br/>
                    <w:t xml:space="preserve">750W, </w:t>
                  </w:r>
                  <w:proofErr w:type="spellStart"/>
                  <w:r>
                    <w:t>redundant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power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supply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support</w:t>
                  </w:r>
                  <w:proofErr w:type="spellEnd"/>
                  <w:r>
                    <w:t xml:space="preserve"> hot plug</w:t>
                  </w:r>
                </w:p>
              </w:tc>
            </w:tr>
            <w:tr w:rsidR="007E0EE3" w14:paraId="20006D27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C26DD2" w14:textId="77777777" w:rsidR="007E0EE3" w:rsidRDefault="007E0EE3" w:rsidP="007E0EE3">
                  <w:pPr>
                    <w:pStyle w:val="p1"/>
                  </w:pPr>
                  <w:proofErr w:type="spellStart"/>
                  <w:r>
                    <w:t>Product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Dimensions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FBBFF8" w14:textId="77777777" w:rsidR="007E0EE3" w:rsidRDefault="007E0EE3" w:rsidP="007E0EE3">
                  <w:pPr>
                    <w:pStyle w:val="p1"/>
                  </w:pPr>
                  <w:r>
                    <w:t>2U : 87mm(H) x 438.5mm(W) x 735mm(D)</w:t>
                  </w:r>
                </w:p>
              </w:tc>
            </w:tr>
            <w:tr w:rsidR="007E0EE3" w14:paraId="6354F719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6845C3" w14:textId="77777777" w:rsidR="007E0EE3" w:rsidRDefault="007E0EE3" w:rsidP="007E0EE3">
                  <w:pPr>
                    <w:pStyle w:val="p1"/>
                  </w:pPr>
                  <w:proofErr w:type="spellStart"/>
                  <w:r>
                    <w:t>Package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size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492673" w14:textId="77777777" w:rsidR="007E0EE3" w:rsidRDefault="007E0EE3" w:rsidP="007E0EE3">
                  <w:pPr>
                    <w:pStyle w:val="p1"/>
                  </w:pPr>
                  <w:r>
                    <w:t>1062.00mm(H) x 747.00mm(W) x 262.00mm(D)</w:t>
                  </w:r>
                </w:p>
              </w:tc>
            </w:tr>
            <w:tr w:rsidR="007E0EE3" w14:paraId="63AAFC4B" w14:textId="77777777" w:rsidTr="007E0EE3"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985485" w14:textId="77777777" w:rsidR="007E0EE3" w:rsidRDefault="007E0EE3" w:rsidP="007E0EE3">
                  <w:pPr>
                    <w:pStyle w:val="p1"/>
                  </w:pPr>
                  <w:r>
                    <w:t xml:space="preserve">Net </w:t>
                  </w:r>
                  <w:proofErr w:type="spellStart"/>
                  <w:r>
                    <w:t>Weight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9A9A9A"/>
                    <w:left w:val="single" w:sz="6" w:space="0" w:color="9A9A9A"/>
                    <w:bottom w:val="single" w:sz="6" w:space="0" w:color="9A9A9A"/>
                    <w:right w:val="single" w:sz="6" w:space="0" w:color="9A9A9A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EF555F" w14:textId="77777777" w:rsidR="007E0EE3" w:rsidRDefault="007E0EE3" w:rsidP="007E0EE3">
                  <w:pPr>
                    <w:pStyle w:val="p1"/>
                  </w:pPr>
                  <w:r>
                    <w:t>34 kg</w:t>
                  </w:r>
                </w:p>
              </w:tc>
            </w:tr>
          </w:tbl>
          <w:p w14:paraId="6D3B8116" w14:textId="77777777" w:rsidR="007E0EE3" w:rsidRDefault="007E0EE3">
            <w:pPr>
              <w:spacing w:after="0" w:line="240" w:lineRule="auto"/>
            </w:pPr>
          </w:p>
        </w:tc>
      </w:tr>
      <w:tr w:rsidR="0060447B" w14:paraId="5227A767" w14:textId="77777777">
        <w:tc>
          <w:tcPr>
            <w:tcW w:w="8644" w:type="dxa"/>
            <w:gridSpan w:val="4"/>
            <w:shd w:val="clear" w:color="auto" w:fill="DBE5F1"/>
          </w:tcPr>
          <w:p w14:paraId="47DF074B" w14:textId="77777777" w:rsidR="0060447B" w:rsidRDefault="00000000">
            <w:pPr>
              <w:spacing w:after="0" w:line="240" w:lineRule="auto"/>
            </w:pPr>
            <w:r>
              <w:t>Requisitos de qualidade do produto</w:t>
            </w:r>
          </w:p>
        </w:tc>
      </w:tr>
      <w:tr w:rsidR="0060447B" w14:paraId="405EEDE9" w14:textId="77777777">
        <w:tc>
          <w:tcPr>
            <w:tcW w:w="8644" w:type="dxa"/>
            <w:gridSpan w:val="4"/>
          </w:tcPr>
          <w:p w14:paraId="564E0E7B" w14:textId="77777777" w:rsidR="0060447B" w:rsidRDefault="0060447B">
            <w:pPr>
              <w:spacing w:after="0" w:line="240" w:lineRule="auto"/>
            </w:pPr>
          </w:p>
          <w:p w14:paraId="251A2BDF" w14:textId="7AD01FDF" w:rsidR="00EA0B8D" w:rsidRDefault="00EA0B8D" w:rsidP="00EA0B8D">
            <w:pPr>
              <w:spacing w:after="0" w:line="240" w:lineRule="auto"/>
            </w:pPr>
            <w:r>
              <w:t>Garantia mínima de 3 anos</w:t>
            </w:r>
            <w:r w:rsidR="00D71FA3">
              <w:t>.</w:t>
            </w:r>
          </w:p>
          <w:p w14:paraId="7811DC6E" w14:textId="77777777" w:rsidR="00EA0B8D" w:rsidRDefault="00EA0B8D" w:rsidP="00EA0B8D">
            <w:pPr>
              <w:spacing w:after="0" w:line="240" w:lineRule="auto"/>
            </w:pPr>
            <w:r>
              <w:t>Certificação de segurança contra falhas e interrupções.</w:t>
            </w:r>
          </w:p>
          <w:p w14:paraId="604260AB" w14:textId="77777777" w:rsidR="00EA0B8D" w:rsidRDefault="00EA0B8D" w:rsidP="00EA0B8D">
            <w:pPr>
              <w:spacing w:after="0" w:line="240" w:lineRule="auto"/>
            </w:pPr>
            <w:r>
              <w:t>Conformidade com os requisitos de proteção de dados e segurança da informação.</w:t>
            </w:r>
          </w:p>
          <w:p w14:paraId="6D8371EF" w14:textId="77777777" w:rsidR="00EA0B8D" w:rsidRDefault="00EA0B8D" w:rsidP="00EA0B8D">
            <w:pPr>
              <w:spacing w:after="0" w:line="240" w:lineRule="auto"/>
            </w:pPr>
            <w:r>
              <w:t>Compatibilidade com infraestrutura de rede existente.</w:t>
            </w:r>
          </w:p>
          <w:p w14:paraId="4598C71A" w14:textId="511CC465" w:rsidR="0060447B" w:rsidRDefault="00EA0B8D">
            <w:pPr>
              <w:spacing w:after="0" w:line="240" w:lineRule="auto"/>
            </w:pPr>
            <w:r>
              <w:t>Redundância de fontes de alimentação para garantir alta disponibilidade.</w:t>
            </w:r>
          </w:p>
          <w:p w14:paraId="111B0C89" w14:textId="77777777" w:rsidR="0060447B" w:rsidRDefault="0060447B">
            <w:pPr>
              <w:spacing w:after="0" w:line="240" w:lineRule="auto"/>
            </w:pPr>
          </w:p>
          <w:p w14:paraId="55BCA050" w14:textId="77777777" w:rsidR="0060447B" w:rsidRDefault="0060447B">
            <w:pPr>
              <w:spacing w:after="0" w:line="240" w:lineRule="auto"/>
            </w:pPr>
          </w:p>
        </w:tc>
      </w:tr>
      <w:tr w:rsidR="0060447B" w14:paraId="0504505F" w14:textId="77777777">
        <w:tc>
          <w:tcPr>
            <w:tcW w:w="8644" w:type="dxa"/>
            <w:gridSpan w:val="4"/>
            <w:shd w:val="clear" w:color="auto" w:fill="DBE5F1"/>
          </w:tcPr>
          <w:p w14:paraId="14D9DD1D" w14:textId="77777777" w:rsidR="0060447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Cotações de Preço</w:t>
            </w:r>
          </w:p>
        </w:tc>
      </w:tr>
      <w:tr w:rsidR="0060447B" w14:paraId="45FDC245" w14:textId="77777777">
        <w:trPr>
          <w:trHeight w:val="354"/>
        </w:trPr>
        <w:tc>
          <w:tcPr>
            <w:tcW w:w="3085" w:type="dxa"/>
            <w:tcBorders>
              <w:bottom w:val="single" w:sz="4" w:space="0" w:color="000000"/>
            </w:tcBorders>
          </w:tcPr>
          <w:p w14:paraId="118BEDC8" w14:textId="77777777" w:rsidR="0060447B" w:rsidRDefault="00000000">
            <w:pPr>
              <w:spacing w:after="0" w:line="240" w:lineRule="auto"/>
            </w:pPr>
            <w:r>
              <w:t>Fornecedor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</w:tcPr>
          <w:p w14:paraId="402DDE02" w14:textId="77777777" w:rsidR="0060447B" w:rsidRDefault="00000000">
            <w:pPr>
              <w:spacing w:after="0" w:line="240" w:lineRule="auto"/>
            </w:pPr>
            <w:r>
              <w:t>Valor unitário</w:t>
            </w:r>
          </w:p>
        </w:tc>
        <w:tc>
          <w:tcPr>
            <w:tcW w:w="2724" w:type="dxa"/>
          </w:tcPr>
          <w:p w14:paraId="3AAAD016" w14:textId="77777777" w:rsidR="0060447B" w:rsidRDefault="00000000">
            <w:pPr>
              <w:spacing w:after="0" w:line="240" w:lineRule="auto"/>
            </w:pPr>
            <w:r>
              <w:t>Valor total</w:t>
            </w:r>
          </w:p>
        </w:tc>
      </w:tr>
      <w:tr w:rsidR="0060447B" w14:paraId="420A1BFF" w14:textId="77777777">
        <w:tc>
          <w:tcPr>
            <w:tcW w:w="3085" w:type="dxa"/>
            <w:tcBorders>
              <w:top w:val="single" w:sz="4" w:space="0" w:color="000000"/>
              <w:bottom w:val="single" w:sz="4" w:space="0" w:color="000000"/>
            </w:tcBorders>
          </w:tcPr>
          <w:p w14:paraId="3312A895" w14:textId="0E2F07C1" w:rsidR="0060447B" w:rsidRDefault="00000000">
            <w:pPr>
              <w:spacing w:after="0" w:line="240" w:lineRule="auto"/>
            </w:pPr>
            <w:r>
              <w:t>1.</w:t>
            </w:r>
            <w:r w:rsidR="00E70DA0">
              <w:t>D</w:t>
            </w:r>
            <w:r w:rsidR="00E70DA0" w:rsidRPr="00E70DA0">
              <w:t xml:space="preserve">ahua </w:t>
            </w:r>
            <w:r w:rsidR="00E70DA0">
              <w:t>Technology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DDA3BF6" w14:textId="793397E1" w:rsidR="0060447B" w:rsidRDefault="00E70DA0">
            <w:pPr>
              <w:spacing w:after="0" w:line="240" w:lineRule="auto"/>
            </w:pPr>
            <w:r>
              <w:t>R$ 81.121,00</w:t>
            </w:r>
          </w:p>
        </w:tc>
        <w:tc>
          <w:tcPr>
            <w:tcW w:w="2724" w:type="dxa"/>
          </w:tcPr>
          <w:p w14:paraId="683B326B" w14:textId="7FFF59B2" w:rsidR="0060447B" w:rsidRDefault="00E70DA0">
            <w:pPr>
              <w:spacing w:after="0" w:line="240" w:lineRule="auto"/>
            </w:pPr>
            <w:r>
              <w:t>R$ 4.056.050,00</w:t>
            </w:r>
          </w:p>
        </w:tc>
      </w:tr>
      <w:tr w:rsidR="0060447B" w14:paraId="6542681C" w14:textId="77777777">
        <w:tc>
          <w:tcPr>
            <w:tcW w:w="8644" w:type="dxa"/>
            <w:gridSpan w:val="4"/>
            <w:shd w:val="clear" w:color="auto" w:fill="DBE5F1"/>
          </w:tcPr>
          <w:p w14:paraId="005202CF" w14:textId="77777777" w:rsidR="0060447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Aprovação</w:t>
            </w:r>
          </w:p>
        </w:tc>
      </w:tr>
      <w:tr w:rsidR="0060447B" w14:paraId="0BC75B90" w14:textId="77777777">
        <w:trPr>
          <w:trHeight w:val="354"/>
        </w:trPr>
        <w:tc>
          <w:tcPr>
            <w:tcW w:w="4322" w:type="dxa"/>
            <w:gridSpan w:val="2"/>
          </w:tcPr>
          <w:p w14:paraId="3FA0DAC2" w14:textId="77777777" w:rsidR="0060447B" w:rsidRDefault="00000000">
            <w:pPr>
              <w:spacing w:after="0" w:line="240" w:lineRule="auto"/>
            </w:pPr>
            <w:r>
              <w:t>Funcionário</w:t>
            </w:r>
          </w:p>
        </w:tc>
        <w:tc>
          <w:tcPr>
            <w:tcW w:w="4322" w:type="dxa"/>
            <w:gridSpan w:val="2"/>
          </w:tcPr>
          <w:p w14:paraId="18F50B83" w14:textId="77777777" w:rsidR="0060447B" w:rsidRDefault="00000000">
            <w:pPr>
              <w:spacing w:after="0" w:line="240" w:lineRule="auto"/>
            </w:pPr>
            <w:r>
              <w:t>Cargo/Setor</w:t>
            </w:r>
          </w:p>
        </w:tc>
      </w:tr>
      <w:tr w:rsidR="0060447B" w14:paraId="2A917C49" w14:textId="77777777">
        <w:tc>
          <w:tcPr>
            <w:tcW w:w="4322" w:type="dxa"/>
            <w:gridSpan w:val="2"/>
          </w:tcPr>
          <w:p w14:paraId="7A1054E9" w14:textId="09342A51" w:rsidR="0060447B" w:rsidRDefault="00000000">
            <w:pPr>
              <w:spacing w:after="0" w:line="240" w:lineRule="auto"/>
            </w:pPr>
            <w:r>
              <w:t>1.</w:t>
            </w:r>
            <w:r w:rsidR="00E70DA0">
              <w:t xml:space="preserve"> Lucas Meira</w:t>
            </w:r>
          </w:p>
        </w:tc>
        <w:tc>
          <w:tcPr>
            <w:tcW w:w="4322" w:type="dxa"/>
            <w:gridSpan w:val="2"/>
          </w:tcPr>
          <w:p w14:paraId="5F967849" w14:textId="6BF9E1EB" w:rsidR="0060447B" w:rsidRDefault="00AA3F30">
            <w:pPr>
              <w:spacing w:after="0" w:line="240" w:lineRule="auto"/>
            </w:pPr>
            <w:r>
              <w:t>Gerente</w:t>
            </w:r>
          </w:p>
        </w:tc>
      </w:tr>
    </w:tbl>
    <w:p w14:paraId="6E7BB57A" w14:textId="77777777" w:rsidR="0060447B" w:rsidRDefault="00000000">
      <w:proofErr w:type="spellStart"/>
      <w:r>
        <w:t>Obs</w:t>
      </w:r>
      <w:proofErr w:type="spellEnd"/>
      <w:r>
        <w:t>: Anexar a este documento o checklist para aquisição do produto.</w:t>
      </w:r>
    </w:p>
    <w:sectPr w:rsidR="0060447B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FDC45" w14:textId="77777777" w:rsidR="0010223B" w:rsidRDefault="0010223B">
      <w:pPr>
        <w:spacing w:after="0" w:line="240" w:lineRule="auto"/>
      </w:pPr>
      <w:r>
        <w:separator/>
      </w:r>
    </w:p>
  </w:endnote>
  <w:endnote w:type="continuationSeparator" w:id="0">
    <w:p w14:paraId="0A0D0755" w14:textId="77777777" w:rsidR="0010223B" w:rsidRDefault="0010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47D91" w14:textId="77777777" w:rsidR="0010223B" w:rsidRDefault="0010223B">
      <w:pPr>
        <w:spacing w:after="0" w:line="240" w:lineRule="auto"/>
      </w:pPr>
      <w:r>
        <w:separator/>
      </w:r>
    </w:p>
  </w:footnote>
  <w:footnote w:type="continuationSeparator" w:id="0">
    <w:p w14:paraId="73E5A5E9" w14:textId="77777777" w:rsidR="0010223B" w:rsidRDefault="0010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19EB" w14:textId="77777777" w:rsidR="0060447B" w:rsidRDefault="006044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6201" w:type="dxa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21"/>
      <w:gridCol w:w="4680"/>
    </w:tblGrid>
    <w:tr w:rsidR="0060447B" w14:paraId="094BD901" w14:textId="77777777">
      <w:tc>
        <w:tcPr>
          <w:tcW w:w="1521" w:type="dxa"/>
          <w:vAlign w:val="center"/>
        </w:tcPr>
        <w:p w14:paraId="0DCF35A6" w14:textId="77777777" w:rsidR="0060447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E25F3AA" wp14:editId="31017CC7">
                <wp:extent cx="540306" cy="4678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06" cy="4678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14:paraId="6149DCB9" w14:textId="77777777" w:rsidR="0060447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Pontifícia Universidade Católica de Minas Gerais</w:t>
          </w:r>
        </w:p>
        <w:p w14:paraId="69A5809E" w14:textId="77777777" w:rsidR="0060447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ICEI - Engenharia de Computação</w:t>
          </w:r>
        </w:p>
        <w:p w14:paraId="0D441E52" w14:textId="77777777" w:rsidR="0060447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Gerência de Projeto de Software</w:t>
          </w:r>
        </w:p>
      </w:tc>
    </w:tr>
  </w:tbl>
  <w:p w14:paraId="3DD0AB18" w14:textId="77777777" w:rsidR="0060447B" w:rsidRDefault="006044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7B"/>
    <w:rsid w:val="0010223B"/>
    <w:rsid w:val="002825C9"/>
    <w:rsid w:val="003D4A9D"/>
    <w:rsid w:val="0060447B"/>
    <w:rsid w:val="00774A3C"/>
    <w:rsid w:val="007E0EE3"/>
    <w:rsid w:val="00912810"/>
    <w:rsid w:val="00917862"/>
    <w:rsid w:val="00AA3F30"/>
    <w:rsid w:val="00D71FA3"/>
    <w:rsid w:val="00DE64C8"/>
    <w:rsid w:val="00E2086E"/>
    <w:rsid w:val="00E70DA0"/>
    <w:rsid w:val="00EA0B8D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84384"/>
  <w15:docId w15:val="{40E2153D-264B-FC48-872F-8E2E828C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 w:line="259" w:lineRule="auto"/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E0EE3"/>
    <w:pPr>
      <w:spacing w:after="0" w:line="240" w:lineRule="auto"/>
    </w:pPr>
    <w:rPr>
      <w:rFonts w:ascii=".AppleSystemUIFont" w:eastAsia="Times New Roman" w:hAnsi=".AppleSystemUIFont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0EE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7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Meira</cp:lastModifiedBy>
  <cp:revision>5</cp:revision>
  <dcterms:created xsi:type="dcterms:W3CDTF">2024-11-07T21:32:00Z</dcterms:created>
  <dcterms:modified xsi:type="dcterms:W3CDTF">2024-11-08T04:20:00Z</dcterms:modified>
</cp:coreProperties>
</file>