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9A6" w:rsidRPr="000719A6" w:rsidRDefault="000719A6" w:rsidP="000719A6">
      <w:pPr>
        <w:spacing w:before="92" w:after="0" w:line="240" w:lineRule="auto"/>
        <w:ind w:left="198" w:right="32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19A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Modelo de entidade relacional</w:t>
      </w:r>
    </w:p>
    <w:p w:rsidR="000719A6" w:rsidRPr="000719A6" w:rsidRDefault="000719A6" w:rsidP="000719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719A6" w:rsidRPr="000719A6" w:rsidRDefault="000719A6" w:rsidP="000719A6">
      <w:pPr>
        <w:spacing w:before="92" w:after="0" w:line="240" w:lineRule="auto"/>
        <w:ind w:right="32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19A6">
        <w:rPr>
          <w:rFonts w:ascii="Arial" w:eastAsia="Times New Roman" w:hAnsi="Arial" w:cs="Arial"/>
          <w:b/>
          <w:bCs/>
          <w:noProof/>
          <w:color w:val="FF0000"/>
          <w:sz w:val="34"/>
          <w:szCs w:val="34"/>
          <w:bdr w:val="none" w:sz="0" w:space="0" w:color="auto" w:frame="1"/>
          <w:lang w:eastAsia="pt-BR"/>
        </w:rPr>
        <w:drawing>
          <wp:inline distT="0" distB="0" distL="0" distR="0">
            <wp:extent cx="5760720" cy="3329940"/>
            <wp:effectExtent l="0" t="0" r="0" b="3810"/>
            <wp:docPr id="4" name="Imagem 4" descr="https://lh4.googleusercontent.com/aPSbk2jEv5y68XBSsTARfbpq6f8egvvjkxkxS62V2LvvRVIJ4Hp-ecejcvsGku9w_ZgnExU242X9LqIpbHDWclVejyNt1Dp-wtqmtf4Jkbq10-2DytzKxef_7HYpEhfrgp1zFqhnb2JzQzL8L7TbuyoBkLMGkF80Q2nY3dgQuAhwp7kjumVCW5BPfUJ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aPSbk2jEv5y68XBSsTARfbpq6f8egvvjkxkxS62V2LvvRVIJ4Hp-ecejcvsGku9w_ZgnExU242X9LqIpbHDWclVejyNt1Dp-wtqmtf4Jkbq10-2DytzKxef_7HYpEhfrgp1zFqhnb2JzQzL8L7TbuyoBkLMGkF80Q2nY3dgQuAhwp7kjumVCW5BPfUJ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9A6" w:rsidRPr="000719A6" w:rsidRDefault="000719A6" w:rsidP="000719A6">
      <w:pPr>
        <w:spacing w:before="92" w:after="0" w:line="240" w:lineRule="auto"/>
        <w:ind w:left="198" w:right="323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19A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Figura X - Modelagem de relacionamento</w:t>
      </w:r>
    </w:p>
    <w:p w:rsidR="000719A6" w:rsidRPr="000719A6" w:rsidRDefault="000719A6" w:rsidP="000719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719A6" w:rsidRPr="000719A6" w:rsidRDefault="000719A6" w:rsidP="000719A6">
      <w:pPr>
        <w:spacing w:before="92" w:after="0" w:line="240" w:lineRule="auto"/>
        <w:ind w:left="198" w:right="32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19A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Projeto de base de dados</w:t>
      </w:r>
    </w:p>
    <w:p w:rsidR="000719A6" w:rsidRPr="000719A6" w:rsidRDefault="000719A6" w:rsidP="000719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719A6" w:rsidRPr="000719A6" w:rsidRDefault="000719A6" w:rsidP="000719A6">
      <w:pPr>
        <w:spacing w:before="92" w:after="0" w:line="240" w:lineRule="auto"/>
        <w:ind w:left="198" w:right="32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19A6">
        <w:rPr>
          <w:rFonts w:ascii="Arial" w:eastAsia="Times New Roman" w:hAnsi="Arial" w:cs="Arial"/>
          <w:color w:val="353535"/>
          <w:sz w:val="24"/>
          <w:szCs w:val="24"/>
          <w:shd w:val="clear" w:color="auto" w:fill="FFFFFF"/>
          <w:lang w:eastAsia="pt-BR"/>
        </w:rPr>
        <w:t>      Um projeto de banco de dados é subdividido em várias etapas onde o objetivo é a criação de um banco de dados otimizado e que atenda as expectativas do cliente. E nesse contexto, os modelos de dados são muito importantes e foram extraídos através dos requisitos coletados e o projeto conceitual e lógico.</w:t>
      </w:r>
    </w:p>
    <w:p w:rsidR="000719A6" w:rsidRPr="000719A6" w:rsidRDefault="000719A6" w:rsidP="000719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719A6" w:rsidRPr="000719A6" w:rsidRDefault="000719A6" w:rsidP="000719A6">
      <w:pPr>
        <w:spacing w:before="92" w:after="0" w:line="240" w:lineRule="auto"/>
        <w:ind w:left="198" w:right="32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19A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Projeto Conceitual</w:t>
      </w:r>
    </w:p>
    <w:p w:rsidR="000719A6" w:rsidRPr="000719A6" w:rsidRDefault="000719A6" w:rsidP="000719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719A6" w:rsidRPr="000719A6" w:rsidRDefault="000719A6" w:rsidP="000719A6">
      <w:pPr>
        <w:spacing w:before="92" w:after="0" w:line="240" w:lineRule="auto"/>
        <w:ind w:left="198" w:right="32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19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Nesta fase trabalhamos com requisitos de informação e regras de negócio do domínio do problema; Não nos preocupamos com aspectos físicos do banco de dados ou da tecnologia utilizada; Buscamos o entendimento do negócio junto aos usuários.</w:t>
      </w:r>
    </w:p>
    <w:p w:rsidR="000719A6" w:rsidRPr="000719A6" w:rsidRDefault="000719A6" w:rsidP="000719A6">
      <w:pPr>
        <w:spacing w:before="92" w:after="80" w:line="240" w:lineRule="auto"/>
        <w:ind w:left="198" w:right="323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19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seguir o modelo conceitual de entidade de relacionamento, obedecendo a notação de Peter Chain.</w:t>
      </w:r>
    </w:p>
    <w:p w:rsidR="000719A6" w:rsidRPr="000719A6" w:rsidRDefault="000719A6" w:rsidP="000719A6">
      <w:pPr>
        <w:spacing w:before="92" w:after="80" w:line="240" w:lineRule="auto"/>
        <w:ind w:right="32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19A6">
        <w:rPr>
          <w:rFonts w:ascii="Arial" w:eastAsia="Times New Roman" w:hAnsi="Arial" w:cs="Arial"/>
          <w:noProof/>
          <w:color w:val="FF0000"/>
          <w:sz w:val="20"/>
          <w:szCs w:val="20"/>
          <w:bdr w:val="none" w:sz="0" w:space="0" w:color="auto" w:frame="1"/>
          <w:lang w:eastAsia="pt-BR"/>
        </w:rPr>
        <w:lastRenderedPageBreak/>
        <w:drawing>
          <wp:inline distT="0" distB="0" distL="0" distR="0">
            <wp:extent cx="5760720" cy="3268980"/>
            <wp:effectExtent l="0" t="0" r="0" b="7620"/>
            <wp:docPr id="3" name="Imagem 3" descr="https://lh3.googleusercontent.com/AiUav1pvJhkPjujku-5lvILD02eElhCl--C5MNNb2C8BOHJtLXK3TndATtCm0Gu3AEaxIxTwdfs-XRIZnA8FC12JEECd5XywIJDU8ZFNiABnG2AflkGwbKumQ0rqu0r1vs779VFy8Yf_YVW5CX6YHn9NgaOq6rF73dz81XsGeiH81WKXpuoj_2j5vt4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AiUav1pvJhkPjujku-5lvILD02eElhCl--C5MNNb2C8BOHJtLXK3TndATtCm0Gu3AEaxIxTwdfs-XRIZnA8FC12JEECd5XywIJDU8ZFNiABnG2AflkGwbKumQ0rqu0r1vs779VFy8Yf_YVW5CX6YHn9NgaOq6rF73dz81XsGeiH81WKXpuoj_2j5vt4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9A6" w:rsidRPr="000719A6" w:rsidRDefault="000719A6" w:rsidP="000719A6">
      <w:pPr>
        <w:spacing w:before="92" w:after="0" w:line="240" w:lineRule="auto"/>
        <w:ind w:left="198" w:right="323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19A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Figura X - Modelo conceitual de entidade de Relacionamento </w:t>
      </w:r>
    </w:p>
    <w:p w:rsidR="000719A6" w:rsidRPr="000719A6" w:rsidRDefault="000719A6" w:rsidP="000719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719A6" w:rsidRPr="000719A6" w:rsidRDefault="000719A6" w:rsidP="000719A6">
      <w:pPr>
        <w:spacing w:before="92" w:after="0" w:line="240" w:lineRule="auto"/>
        <w:ind w:left="198" w:right="32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19A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Projeto Lógico</w:t>
      </w:r>
    </w:p>
    <w:p w:rsidR="000719A6" w:rsidRPr="000719A6" w:rsidRDefault="000719A6" w:rsidP="000719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719A6" w:rsidRPr="000719A6" w:rsidRDefault="000719A6" w:rsidP="000719A6">
      <w:pPr>
        <w:spacing w:before="92" w:after="0" w:line="240" w:lineRule="auto"/>
        <w:ind w:left="198" w:right="323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719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Clase</w:t>
      </w:r>
      <w:proofErr w:type="spellEnd"/>
      <w:r w:rsidRPr="000719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SGBD: Banco de Dados Relacional</w:t>
      </w:r>
    </w:p>
    <w:p w:rsidR="000719A6" w:rsidRPr="000719A6" w:rsidRDefault="000719A6" w:rsidP="000719A6">
      <w:pPr>
        <w:spacing w:before="92" w:after="0" w:line="240" w:lineRule="auto"/>
        <w:ind w:left="198" w:right="32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19A6">
        <w:rPr>
          <w:rFonts w:ascii="Arial" w:eastAsia="Times New Roman" w:hAnsi="Arial" w:cs="Arial"/>
          <w:noProof/>
          <w:color w:val="FF0000"/>
          <w:sz w:val="28"/>
          <w:szCs w:val="28"/>
          <w:bdr w:val="none" w:sz="0" w:space="0" w:color="auto" w:frame="1"/>
          <w:lang w:eastAsia="pt-BR"/>
        </w:rPr>
        <w:drawing>
          <wp:inline distT="0" distB="0" distL="0" distR="0">
            <wp:extent cx="5760720" cy="1722120"/>
            <wp:effectExtent l="0" t="0" r="0" b="0"/>
            <wp:docPr id="2" name="Imagem 2" descr="https://lh3.googleusercontent.com/_yCIweTN31zPRqBjZhMIgwaLwiZLNXFJ-_ZfwpKwH1bShZd4xl_qYPx6HKhKsKpe-AP80u1QAwwxO9eI5RyehTjSiDSrndNvjygo7rnxq-TUAdqb9E8NcIYRSb2kicQ7lcUZJEBpYY2A9Bl_jHJVUQ7aO33kHbTTp3NFMIp-2DX2kXtvJ1O4kEZ0f0v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_yCIweTN31zPRqBjZhMIgwaLwiZLNXFJ-_ZfwpKwH1bShZd4xl_qYPx6HKhKsKpe-AP80u1QAwwxO9eI5RyehTjSiDSrndNvjygo7rnxq-TUAdqb9E8NcIYRSb2kicQ7lcUZJEBpYY2A9Bl_jHJVUQ7aO33kHbTTp3NFMIp-2DX2kXtvJ1O4kEZ0f0v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9A6" w:rsidRPr="000719A6" w:rsidRDefault="000719A6" w:rsidP="000719A6">
      <w:pPr>
        <w:spacing w:before="320" w:after="80" w:line="240" w:lineRule="auto"/>
        <w:ind w:right="32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19A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</w:t>
      </w:r>
    </w:p>
    <w:p w:rsidR="000719A6" w:rsidRPr="000719A6" w:rsidRDefault="000719A6" w:rsidP="000719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719A6" w:rsidRPr="000719A6" w:rsidRDefault="000719A6" w:rsidP="000719A6">
      <w:pPr>
        <w:spacing w:before="320" w:after="80" w:line="240" w:lineRule="auto"/>
        <w:ind w:right="32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  <w:r w:rsidRPr="000719A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Diagrama de Componentes</w:t>
      </w:r>
    </w:p>
    <w:p w:rsidR="000719A6" w:rsidRPr="000719A6" w:rsidRDefault="000719A6" w:rsidP="000719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719A6" w:rsidRPr="000719A6" w:rsidRDefault="000719A6" w:rsidP="000719A6">
      <w:pPr>
        <w:spacing w:before="92" w:after="0" w:line="240" w:lineRule="auto"/>
        <w:ind w:left="198" w:right="323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19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Os componentes que fazem parte da solução são apresentados na Figura que se segue:</w:t>
      </w:r>
    </w:p>
    <w:p w:rsidR="000719A6" w:rsidRPr="000719A6" w:rsidRDefault="000719A6" w:rsidP="000719A6">
      <w:pPr>
        <w:spacing w:before="92" w:after="0" w:line="240" w:lineRule="auto"/>
        <w:ind w:left="198" w:right="323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19A6">
        <w:rPr>
          <w:rFonts w:ascii="Arial" w:eastAsia="Times New Roman" w:hAnsi="Arial" w:cs="Arial"/>
          <w:noProof/>
          <w:color w:val="FF0000"/>
          <w:sz w:val="24"/>
          <w:szCs w:val="24"/>
          <w:bdr w:val="none" w:sz="0" w:space="0" w:color="auto" w:frame="1"/>
          <w:lang w:eastAsia="pt-BR"/>
        </w:rPr>
        <w:lastRenderedPageBreak/>
        <w:drawing>
          <wp:inline distT="0" distB="0" distL="0" distR="0">
            <wp:extent cx="5059680" cy="2247900"/>
            <wp:effectExtent l="0" t="0" r="0" b="0"/>
            <wp:docPr id="1" name="Imagem 1" descr="C:\Users\ALIPIO.VIEIRA\Downloads\Projeto Fluxo Re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IPIO.VIEIRA\Downloads\Projeto Fluxo Red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19A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Figura X - Arquitetura da Solução</w:t>
      </w:r>
    </w:p>
    <w:p w:rsidR="000719A6" w:rsidRPr="000719A6" w:rsidRDefault="000719A6" w:rsidP="000719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719A6" w:rsidRPr="000719A6" w:rsidRDefault="000719A6" w:rsidP="000719A6">
      <w:pPr>
        <w:spacing w:before="92" w:after="0" w:line="240" w:lineRule="auto"/>
        <w:ind w:left="198" w:right="323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19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solução implementada conta com os seguintes módulos:</w:t>
      </w:r>
    </w:p>
    <w:p w:rsidR="000719A6" w:rsidRPr="000719A6" w:rsidRDefault="000719A6" w:rsidP="000719A6">
      <w:pPr>
        <w:numPr>
          <w:ilvl w:val="0"/>
          <w:numId w:val="1"/>
        </w:numPr>
        <w:spacing w:before="92" w:after="0" w:line="240" w:lineRule="auto"/>
        <w:ind w:left="1440" w:right="323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719A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Navegador </w:t>
      </w:r>
      <w:r w:rsidRPr="000719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Interface básica do sistema </w:t>
      </w:r>
    </w:p>
    <w:p w:rsidR="000719A6" w:rsidRPr="000719A6" w:rsidRDefault="000719A6" w:rsidP="000719A6">
      <w:pPr>
        <w:numPr>
          <w:ilvl w:val="1"/>
          <w:numId w:val="1"/>
        </w:numPr>
        <w:spacing w:before="92" w:after="0" w:line="240" w:lineRule="auto"/>
        <w:ind w:left="2160" w:right="323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719A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Páginas Web</w:t>
      </w:r>
      <w:r w:rsidRPr="000719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- Conjunto de arquivos HTML, CSS, </w:t>
      </w:r>
      <w:proofErr w:type="spellStart"/>
      <w:r w:rsidRPr="000719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JavaScript</w:t>
      </w:r>
      <w:proofErr w:type="spellEnd"/>
      <w:r w:rsidRPr="000719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imagens que implementam as funcionalidades do sistema.</w:t>
      </w:r>
    </w:p>
    <w:p w:rsidR="000719A6" w:rsidRPr="000719A6" w:rsidRDefault="000719A6" w:rsidP="000719A6">
      <w:pPr>
        <w:numPr>
          <w:ilvl w:val="1"/>
          <w:numId w:val="1"/>
        </w:numPr>
        <w:spacing w:before="92" w:after="0" w:line="240" w:lineRule="auto"/>
        <w:ind w:left="2160" w:right="323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719A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Local </w:t>
      </w:r>
      <w:proofErr w:type="spellStart"/>
      <w:r w:rsidRPr="000719A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Storage</w:t>
      </w:r>
      <w:proofErr w:type="spellEnd"/>
      <w:r w:rsidRPr="000719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- armazenamento mantido no Navegador, onde são implementados bancos de dados baseados em JSON. São eles: </w:t>
      </w:r>
    </w:p>
    <w:p w:rsidR="000719A6" w:rsidRPr="000719A6" w:rsidRDefault="000719A6" w:rsidP="000719A6">
      <w:pPr>
        <w:numPr>
          <w:ilvl w:val="2"/>
          <w:numId w:val="1"/>
        </w:numPr>
        <w:spacing w:before="92" w:after="0" w:line="240" w:lineRule="auto"/>
        <w:ind w:left="2880" w:right="323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719A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Cadastros</w:t>
      </w:r>
      <w:r w:rsidRPr="000719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- campo para inserção de informações pessoais e interesses na plataforma</w:t>
      </w:r>
    </w:p>
    <w:p w:rsidR="000719A6" w:rsidRPr="000719A6" w:rsidRDefault="000719A6" w:rsidP="000719A6">
      <w:pPr>
        <w:numPr>
          <w:ilvl w:val="2"/>
          <w:numId w:val="1"/>
        </w:numPr>
        <w:spacing w:before="92" w:after="0" w:line="240" w:lineRule="auto"/>
        <w:ind w:left="2880" w:right="323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0719A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Àreas</w:t>
      </w:r>
      <w:proofErr w:type="spellEnd"/>
      <w:r w:rsidRPr="000719A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de Interesse</w:t>
      </w:r>
      <w:r w:rsidRPr="000719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- cadastramento de opções de interesse que será ofertado ou criado pelo próprio usuário.</w:t>
      </w:r>
    </w:p>
    <w:p w:rsidR="000719A6" w:rsidRPr="000719A6" w:rsidRDefault="000719A6" w:rsidP="000719A6">
      <w:pPr>
        <w:numPr>
          <w:ilvl w:val="0"/>
          <w:numId w:val="1"/>
        </w:numPr>
        <w:spacing w:before="92" w:after="0" w:line="240" w:lineRule="auto"/>
        <w:ind w:left="1440" w:right="323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719A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News API</w:t>
      </w:r>
      <w:r w:rsidRPr="000719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- plataforma que permite o acesso às notícias exibidas no site.</w:t>
      </w:r>
    </w:p>
    <w:p w:rsidR="00421E83" w:rsidRDefault="00FB3335"/>
    <w:sectPr w:rsidR="00421E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F50518"/>
    <w:multiLevelType w:val="multilevel"/>
    <w:tmpl w:val="57BE8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9A6"/>
    <w:rsid w:val="000719A6"/>
    <w:rsid w:val="00501464"/>
    <w:rsid w:val="00557818"/>
    <w:rsid w:val="00FB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289B40-426A-4D4E-A05C-6E19C12D3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1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9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254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2022-10-26T22:22:00Z</dcterms:created>
  <dcterms:modified xsi:type="dcterms:W3CDTF">2022-10-26T22:24:00Z</dcterms:modified>
</cp:coreProperties>
</file>