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Tabela2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2757"/>
        <w:gridCol w:w="1533"/>
        <w:gridCol w:w="1549"/>
        <w:gridCol w:w="403"/>
        <w:gridCol w:w="2262"/>
      </w:tblGrid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solid" w:color="D0CECE" tmshd="1677721856, 0, 1355336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spacing/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sz w:val="22"/>
                <w:szCs w:val="22"/>
              </w:rPr>
              <w:t>Ata de Reunião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Data: 10/09/2023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Hora: 19:00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Local: Google meet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solid" w:color="D0CECE" tmshd="1677721856, 0, 1355336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Nome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E-mail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Papel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Pedro Henrique Pinto de Lacerda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pedrohenrique73490@gmail.com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 back-end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Leonardo Filter Friedrich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leofilter@gmail.com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QA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Cirto Watanabe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cw.artiga@gmail.com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 back-end</w:t>
            </w:r>
          </w:p>
        </w:tc>
      </w:tr>
      <w:tr>
        <w:trPr>
          <w:tblHeader w:val="0"/>
          <w:cantSplit w:val="0"/>
          <w:trHeight w:val="333" w:hRule="atLeast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Luiz Felipe Vitor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luiz.vitor.1987@gmail.com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 front-end</w:t>
            </w:r>
          </w:p>
        </w:tc>
      </w:tr>
      <w:tr>
        <w:trPr>
          <w:tblHeader w:val="0"/>
          <w:cantSplit w:val="0"/>
          <w:trHeight w:val="247" w:hRule="atLeast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Bruno Ribeiro Gammaro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brunogammaro@gmail.com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 front-end</w:t>
            </w:r>
          </w:p>
        </w:tc>
      </w:tr>
      <w:tr>
        <w:trPr>
          <w:tblHeader w:val="0"/>
          <w:cantSplit w:val="0"/>
          <w:trHeight w:val="247" w:hRule="atLeast"/>
        </w:trPr>
        <w:tc>
          <w:tcPr>
            <w:tcW w:w="275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Victor Ribeiro Gammaro</w:t>
            </w:r>
          </w:p>
        </w:tc>
        <w:tc>
          <w:tcPr>
            <w:tcW w:w="308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victorgammaro@gmail.com</w:t>
            </w:r>
          </w:p>
        </w:tc>
        <w:tc>
          <w:tcPr>
            <w:tcW w:w="2665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 front-end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solid" w:color="D0CECE" tmshd="1677721856, 0, 1355336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pStyle w:val="para4"/>
              <w:numPr>
                <w:ilvl w:val="0"/>
                <w:numId w:val="0"/>
              </w:numPr>
              <w:ind w:left="0" w:firstLine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  <w:p>
            <w:pPr>
              <w:pStyle w:val="para4"/>
              <w:numPr>
                <w:ilvl w:val="0"/>
                <w:numId w:val="1"/>
              </w:numPr>
              <w:ind w:left="720" w:hanging="36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Validação do primeiro sprint</w:t>
            </w:r>
          </w:p>
          <w:p>
            <w:pPr>
              <w:pStyle w:val="para4"/>
              <w:numPr>
                <w:ilvl w:val="0"/>
                <w:numId w:val="1"/>
              </w:numPr>
              <w:ind w:left="720" w:hanging="36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Estudo dos requisitos</w:t>
            </w:r>
          </w:p>
          <w:p>
            <w:pPr>
              <w:pStyle w:val="para4"/>
              <w:numPr>
                <w:ilvl w:val="0"/>
                <w:numId w:val="1"/>
              </w:numPr>
              <w:ind w:left="720" w:hanging="36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Discussão sobre infraestrutura de hospedagem da solução e tecnologias a serem implementadas</w:t>
            </w:r>
          </w:p>
          <w:p>
            <w:pPr>
              <w:pStyle w:val="para4"/>
              <w:numPr>
                <w:ilvl w:val="0"/>
                <w:numId w:val="1"/>
              </w:numPr>
              <w:ind w:left="720" w:hanging="36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Definição de tarefas e demandas individuais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solid" w:color="D0CECE" tmshd="1677721856, 0, 1355336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Notas e Decisões  </w:t>
            </w:r>
            <w:r>
              <w:rPr>
                <w:rFonts w:ascii="Calibri" w:hAnsi="Calibri" w:eastAsia="Calibri"/>
                <w:sz w:val="22"/>
                <w:szCs w:val="22"/>
              </w:rPr>
              <w:t xml:space="preserve"> 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Modelagem de banco de dados - Luiz e Pedro - 12/09</w:t>
            </w:r>
          </w:p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Documentação da solução - Todos - 17/09</w:t>
            </w:r>
          </w:p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Implementação do contrato de desenvolvimento do back-end - Pedro - 17/09</w:t>
            </w:r>
          </w:p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Primeira versão do design visual do projeto - 24/09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solid" w:color="D0CECE" tmshd="1677721856, 0, 1355336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Pendências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90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Data para solução</w:t>
            </w:r>
          </w:p>
        </w:tc>
        <w:tc>
          <w:tcPr>
            <w:tcW w:w="226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Responsável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90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- </w:t>
            </w:r>
          </w:p>
        </w:tc>
        <w:tc>
          <w:tcPr>
            <w:tcW w:w="1952" w:type="dxa"/>
            <w:gridSpan w:val="2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26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solid" w:color="D0CECE" tmshd="1677721856, 0, 1355336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04" w:type="dxa"/>
            <w:gridSpan w:val="5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94382843" protected="0"/>
          </w:tcPr>
          <w:p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Todos presentes.</w:t>
            </w:r>
          </w:p>
        </w:tc>
      </w:tr>
    </w:tbl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417" w:right="1701" w:bottom="1417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ela1"/>
      <w:tabOrder w:val="0"/>
      <w:jc w:val="left"/>
      <w:tblInd w:w="0" w:type="dxa"/>
      <w:tblW w:w="8504" w:type="dxa"/>
      <w:tblLook w:val="04A0" w:firstRow="1" w:lastRow="0" w:firstColumn="1" w:lastColumn="0" w:noHBand="0" w:noVBand="1"/>
    </w:tblPr>
    <w:tblGrid>
      <w:gridCol w:w="1641"/>
      <w:gridCol w:w="6863"/>
    </w:tblGrid>
    <w:tr>
      <w:trPr>
        <w:tblHeader w:val="0"/>
        <w:cantSplit w:val="0"/>
        <w:trHeight w:val="1134" w:hRule="exact"/>
      </w:trPr>
      <w:tc>
        <w:tcPr>
          <w:tcW w:w="1641" w:type="dxa"/>
          <w:tmTcPr id="1694382843" protected="0"/>
        </w:tcPr>
        <w:p>
          <w:pPr>
            <w:pStyle w:val="para2"/>
            <w:spacing w:before="12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hidden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+zr+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GKIAAAAAAAABAAAAAAAAAAIAAAA8AAAAAAAAAAIAAAB+AAAAKgUAAHIDAAAAAAAATQcAAEID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6863" w:type="dxa"/>
          <w:tmTcPr id="1694382843" protected="0"/>
        </w:tcPr>
        <w:p>
          <w:pPr>
            <w:spacing w:before="120"/>
            <w:jc w:val="center"/>
            <w:suppressAutoHyphens/>
            <w:hyphenationLines w:val="0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>
            <w:rPr>
              <w:rFonts w:ascii="Arial" w:hAnsi="Arial" w:cs="Arial"/>
              <w:b/>
              <w:sz w:val="22"/>
            </w:rPr>
            <w:br w:type="textWrapping"/>
          </w:r>
          <w:r>
            <w:rPr>
              <w:rFonts w:ascii="Arial" w:hAnsi="Arial" w:cs="Arial"/>
              <w:b/>
              <w:bCs/>
              <w:sz w:val="22"/>
            </w:rPr>
            <w:t>PUC MINAS VIRTUAL</w:t>
          </w:r>
          <w:r>
            <w:rPr>
              <w:rFonts w:ascii="Arial" w:hAnsi="Arial" w:cs="Arial"/>
              <w:b/>
              <w:sz w:val="22"/>
            </w:rPr>
          </w:r>
        </w:p>
        <w:p>
          <w:pPr>
            <w:spacing w:before="120"/>
            <w:jc w:val="center"/>
          </w:pPr>
          <w:r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  <w:r/>
        </w:p>
      </w:tc>
    </w:tr>
  </w:tbl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15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4382843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1">
    <w:name w:val="Body Text"/>
    <w:qFormat/>
    <w:basedOn w:val="para0"/>
    <w:pPr>
      <w:spacing w:before="60" w:after="60"/>
      <w:jc w:val="both"/>
    </w:pPr>
    <w:rPr>
      <w:i/>
      <w:iCs/>
      <w:szCs w:val="20"/>
    </w:rPr>
  </w:style>
  <w:style w:type="paragraph" w:styleId="para2">
    <w:name w:val="Head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3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orpo de texto Char"/>
    <w:basedOn w:val="char0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har2" w:customStyle="1">
    <w:name w:val="Cabeçalho Char"/>
    <w:basedOn w:val="char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har3" w:customStyle="1">
    <w:name w:val="Rodapé Char"/>
    <w:basedOn w:val="char0"/>
    <w:rPr>
      <w:rFonts w:ascii="Times New Roman" w:hAnsi="Times New Roman" w:eastAsia="Times New Roman" w:cs="Times New Roman"/>
      <w:sz w:val="24"/>
      <w:szCs w:val="24"/>
      <w:lang w:eastAsia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1">
    <w:name w:val="Body Text"/>
    <w:qFormat/>
    <w:basedOn w:val="para0"/>
    <w:pPr>
      <w:spacing w:before="60" w:after="60"/>
      <w:jc w:val="both"/>
    </w:pPr>
    <w:rPr>
      <w:i/>
      <w:iCs/>
      <w:szCs w:val="20"/>
    </w:rPr>
  </w:style>
  <w:style w:type="paragraph" w:styleId="para2">
    <w:name w:val="Head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3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orpo de texto Char"/>
    <w:basedOn w:val="char0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har2" w:customStyle="1">
    <w:name w:val="Cabeçalho Char"/>
    <w:basedOn w:val="char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har3" w:customStyle="1">
    <w:name w:val="Rodapé Char"/>
    <w:basedOn w:val="char0"/>
    <w:rPr>
      <w:rFonts w:ascii="Times New Roman" w:hAnsi="Times New Roman" w:eastAsia="Times New Roman" w:cs="Times New Roman"/>
      <w:sz w:val="24"/>
      <w:szCs w:val="24"/>
      <w:lang w:eastAsia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/>
  <cp:revision>12</cp:revision>
  <dcterms:created xsi:type="dcterms:W3CDTF">2018-07-02T11:59:00Z</dcterms:created>
  <dcterms:modified xsi:type="dcterms:W3CDTF">2023-09-10T21:54:03Z</dcterms:modified>
</cp:coreProperties>
</file>