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1682"/>
        <w:gridCol w:w="1572"/>
        <w:gridCol w:w="402"/>
        <w:gridCol w:w="2280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4CD146D3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495E10">
              <w:rPr>
                <w:rFonts w:ascii="Calibri" w:eastAsia="Calibri" w:hAnsi="Calibri"/>
                <w:sz w:val="22"/>
                <w:szCs w:val="22"/>
              </w:rPr>
              <w:t>07/03/2024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66AD0E2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495E10">
              <w:rPr>
                <w:rFonts w:ascii="Calibri" w:eastAsia="Calibri" w:hAnsi="Calibri"/>
                <w:sz w:val="22"/>
                <w:szCs w:val="22"/>
              </w:rPr>
              <w:t>21:00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52DC11D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95E10">
              <w:rPr>
                <w:rFonts w:ascii="Calibri" w:eastAsia="Calibri" w:hAnsi="Calibri"/>
                <w:sz w:val="22"/>
                <w:szCs w:val="22"/>
              </w:rPr>
              <w:t>Plataforma Teams - Online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2B3E7B7D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Douglas Delareti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4C05E85F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95E10">
              <w:rPr>
                <w:rFonts w:ascii="Calibri" w:eastAsia="Calibri" w:hAnsi="Calibri"/>
                <w:sz w:val="22"/>
                <w:szCs w:val="22"/>
              </w:rPr>
              <w:t>ddsimoes@sga.pucminas.br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4C134362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038BC126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César Luis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5D087BDE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95E10">
              <w:rPr>
                <w:rFonts w:ascii="Calibri" w:eastAsia="Calibri" w:hAnsi="Calibri"/>
                <w:sz w:val="22"/>
                <w:szCs w:val="22"/>
              </w:rPr>
              <w:t>cesar.luis@sga.pucminas.br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33F355F6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34FC58AE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Thaís Gurgel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33DB17D9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95E10">
              <w:rPr>
                <w:rFonts w:ascii="Calibri" w:eastAsia="Calibri" w:hAnsi="Calibri"/>
                <w:sz w:val="22"/>
                <w:szCs w:val="22"/>
              </w:rPr>
              <w:t>tgbezerra@sga.pucminas.br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04BE9E88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45CB9ECA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Marcella Mafra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5C5C5B05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495E10">
              <w:rPr>
                <w:rFonts w:ascii="Calibri" w:eastAsia="Calibri" w:hAnsi="Calibri"/>
                <w:sz w:val="22"/>
                <w:szCs w:val="22"/>
              </w:rPr>
              <w:t>marcella.mafra.sana@gmail.com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4DAFB39F" w:rsidR="000365A5" w:rsidRPr="000F55E1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Cliente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34CE0A41" w14:textId="5EE9A622" w:rsidR="000365A5" w:rsidRPr="00495E10" w:rsidRDefault="601F6080" w:rsidP="00495E10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997CC1D" w14:textId="65945638" w:rsidR="000365A5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Validado os seguintes requisitos:</w:t>
            </w:r>
            <w:r>
              <w:rPr>
                <w:rFonts w:ascii="Calibri" w:eastAsia="Calibri" w:hAnsi="Calibri"/>
                <w:sz w:val="22"/>
                <w:szCs w:val="22"/>
              </w:rPr>
              <w:br/>
            </w:r>
          </w:p>
          <w:p w14:paraId="08DDBE46" w14:textId="5A1CBF3B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usuário (Login)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145BF247" w14:textId="1BE115A0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Implementar controle de acesso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03EB1DD" w14:textId="250750C7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funcionários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201F0046" w14:textId="24B297DE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produtos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23DE1DA" w14:textId="7278F49D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materiais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09255C69" w14:textId="254D2A7D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Implementar precificação de produtos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5FD8A22F" w14:textId="1C63D634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fornecedores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4554C853" w14:textId="3D1D45BC" w:rsidR="006F1EDE" w:rsidRDefault="006F1E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clientes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46931729" w14:textId="270903A8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patrocinadores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6C79FC38" w14:textId="0FC59291" w:rsidR="006F1EDE" w:rsidRDefault="006F1EDE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</w:t>
            </w:r>
            <w:r w:rsidRPr="006F1EDE">
              <w:rPr>
                <w:rFonts w:ascii="Calibri" w:eastAsia="Calibri" w:hAnsi="Calibri"/>
                <w:sz w:val="22"/>
                <w:szCs w:val="22"/>
              </w:rPr>
              <w:t>adastro de Forma de Pagamento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  <w:r w:rsidRPr="006F1EDE">
              <w:rPr>
                <w:rFonts w:ascii="Calibri" w:eastAsia="Calibri" w:hAnsi="Calibri"/>
                <w:sz w:val="22"/>
                <w:szCs w:val="22"/>
              </w:rPr>
              <w:br/>
            </w:r>
            <w:r>
              <w:rPr>
                <w:rFonts w:ascii="Calibri" w:eastAsia="Calibri" w:hAnsi="Calibri"/>
                <w:sz w:val="22"/>
                <w:szCs w:val="22"/>
              </w:rPr>
              <w:t>- Permitir c</w:t>
            </w:r>
            <w:r w:rsidRPr="006F1EDE">
              <w:rPr>
                <w:rFonts w:ascii="Calibri" w:eastAsia="Calibri" w:hAnsi="Calibri"/>
                <w:sz w:val="22"/>
                <w:szCs w:val="22"/>
              </w:rPr>
              <w:t>adastro de Classificação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  <w:r w:rsidRPr="006F1EDE">
              <w:rPr>
                <w:rFonts w:ascii="Calibri" w:eastAsia="Calibri" w:hAnsi="Calibri"/>
                <w:sz w:val="22"/>
                <w:szCs w:val="22"/>
              </w:rPr>
              <w:br/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- Permitir </w:t>
            </w:r>
            <w:r w:rsidRPr="006F1EDE">
              <w:rPr>
                <w:rFonts w:ascii="Calibri" w:eastAsia="Calibri" w:hAnsi="Calibri"/>
                <w:sz w:val="22"/>
                <w:szCs w:val="22"/>
                <w:u w:val="single"/>
              </w:rPr>
              <w:t>cadastro</w:t>
            </w:r>
            <w:r w:rsidRPr="006F1EDE">
              <w:rPr>
                <w:rFonts w:ascii="Calibri" w:eastAsia="Calibri" w:hAnsi="Calibri"/>
                <w:sz w:val="22"/>
                <w:szCs w:val="22"/>
              </w:rPr>
              <w:t xml:space="preserve"> de Contas Bancárias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B6AEE37" w14:textId="29948B56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despesas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466C0B3" w14:textId="42B220BC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Permitir cadastro de receitas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EEA405F" w14:textId="469E9281" w:rsidR="00495E10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 Implementar fluxo de caixa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6DFB9E20" w14:textId="4C674045" w:rsidR="000365A5" w:rsidRPr="00233F04" w:rsidRDefault="00495E1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- Permitir </w:t>
            </w:r>
            <w:r w:rsidR="006F1EDE">
              <w:rPr>
                <w:rFonts w:ascii="Calibri" w:eastAsia="Calibri" w:hAnsi="Calibri"/>
                <w:sz w:val="22"/>
                <w:szCs w:val="22"/>
              </w:rPr>
              <w:t>registro de vendas</w:t>
            </w:r>
            <w:r w:rsidR="00233F04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4D666271" w:rsidR="000365A5" w:rsidRPr="000F55E1" w:rsidRDefault="558D5C3B" w:rsidP="558D5C3B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*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 xml:space="preserve">Esta parte deve ser preenchida </w:t>
            </w:r>
            <w:r w:rsidR="59D82EFA" w:rsidRPr="38523B11">
              <w:rPr>
                <w:rFonts w:ascii="Calibri" w:eastAsia="Calibri" w:hAnsi="Calibri"/>
                <w:sz w:val="22"/>
                <w:szCs w:val="22"/>
              </w:rPr>
              <w:t xml:space="preserve">somente 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quando houver assuntos que devem ser tratados/encaminhados/respondidos</w:t>
            </w:r>
            <w:r w:rsidR="422808B6" w:rsidRPr="38523B11">
              <w:rPr>
                <w:rFonts w:ascii="Calibri" w:eastAsia="Calibri" w:hAnsi="Calibri"/>
                <w:sz w:val="22"/>
                <w:szCs w:val="22"/>
              </w:rPr>
              <w:t xml:space="preserve"> que não ficaram resolvidos durante a reunião</w:t>
            </w:r>
            <w:r w:rsidR="10290330" w:rsidRPr="38523B11">
              <w:rPr>
                <w:rFonts w:ascii="Calibri" w:eastAsia="Calibri" w:hAnsi="Calibri"/>
                <w:sz w:val="22"/>
                <w:szCs w:val="22"/>
              </w:rPr>
              <w:t>.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3A47D696" w14:textId="1863829D" w:rsidR="002922C4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presencial, deve-se colocar o nome dos participantes da reunião e uma linha para todos assinarem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 xml:space="preserve">. </w:t>
            </w:r>
          </w:p>
          <w:p w14:paraId="5630AD66" w14:textId="4FED2408" w:rsidR="002922C4" w:rsidRPr="000F55E1" w:rsidRDefault="002922C4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* Em reunião online, deve-se colocar uma foto do ambiente de reunião apresentando a lista de participantes ou imagem dos participantes (sugere-se, um print da tela da reunião)</w:t>
            </w: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B3E7" w14:textId="77777777" w:rsidR="00F45F1B" w:rsidRDefault="00F45F1B" w:rsidP="000365A5">
      <w:r>
        <w:separator/>
      </w:r>
    </w:p>
  </w:endnote>
  <w:endnote w:type="continuationSeparator" w:id="0">
    <w:p w14:paraId="7CD5EFA2" w14:textId="77777777" w:rsidR="00F45F1B" w:rsidRDefault="00F45F1B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159CC" w14:textId="77777777" w:rsidR="00F45F1B" w:rsidRDefault="00F45F1B" w:rsidP="000365A5">
      <w:r>
        <w:separator/>
      </w:r>
    </w:p>
  </w:footnote>
  <w:footnote w:type="continuationSeparator" w:id="0">
    <w:p w14:paraId="3FE0D494" w14:textId="77777777" w:rsidR="00F45F1B" w:rsidRDefault="00F45F1B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27569">
    <w:abstractNumId w:val="0"/>
  </w:num>
  <w:num w:numId="2" w16cid:durableId="636449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33F04"/>
    <w:rsid w:val="002526CF"/>
    <w:rsid w:val="002922C4"/>
    <w:rsid w:val="00327BED"/>
    <w:rsid w:val="00495E10"/>
    <w:rsid w:val="006C3E80"/>
    <w:rsid w:val="006F1EDE"/>
    <w:rsid w:val="00884F85"/>
    <w:rsid w:val="00A54093"/>
    <w:rsid w:val="00B55DE6"/>
    <w:rsid w:val="00C534D4"/>
    <w:rsid w:val="00E32847"/>
    <w:rsid w:val="00F45F1B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3BFCCEA0-FBFC-4B6A-899C-22FC3B1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-provider">
    <w:name w:val="ui-provider"/>
    <w:basedOn w:val="Fontepargpadro"/>
    <w:rsid w:val="006F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Thais Gurgel Bezerra</cp:lastModifiedBy>
  <cp:revision>14</cp:revision>
  <dcterms:created xsi:type="dcterms:W3CDTF">2018-07-02T11:59:00Z</dcterms:created>
  <dcterms:modified xsi:type="dcterms:W3CDTF">2024-03-18T14:59:00Z</dcterms:modified>
</cp:coreProperties>
</file>