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 xml:space="preserve">Aqui será a pasta onde o usuário poderá observar sua lista de pedidos de adoção, contendo as informações do animal, foto e localização. Depois de realizar a adoção, será disponibilizado para ele sua localização exata e liberado para a ong o pedido de adoção. </w:t>
      </w:r>
    </w:p>
    <w:p>
      <w:pPr>
        <w:pStyle w:val="Normal"/>
        <w:bidi w:val="0"/>
        <w:jc w:val="left"/>
        <w:rPr/>
      </w:pPr>
      <w:r>
        <w:rPr/>
        <w:tab/>
        <w:t xml:space="preserve">Para poder retirar o animal será necessário informar o cpf informado na hora do cadastro e um documento com foto. Caso desista da adoção, ele terá a opção de recusar o animal e ele será removido da tela inicial automaticamente.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67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LibreOffice/7.5.2.2$Windows_X86_64 LibreOffice_project/53bb9681a964705cf672590721dbc85eb4d0c3a2</Application>
  <AppVersion>15.0000</AppVersion>
  <Pages>1</Pages>
  <Words>84</Words>
  <Characters>403</Characters>
  <CharactersWithSpaces>489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2023-07-02T18:22:40Z</dcterms:created>
  <dc:creator/>
  <dc:description/>
  <dc:language>pt-BR</dc:language>
  <cp:lastModifiedBy/>
  <dcterms:modified xsi:type="dcterms:W3CDTF">2023-07-02T18:29:58Z</dcterms:modified>
  <cp:revision>3</cp:revision>
  <dc:subject/>
  <dc:title/>
</cp:coreProperties>
</file>