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PONTIFÍCIA UNIVERSIDADE CATÓLICA DE MINAS GERAIS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INSTITUTO DE CIÊNCIAS EXATAS E INFORMÁTICA</w:t>
        <w:br w:type="textWrapping"/>
        <w:t xml:space="preserve">Bacharelado em Sistemas de Informação</w:t>
        <w:br w:type="textWrapping"/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20" w:before="160" w:line="360" w:lineRule="auto"/>
        <w:ind w:left="720" w:firstLine="0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                                              </w:t>
      </w:r>
    </w:p>
    <w:p w:rsidR="00000000" w:rsidDel="00000000" w:rsidP="00000000" w:rsidRDefault="00000000" w:rsidRPr="00000000" w14:paraId="00000005">
      <w:pPr>
        <w:shd w:fill="ffffff" w:val="clear"/>
        <w:spacing w:before="140" w:line="360" w:lineRule="auto"/>
        <w:ind w:left="720" w:right="-20" w:firstLine="0"/>
        <w:jc w:val="righ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Italo Fideles Vieira do Nascimento</w:t>
      </w:r>
    </w:p>
    <w:p w:rsidR="00000000" w:rsidDel="00000000" w:rsidP="00000000" w:rsidRDefault="00000000" w:rsidRPr="00000000" w14:paraId="00000006">
      <w:pPr>
        <w:shd w:fill="ffffff" w:val="clear"/>
        <w:spacing w:before="140" w:line="360" w:lineRule="auto"/>
        <w:ind w:left="720" w:right="-20" w:firstLine="0"/>
        <w:jc w:val="righ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Jully Anne Roman Palhano Dutra</w:t>
      </w:r>
    </w:p>
    <w:p w:rsidR="00000000" w:rsidDel="00000000" w:rsidP="00000000" w:rsidRDefault="00000000" w:rsidRPr="00000000" w14:paraId="00000007">
      <w:pPr>
        <w:shd w:fill="ffffff" w:val="clear"/>
        <w:spacing w:before="140" w:line="360" w:lineRule="auto"/>
        <w:ind w:left="720" w:right="-20" w:firstLine="0"/>
        <w:jc w:val="righ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Lucas Morais Barcelos</w:t>
      </w:r>
    </w:p>
    <w:p w:rsidR="00000000" w:rsidDel="00000000" w:rsidP="00000000" w:rsidRDefault="00000000" w:rsidRPr="00000000" w14:paraId="00000008">
      <w:pPr>
        <w:shd w:fill="ffffff" w:val="clear"/>
        <w:spacing w:before="140" w:line="360" w:lineRule="auto"/>
        <w:ind w:left="720" w:right="-20" w:firstLine="0"/>
        <w:jc w:val="righ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Pedro Henrique Nunes Alves</w:t>
      </w:r>
    </w:p>
    <w:p w:rsidR="00000000" w:rsidDel="00000000" w:rsidP="00000000" w:rsidRDefault="00000000" w:rsidRPr="00000000" w14:paraId="00000009">
      <w:pPr>
        <w:shd w:fill="ffffff" w:val="clear"/>
        <w:spacing w:before="140" w:line="360" w:lineRule="auto"/>
        <w:ind w:left="720" w:right="-20" w:firstLine="0"/>
        <w:jc w:val="righ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Victor Hugo Vasquez da Silva</w:t>
      </w:r>
    </w:p>
    <w:p w:rsidR="00000000" w:rsidDel="00000000" w:rsidP="00000000" w:rsidRDefault="00000000" w:rsidRPr="00000000" w14:paraId="0000000A">
      <w:pPr>
        <w:shd w:fill="ffffff" w:val="clear"/>
        <w:spacing w:before="140" w:line="360" w:lineRule="auto"/>
        <w:ind w:left="720" w:right="-20" w:firstLine="0"/>
        <w:jc w:val="right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Vinícius Pereira Coelho</w:t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Arial" w:cs="Arial" w:eastAsia="Arial" w:hAnsi="Arial"/>
          <w:b w:val="1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highlight w:val="white"/>
          <w:rtl w:val="0"/>
        </w:rPr>
        <w:t xml:space="preserve">INFRAESTRUTURA DE REDES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Arial" w:cs="Arial" w:eastAsia="Arial" w:hAnsi="Arial"/>
          <w:b w:val="1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222222"/>
          <w:highlight w:val="white"/>
          <w:rtl w:val="0"/>
        </w:rPr>
        <w:t xml:space="preserve">COOPERATIVA BANCÁRIA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Belo Horizonte</w:t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2025</w:t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before="140" w:line="360" w:lineRule="auto"/>
        <w:ind w:left="720" w:right="-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Italo Fideles Vieira do Nascimento</w:t>
      </w:r>
    </w:p>
    <w:p w:rsidR="00000000" w:rsidDel="00000000" w:rsidP="00000000" w:rsidRDefault="00000000" w:rsidRPr="00000000" w14:paraId="00000021">
      <w:pPr>
        <w:shd w:fill="ffffff" w:val="clear"/>
        <w:spacing w:before="140" w:line="360" w:lineRule="auto"/>
        <w:ind w:left="720" w:right="-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Jully Anne Roman Palhano Dutra</w:t>
      </w:r>
    </w:p>
    <w:p w:rsidR="00000000" w:rsidDel="00000000" w:rsidP="00000000" w:rsidRDefault="00000000" w:rsidRPr="00000000" w14:paraId="00000022">
      <w:pPr>
        <w:shd w:fill="ffffff" w:val="clear"/>
        <w:spacing w:before="140" w:line="360" w:lineRule="auto"/>
        <w:ind w:left="720" w:right="-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Lucas Morais Barcelos</w:t>
      </w:r>
    </w:p>
    <w:p w:rsidR="00000000" w:rsidDel="00000000" w:rsidP="00000000" w:rsidRDefault="00000000" w:rsidRPr="00000000" w14:paraId="00000023">
      <w:pPr>
        <w:shd w:fill="ffffff" w:val="clear"/>
        <w:spacing w:before="140" w:line="360" w:lineRule="auto"/>
        <w:ind w:left="720" w:right="-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Pedro Henrique Nunes Alves</w:t>
      </w:r>
    </w:p>
    <w:p w:rsidR="00000000" w:rsidDel="00000000" w:rsidP="00000000" w:rsidRDefault="00000000" w:rsidRPr="00000000" w14:paraId="00000024">
      <w:pPr>
        <w:shd w:fill="ffffff" w:val="clear"/>
        <w:spacing w:before="140" w:line="360" w:lineRule="auto"/>
        <w:ind w:left="720" w:right="-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Victor Hugo Vasquez da Silva</w:t>
      </w:r>
    </w:p>
    <w:p w:rsidR="00000000" w:rsidDel="00000000" w:rsidP="00000000" w:rsidRDefault="00000000" w:rsidRPr="00000000" w14:paraId="00000025">
      <w:pPr>
        <w:shd w:fill="ffffff" w:val="clear"/>
        <w:spacing w:before="140" w:line="360" w:lineRule="auto"/>
        <w:ind w:left="720" w:right="-20" w:firstLine="0"/>
        <w:jc w:val="center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Vinícius Pereira Coelho</w:t>
      </w:r>
    </w:p>
    <w:p w:rsidR="00000000" w:rsidDel="00000000" w:rsidP="00000000" w:rsidRDefault="00000000" w:rsidRPr="00000000" w14:paraId="00000026">
      <w:pPr>
        <w:spacing w:line="360" w:lineRule="auto"/>
        <w:rPr>
          <w:rFonts w:ascii="Arial" w:cs="Arial" w:eastAsia="Arial" w:hAnsi="Arial"/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rFonts w:ascii="Arial" w:cs="Arial" w:eastAsia="Arial" w:hAnsi="Arial"/>
          <w:b w:val="1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hd w:fill="ffffff" w:val="clear"/>
        <w:spacing w:before="300" w:line="360" w:lineRule="auto"/>
        <w:jc w:val="center"/>
        <w:rPr>
          <w:rFonts w:ascii="Arial" w:cs="Arial" w:eastAsia="Arial" w:hAnsi="Arial"/>
          <w:b w:val="1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Infraestrutura de redes – Cooperativa Bancária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3969" w:firstLine="0"/>
        <w:jc w:val="both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left="3969" w:firstLine="0"/>
        <w:jc w:val="both"/>
        <w:rPr>
          <w:rFonts w:ascii="Arial" w:cs="Arial" w:eastAsia="Arial" w:hAnsi="Arial"/>
          <w:color w:val="2d3b45"/>
          <w:sz w:val="43"/>
          <w:szCs w:val="43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Professor: Fábio Leandro Rodrigues Cordeiro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3969" w:firstLine="0"/>
        <w:jc w:val="both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Belo Horizonte</w:t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2025</w:t>
      </w:r>
    </w:p>
    <w:p w:rsidR="00000000" w:rsidDel="00000000" w:rsidP="00000000" w:rsidRDefault="00000000" w:rsidRPr="00000000" w14:paraId="0000003B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center"/>
        <w:rPr>
          <w:rFonts w:ascii="Arial" w:cs="Arial" w:eastAsia="Arial" w:hAnsi="Arial"/>
          <w:color w:val="22222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SUMÁRIO</w:t>
      </w:r>
    </w:p>
    <w:p w:rsidR="00000000" w:rsidDel="00000000" w:rsidP="00000000" w:rsidRDefault="00000000" w:rsidRPr="00000000" w14:paraId="00000040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1">
          <w:pPr>
            <w:widowControl w:val="0"/>
            <w:tabs>
              <w:tab w:val="right" w:leader="dot" w:pos="9070.511811023624"/>
            </w:tabs>
            <w:spacing w:before="6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 Apresentação Institucional e Diretrizes Estratégicas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dot" w:pos="9070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1.2 Estrutura Organizacional da CoopCred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dot" w:pos="9070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1.3 Departamentos Principais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dot" w:pos="9070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1.6. Estrutura Lógica e Física da Rede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dot" w:pos="9070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1.7. Endereçamento IP e Sub-redes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dot" w:pos="9070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1.8. Serviços de Rede Implementados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dot" w:pos="9070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h.kl6c601v5hw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Segurança e Compliance</w:t>
              <w:tab/>
            </w:r>
          </w:hyperlink>
          <w:r w:rsidDel="00000000" w:rsidR="00000000" w:rsidRPr="00000000">
            <w:fldChar w:fldCharType="begin"/>
            <w:instrText xml:space="preserve"> PAGEREF _heading=h.kl6c601v5hwh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dot" w:pos="9070.511811023624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heading=h.dhml5yarmrf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Planos de Backup:</w:t>
              <w:tab/>
            </w:r>
          </w:hyperlink>
          <w:r w:rsidDel="00000000" w:rsidR="00000000" w:rsidRPr="00000000">
            <w:fldChar w:fldCharType="begin"/>
            <w:instrText xml:space="preserve"> PAGEREF _heading=h.dhml5yarmrff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dot" w:pos="9070.511811023624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heading=h.qd76o88w2j5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Plano de Recuperação de Desastres:</w:t>
              <w:tab/>
            </w:r>
          </w:hyperlink>
          <w:r w:rsidDel="00000000" w:rsidR="00000000" w:rsidRPr="00000000">
            <w:fldChar w:fldCharType="begin"/>
            <w:instrText xml:space="preserve"> PAGEREF _heading=h.qd76o88w2j5s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dot" w:pos="9070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2. Cloud Computing ☁️💻</w:t>
              <w:tab/>
            </w:r>
          </w:hyperlink>
          <w:r w:rsidDel="00000000" w:rsidR="00000000" w:rsidRPr="00000000">
            <w:fldChar w:fldCharType="begin"/>
            <w:instrText xml:space="preserve"> PAGEREF _heading=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dot" w:pos="9070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h.45p9bl1okez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Virtualização com VirtualBox – Windows Server</w:t>
              <w:tab/>
            </w:r>
          </w:hyperlink>
          <w:r w:rsidDel="00000000" w:rsidR="00000000" w:rsidRPr="00000000">
            <w:fldChar w:fldCharType="begin"/>
            <w:instrText xml:space="preserve"> PAGEREF _heading=h.45p9bl1okezo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dot" w:pos="9070.511811023624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heading=h.cs3lw3b8ievw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Distribuição de IP via DHCP</w:t>
              <w:tab/>
            </w:r>
          </w:hyperlink>
          <w:r w:rsidDel="00000000" w:rsidR="00000000" w:rsidRPr="00000000">
            <w:fldChar w:fldCharType="begin"/>
            <w:instrText xml:space="preserve"> PAGEREF _heading=h.cs3lw3b8ievw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dot" w:pos="9070.511811023624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heading=h.mw8c23jbfe4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Configuração de DNS Integrado ao AD</w:t>
              <w:tab/>
            </w:r>
          </w:hyperlink>
          <w:r w:rsidDel="00000000" w:rsidR="00000000" w:rsidRPr="00000000">
            <w:fldChar w:fldCharType="begin"/>
            <w:instrText xml:space="preserve"> PAGEREF _heading=h.mw8c23jbfe46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dot" w:pos="9070.511811023624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heading=h.z9qr9xmwwt5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Configuração do Active Directory (AD) e Políticas de Grupo (GPO)</w:t>
              <w:tab/>
            </w:r>
          </w:hyperlink>
          <w:r w:rsidDel="00000000" w:rsidR="00000000" w:rsidRPr="00000000">
            <w:fldChar w:fldCharType="begin"/>
            <w:instrText xml:space="preserve"> PAGEREF _heading=h.z9qr9xmwwt51 \h </w:instrText>
            <w:fldChar w:fldCharType="separate"/>
          </w:r>
          <w:r w:rsidDel="00000000" w:rsidR="00000000" w:rsidRPr="00000000">
            <w:rPr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dot" w:pos="9070.511811023624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heading=h.62kusnkl490o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Deploy de VPC (Virtual Private Cloud)</w:t>
              <w:tab/>
            </w:r>
          </w:hyperlink>
          <w:r w:rsidDel="00000000" w:rsidR="00000000" w:rsidRPr="00000000">
            <w:fldChar w:fldCharType="begin"/>
            <w:instrText xml:space="preserve"> PAGEREF _heading=h.62kusnkl490o \h </w:instrText>
            <w:fldChar w:fldCharType="separate"/>
          </w:r>
          <w:r w:rsidDel="00000000" w:rsidR="00000000" w:rsidRPr="00000000">
            <w:rPr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dot" w:pos="9070.511811023624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heading=h.u5lsh51jiz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Deploy de EC2 (Instâncias Virtuais)</w:t>
              <w:tab/>
            </w:r>
          </w:hyperlink>
          <w:r w:rsidDel="00000000" w:rsidR="00000000" w:rsidRPr="00000000">
            <w:fldChar w:fldCharType="begin"/>
            <w:instrText xml:space="preserve"> PAGEREF _heading=h.u5lsh51jizu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dot" w:pos="9070.511811023624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heading=h.g3k18hiazyzl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Configuração de Aplicação Web com Docker e Proxy Reverso</w:t>
              <w:tab/>
            </w:r>
          </w:hyperlink>
          <w:r w:rsidDel="00000000" w:rsidR="00000000" w:rsidRPr="00000000">
            <w:fldChar w:fldCharType="begin"/>
            <w:instrText xml:space="preserve"> PAGEREF _heading=h.g3k18hiazyzl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dot" w:pos="9070.511811023624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heading=h.2coo5kdqw7w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Alta Disponibilidade com Load Balancer</w:t>
              <w:tab/>
            </w:r>
          </w:hyperlink>
          <w:r w:rsidDel="00000000" w:rsidR="00000000" w:rsidRPr="00000000">
            <w:fldChar w:fldCharType="begin"/>
            <w:instrText xml:space="preserve"> PAGEREF _heading=h.2coo5kdqw7wj \h </w:instrText>
            <w:fldChar w:fldCharType="separate"/>
          </w:r>
          <w:r w:rsidDel="00000000" w:rsidR="00000000" w:rsidRPr="00000000">
            <w:rPr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dot" w:pos="9070.511811023624"/>
            </w:tabs>
            <w:spacing w:before="60" w:lineRule="auto"/>
            <w:ind w:left="1080" w:firstLine="0"/>
            <w:rPr>
              <w:color w:val="000000"/>
              <w:u w:val="none"/>
            </w:rPr>
          </w:pPr>
          <w:hyperlink w:anchor="_heading=h.kn9dheaelaas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Resolução de DNS com Route 53</w:t>
              <w:tab/>
            </w:r>
          </w:hyperlink>
          <w:r w:rsidDel="00000000" w:rsidR="00000000" w:rsidRPr="00000000">
            <w:fldChar w:fldCharType="begin"/>
            <w:instrText xml:space="preserve"> PAGEREF _heading=h.kn9dheaelaas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dot" w:pos="9070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h.ksd8caiphdgi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VPC</w:t>
              <w:tab/>
            </w:r>
          </w:hyperlink>
          <w:r w:rsidDel="00000000" w:rsidR="00000000" w:rsidRPr="00000000">
            <w:fldChar w:fldCharType="begin"/>
            <w:instrText xml:space="preserve"> PAGEREF _heading=h.ksd8caiphdgi \h </w:instrText>
            <w:fldChar w:fldCharType="separate"/>
          </w:r>
          <w:r w:rsidDel="00000000" w:rsidR="00000000" w:rsidRPr="00000000">
            <w:rPr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dot" w:pos="9070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h.nwdg6zx5eavn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Subnets:</w:t>
              <w:tab/>
            </w:r>
          </w:hyperlink>
          <w:r w:rsidDel="00000000" w:rsidR="00000000" w:rsidRPr="00000000">
            <w:fldChar w:fldCharType="begin"/>
            <w:instrText xml:space="preserve"> PAGEREF _heading=h.nwdg6zx5eavn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dot" w:pos="9070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h.vil4q7box6o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EC2 (Instâncias Públicas):</w:t>
              <w:tab/>
            </w:r>
          </w:hyperlink>
          <w:r w:rsidDel="00000000" w:rsidR="00000000" w:rsidRPr="00000000">
            <w:fldChar w:fldCharType="begin"/>
            <w:instrText xml:space="preserve"> PAGEREF _heading=h.vil4q7box6ot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dot" w:pos="9070.511811023624"/>
            </w:tabs>
            <w:spacing w:before="60" w:lineRule="auto"/>
            <w:ind w:left="720" w:firstLine="0"/>
            <w:rPr>
              <w:color w:val="000000"/>
              <w:u w:val="none"/>
            </w:rPr>
          </w:pPr>
          <w:hyperlink w:anchor="_heading=h.l2jvsgcb9v0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EC2 (Instâncias Privada):</w:t>
              <w:tab/>
            </w:r>
          </w:hyperlink>
          <w:r w:rsidDel="00000000" w:rsidR="00000000" w:rsidRPr="00000000">
            <w:fldChar w:fldCharType="begin"/>
            <w:instrText xml:space="preserve"> PAGEREF _heading=h.l2jvsgcb9v00 \h </w:instrText>
            <w:fldChar w:fldCharType="separate"/>
          </w:r>
          <w:r w:rsidDel="00000000" w:rsidR="00000000" w:rsidRPr="00000000">
            <w:rPr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8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rFonts w:ascii="Arial" w:cs="Arial" w:eastAsia="Arial" w:hAnsi="Arial"/>
          <w:b w:val="1"/>
        </w:rPr>
        <w:sectPr>
          <w:headerReference r:id="rId7" w:type="default"/>
          <w:headerReference r:id="rId8" w:type="first"/>
          <w:headerReference r:id="rId9" w:type="even"/>
          <w:footerReference r:id="rId10" w:type="default"/>
          <w:footerReference r:id="rId11" w:type="first"/>
          <w:footerReference r:id="rId12" w:type="even"/>
          <w:pgSz w:h="16838" w:w="11906" w:orient="portrait"/>
          <w:pgMar w:bottom="1134" w:top="1701" w:left="1701" w:right="1134" w:header="709" w:footer="709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Apresentação Institucional e Diretrizes Estratégicas</w:t>
      </w:r>
    </w:p>
    <w:p w:rsidR="00000000" w:rsidDel="00000000" w:rsidP="00000000" w:rsidRDefault="00000000" w:rsidRPr="00000000" w14:paraId="00000061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CoopCred - Cooperativa de Crédito de Minas Gerais foi fundada com o objetivo de oferecer soluções financeiras acessíveis e seguras para seus cooperados. Com sede na cidade de Uberaba - MG, a cooperativa expandiu suas atividades e hoje conta com cinco filiais distribuídas em cidades próximas, consolidando-se como uma instituição confiável no setor financeiro. Atualmente, a empresa possui um quadro de 350 funcionários, que atuam para garantir a qualidade e eficiência dos serviços prestados.</w:t>
        <w:br w:type="textWrapping"/>
        <w:br w:type="textWrapping"/>
        <w:t xml:space="preserve">As filiais da CoopCred estão localizadas nas seguintes cidades:</w:t>
      </w:r>
    </w:p>
    <w:p w:rsidR="00000000" w:rsidDel="00000000" w:rsidP="00000000" w:rsidRDefault="00000000" w:rsidRPr="00000000" w14:paraId="0000006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Filial 1:</w:t>
      </w:r>
      <w:r w:rsidDel="00000000" w:rsidR="00000000" w:rsidRPr="00000000">
        <w:rPr>
          <w:rFonts w:ascii="Arial" w:cs="Arial" w:eastAsia="Arial" w:hAnsi="Arial"/>
          <w:rtl w:val="0"/>
        </w:rPr>
        <w:t xml:space="preserve"> Patos de Minas - MG</w:t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Filial 2:</w:t>
      </w:r>
      <w:r w:rsidDel="00000000" w:rsidR="00000000" w:rsidRPr="00000000">
        <w:rPr>
          <w:rFonts w:ascii="Arial" w:cs="Arial" w:eastAsia="Arial" w:hAnsi="Arial"/>
          <w:rtl w:val="0"/>
        </w:rPr>
        <w:t xml:space="preserve"> Poços de Caldas - MG</w:t>
      </w:r>
    </w:p>
    <w:p w:rsidR="00000000" w:rsidDel="00000000" w:rsidP="00000000" w:rsidRDefault="00000000" w:rsidRPr="00000000" w14:paraId="0000006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Filial 3:</w:t>
      </w:r>
      <w:r w:rsidDel="00000000" w:rsidR="00000000" w:rsidRPr="00000000">
        <w:rPr>
          <w:rFonts w:ascii="Arial" w:cs="Arial" w:eastAsia="Arial" w:hAnsi="Arial"/>
          <w:rtl w:val="0"/>
        </w:rPr>
        <w:t xml:space="preserve"> Montes Claros - MG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Filial 4:</w:t>
      </w:r>
      <w:r w:rsidDel="00000000" w:rsidR="00000000" w:rsidRPr="00000000">
        <w:rPr>
          <w:rFonts w:ascii="Arial" w:cs="Arial" w:eastAsia="Arial" w:hAnsi="Arial"/>
          <w:rtl w:val="0"/>
        </w:rPr>
        <w:t xml:space="preserve"> Governador Valadares - MG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Filial 5:</w:t>
      </w:r>
      <w:r w:rsidDel="00000000" w:rsidR="00000000" w:rsidRPr="00000000">
        <w:rPr>
          <w:rFonts w:ascii="Arial" w:cs="Arial" w:eastAsia="Arial" w:hAnsi="Arial"/>
          <w:rtl w:val="0"/>
        </w:rPr>
        <w:t xml:space="preserve"> Sete Lagoas - MG</w:t>
      </w:r>
    </w:p>
    <w:p w:rsidR="00000000" w:rsidDel="00000000" w:rsidP="00000000" w:rsidRDefault="00000000" w:rsidRPr="00000000" w14:paraId="00000067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Missão:</w:t>
      </w:r>
      <w:r w:rsidDel="00000000" w:rsidR="00000000" w:rsidRPr="00000000">
        <w:rPr>
          <w:rFonts w:ascii="Arial" w:cs="Arial" w:eastAsia="Arial" w:hAnsi="Arial"/>
          <w:rtl w:val="0"/>
        </w:rPr>
        <w:t xml:space="preserve"> Prover serviços financeiros de qualidade, garantindo segurança, transparência e acessibilidade aos cooperados, promovendo o desenvolvimento econômico e social das comunidades atendidas.</w:t>
      </w:r>
    </w:p>
    <w:p w:rsidR="00000000" w:rsidDel="00000000" w:rsidP="00000000" w:rsidRDefault="00000000" w:rsidRPr="00000000" w14:paraId="00000068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Visão:</w:t>
      </w:r>
      <w:r w:rsidDel="00000000" w:rsidR="00000000" w:rsidRPr="00000000">
        <w:rPr>
          <w:rFonts w:ascii="Arial" w:cs="Arial" w:eastAsia="Arial" w:hAnsi="Arial"/>
          <w:rtl w:val="0"/>
        </w:rPr>
        <w:t xml:space="preserve"> Ser referência no setor de cooperativas de crédito em Minas Gerais, destacando-se pela inovação tecnológica, segurança e eficiência nos serviços prestados aos cooperados.</w:t>
      </w:r>
    </w:p>
    <w:p w:rsidR="00000000" w:rsidDel="00000000" w:rsidP="00000000" w:rsidRDefault="00000000" w:rsidRPr="00000000" w14:paraId="00000069">
      <w:pPr>
        <w:spacing w:after="240" w:before="240" w:lineRule="auto"/>
        <w:jc w:val="both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1.1 Projeto de Infraestrutura de Rede</w:t>
      </w:r>
    </w:p>
    <w:p w:rsidR="00000000" w:rsidDel="00000000" w:rsidP="00000000" w:rsidRDefault="00000000" w:rsidRPr="00000000" w14:paraId="0000006A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projeto visa desenvolver a infraestrutura de rede para a CoopCred, garantindo a conectividade confiável entre a matriz e as filiais, além de oferecer serviços internos essenciais para o funcionamento seguro e eficiente da instituição.</w:t>
      </w:r>
    </w:p>
    <w:p w:rsidR="00000000" w:rsidDel="00000000" w:rsidP="00000000" w:rsidRDefault="00000000" w:rsidRPr="00000000" w14:paraId="0000006B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infraestrutura será projetada para suportar os serviços financeiros da cooperativa, incluindo operações bancárias internas, sistemas de transações online, comunicação entre unidades e segurança dos dados. Para isso, serão implementadas segmentações de rede, políticas de segurança e redundância para minimizar falhas, assegurando alta disponibilidade e proteção das informações sensíveis da instituição.</w:t>
      </w:r>
    </w:p>
    <w:p w:rsidR="00000000" w:rsidDel="00000000" w:rsidP="00000000" w:rsidRDefault="00000000" w:rsidRPr="00000000" w14:paraId="0000006C">
      <w:pPr>
        <w:pStyle w:val="Heading3"/>
        <w:rPr>
          <w:b w:val="1"/>
          <w:i w:val="0"/>
          <w:sz w:val="28"/>
          <w:szCs w:val="28"/>
        </w:rPr>
      </w:pPr>
      <w:r w:rsidDel="00000000" w:rsidR="00000000" w:rsidRPr="00000000">
        <w:rPr>
          <w:b w:val="1"/>
          <w:i w:val="0"/>
          <w:sz w:val="28"/>
          <w:szCs w:val="28"/>
          <w:rtl w:val="0"/>
        </w:rPr>
        <w:t xml:space="preserve">1.2 Estrutura Organizacional da CoopCred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right="0"/>
        <w:jc w:val="left"/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distribuição dos colaboradores da CoopCred está organizada entre a matriz e as filiais, conforme ilustrado na Tabela 1. A matriz, localizada em Uberaba - MG, conta com 150 funcionários. As cinco filiais, situadas em diferentes cidades do interior de Minas Gerais, possuem 40 colaboradores cada, totalizando 350 funcionários em toda 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rPr>
          <w:b w:val="1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>
          <w:b w:val="1"/>
          <w:i w:val="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>
          <w:b w:val="1"/>
          <w:i w:val="0"/>
          <w:sz w:val="28"/>
          <w:szCs w:val="28"/>
        </w:rPr>
      </w:pPr>
      <w:r w:rsidDel="00000000" w:rsidR="00000000" w:rsidRPr="00000000">
        <w:rPr>
          <w:b w:val="1"/>
          <w:i w:val="0"/>
          <w:sz w:val="28"/>
          <w:szCs w:val="28"/>
          <w:rtl w:val="0"/>
        </w:rPr>
        <w:t xml:space="preserve">1.3 Departamentos Principais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</w:rPr>
      </w:pPr>
      <w:r w:rsidDel="00000000" w:rsidR="00000000" w:rsidRPr="00000000">
        <w:rPr>
          <w:rFonts w:ascii="REM" w:cs="REM" w:eastAsia="REM" w:hAnsi="REM"/>
          <w:rtl w:val="0"/>
        </w:rPr>
        <w:t xml:space="preserve">🔹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Administração e Finanças</w:t>
      </w:r>
      <w:r w:rsidDel="00000000" w:rsidR="00000000" w:rsidRPr="00000000">
        <w:rPr>
          <w:rFonts w:ascii="Arial" w:cs="Arial" w:eastAsia="Arial" w:hAnsi="Arial"/>
          <w:rtl w:val="0"/>
        </w:rPr>
        <w:t xml:space="preserve"> – Gerencia os investimentos, orçamentos e estratégias financeiras.</w:t>
        <w:br w:type="textWrapping"/>
      </w:r>
      <w:r w:rsidDel="00000000" w:rsidR="00000000" w:rsidRPr="00000000">
        <w:rPr>
          <w:rFonts w:ascii="REM" w:cs="REM" w:eastAsia="REM" w:hAnsi="REM"/>
          <w:rtl w:val="0"/>
        </w:rPr>
        <w:t xml:space="preserve">🔹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TI e Infraestrutura</w:t>
      </w:r>
      <w:r w:rsidDel="00000000" w:rsidR="00000000" w:rsidRPr="00000000">
        <w:rPr>
          <w:rFonts w:ascii="Arial" w:cs="Arial" w:eastAsia="Arial" w:hAnsi="Arial"/>
          <w:rtl w:val="0"/>
        </w:rPr>
        <w:t xml:space="preserve"> – Responsável pela segurança digital, servidores, redes e suporte técnico.</w:t>
        <w:br w:type="textWrapping"/>
      </w:r>
      <w:r w:rsidDel="00000000" w:rsidR="00000000" w:rsidRPr="00000000">
        <w:rPr>
          <w:rFonts w:ascii="REM" w:cs="REM" w:eastAsia="REM" w:hAnsi="REM"/>
          <w:rtl w:val="0"/>
        </w:rPr>
        <w:t xml:space="preserve">🔹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Atendimento e Relacionamento</w:t>
      </w:r>
      <w:r w:rsidDel="00000000" w:rsidR="00000000" w:rsidRPr="00000000">
        <w:rPr>
          <w:rFonts w:ascii="Arial" w:cs="Arial" w:eastAsia="Arial" w:hAnsi="Arial"/>
          <w:rtl w:val="0"/>
        </w:rPr>
        <w:t xml:space="preserve"> – Equipe de suporte ao cliente e serviços bancários presenciais.</w:t>
        <w:br w:type="textWrapping"/>
      </w:r>
      <w:r w:rsidDel="00000000" w:rsidR="00000000" w:rsidRPr="00000000">
        <w:rPr>
          <w:rFonts w:ascii="REM" w:cs="REM" w:eastAsia="REM" w:hAnsi="REM"/>
          <w:rtl w:val="0"/>
        </w:rPr>
        <w:t xml:space="preserve">🔹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Crédito e Financiamento</w:t>
      </w:r>
      <w:r w:rsidDel="00000000" w:rsidR="00000000" w:rsidRPr="00000000">
        <w:rPr>
          <w:rFonts w:ascii="Arial" w:cs="Arial" w:eastAsia="Arial" w:hAnsi="Arial"/>
          <w:rtl w:val="0"/>
        </w:rPr>
        <w:t xml:space="preserve"> – Avaliação e concessão de empréstimos e financiamentos.</w:t>
        <w:br w:type="textWrapping"/>
      </w:r>
      <w:r w:rsidDel="00000000" w:rsidR="00000000" w:rsidRPr="00000000">
        <w:rPr>
          <w:rFonts w:ascii="REM" w:cs="REM" w:eastAsia="REM" w:hAnsi="REM"/>
          <w:rtl w:val="0"/>
        </w:rPr>
        <w:t xml:space="preserve">🔹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Segurança e Compliance</w:t>
      </w:r>
      <w:r w:rsidDel="00000000" w:rsidR="00000000" w:rsidRPr="00000000">
        <w:rPr>
          <w:rFonts w:ascii="Arial" w:cs="Arial" w:eastAsia="Arial" w:hAnsi="Arial"/>
          <w:rtl w:val="0"/>
        </w:rPr>
        <w:t xml:space="preserve"> – Monitoramento de fraudes, auditorias e regulamentações financeiras.</w:t>
      </w:r>
    </w:p>
    <w:p w:rsidR="00000000" w:rsidDel="00000000" w:rsidP="00000000" w:rsidRDefault="00000000" w:rsidRPr="00000000" w14:paraId="00000074">
      <w:pPr>
        <w:spacing w:after="280" w:before="280" w:lineRule="auto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Tabela 1 – Distribuição dos Funcionários por Setor e Unidade</w:t>
      </w:r>
    </w:p>
    <w:tbl>
      <w:tblPr>
        <w:tblStyle w:val="Table1"/>
        <w:tblW w:w="906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65"/>
        <w:gridCol w:w="2265"/>
        <w:gridCol w:w="2265"/>
        <w:gridCol w:w="2266"/>
        <w:tblGridChange w:id="0">
          <w:tblGrid>
            <w:gridCol w:w="2265"/>
            <w:gridCol w:w="2265"/>
            <w:gridCol w:w="2265"/>
            <w:gridCol w:w="2266"/>
          </w:tblGrid>
        </w:tblGridChange>
      </w:tblGrid>
      <w:tr>
        <w:trPr>
          <w:cantSplit w:val="0"/>
          <w:tblHeader w:val="0"/>
        </w:trPr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7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7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Matriz (Uberaba)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7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Cada Filial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7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Total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Diretoria Executiva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Gerência e Administração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TI e Infraestrutura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Atendimento e Caixa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Crédito e Financiamento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Segurança e Compliance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Total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350</w:t>
            </w:r>
          </w:p>
        </w:tc>
      </w:tr>
    </w:tbl>
    <w:p w:rsidR="00000000" w:rsidDel="00000000" w:rsidP="00000000" w:rsidRDefault="00000000" w:rsidRPr="00000000" w14:paraId="00000095">
      <w:pPr>
        <w:spacing w:after="280" w:before="2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1.4 Principais Serviços da CoopCred</w:t>
      </w:r>
    </w:p>
    <w:p w:rsidR="00000000" w:rsidDel="00000000" w:rsidP="00000000" w:rsidRDefault="00000000" w:rsidRPr="00000000" w14:paraId="00000096">
      <w:pPr>
        <w:spacing w:after="280" w:before="280" w:lineRule="auto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Produtos Financeiros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Conta Corrente e Conta Poupança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– Para cooperados realizarem depósitos, pagamentos e movimentações.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Empréstimos e Financiamentos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– Linhas de crédito com taxas reduzidas para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pessoas físicas e empresas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Crédito Rural e Empresarial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– Apoio ao setor agrícola e pequenos negócios.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Cartões de Crédito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– Opções de cartão com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benefícios exclusivos para cooperados.</w:t>
      </w:r>
    </w:p>
    <w:p w:rsidR="00000000" w:rsidDel="00000000" w:rsidP="00000000" w:rsidRDefault="00000000" w:rsidRPr="00000000" w14:paraId="0000009B">
      <w:pPr>
        <w:spacing w:after="280" w:before="280" w:lineRule="auto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Serviços Bancários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PIX, TED e DOC – </w:t>
      </w:r>
      <w:r w:rsidDel="00000000" w:rsidR="00000000" w:rsidRPr="00000000">
        <w:rPr>
          <w:rFonts w:ascii="Arial" w:cs="Arial" w:eastAsia="Arial" w:hAnsi="Arial"/>
          <w:rtl w:val="0"/>
        </w:rPr>
        <w:t xml:space="preserve">Transferências rápidas e seguras.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Boletos e Pagamentos – </w:t>
      </w:r>
      <w:r w:rsidDel="00000000" w:rsidR="00000000" w:rsidRPr="00000000">
        <w:rPr>
          <w:rFonts w:ascii="Arial" w:cs="Arial" w:eastAsia="Arial" w:hAnsi="Arial"/>
          <w:rtl w:val="0"/>
        </w:rPr>
        <w:t xml:space="preserve">Emissão e pagamento de contas.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Investimentos e Previdência – </w:t>
      </w:r>
      <w:r w:rsidDel="00000000" w:rsidR="00000000" w:rsidRPr="00000000">
        <w:rPr>
          <w:rFonts w:ascii="Arial" w:cs="Arial" w:eastAsia="Arial" w:hAnsi="Arial"/>
          <w:rtl w:val="0"/>
        </w:rPr>
        <w:t xml:space="preserve">Planos de investimento e aposentadoria.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Seguro e Consórcios – </w:t>
      </w:r>
      <w:r w:rsidDel="00000000" w:rsidR="00000000" w:rsidRPr="00000000">
        <w:rPr>
          <w:rFonts w:ascii="Arial" w:cs="Arial" w:eastAsia="Arial" w:hAnsi="Arial"/>
          <w:rtl w:val="0"/>
        </w:rPr>
        <w:t xml:space="preserve">Proteção financeira para cooperados.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80" w:before="280" w:lineRule="auto"/>
        <w:rPr>
          <w:rFonts w:ascii="Arial" w:cs="Arial" w:eastAsia="Arial" w:hAnsi="Arial"/>
          <w:b w:val="1"/>
          <w:u w:val="single"/>
        </w:rPr>
      </w:pPr>
      <w:r w:rsidDel="00000000" w:rsidR="00000000" w:rsidRPr="00000000">
        <w:rPr>
          <w:rFonts w:ascii="Arial" w:cs="Arial" w:eastAsia="Arial" w:hAnsi="Arial"/>
          <w:b w:val="1"/>
          <w:u w:val="single"/>
          <w:rtl w:val="0"/>
        </w:rPr>
        <w:t xml:space="preserve">Canais de Atendimento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Agências Físicas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– Atendimento presencial na matriz e nas 5 filiais.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Aplicativo e Internet Banking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– Acesso remoto aos serviços bancários.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Central de Atendimento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u w:val="none"/>
          <w:shd w:fill="auto" w:val="clear"/>
          <w:vertAlign w:val="baseline"/>
          <w:rtl w:val="0"/>
        </w:rPr>
        <w:t xml:space="preserve"> – Suporte telefônico e via chat.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76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80" w:before="28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.5. Esboço da Proposta de Projeto de Redes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rPr>
          <w:b w:val="1"/>
          <w:i w:val="0"/>
        </w:rPr>
      </w:pPr>
      <w:r w:rsidDel="00000000" w:rsidR="00000000" w:rsidRPr="00000000">
        <w:rPr>
          <w:b w:val="1"/>
          <w:i w:val="0"/>
          <w:rtl w:val="0"/>
        </w:rPr>
        <w:t xml:space="preserve">1</w:t>
      </w:r>
      <w:r w:rsidDel="00000000" w:rsidR="00000000" w:rsidRPr="00000000">
        <w:rPr>
          <w:b w:val="1"/>
          <w:i w:val="0"/>
          <w:rtl w:val="0"/>
        </w:rPr>
        <w:t xml:space="preserve">.6. Estrutura Lógica e Física da Rede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Topologia</w:t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rede será projetada com foco em segmentação, segurança e alta disponibilidade. A comunicação entre as unidades será estabelecida por meio de uma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WAN em Anel</w:t>
      </w:r>
      <w:r w:rsidDel="00000000" w:rsidR="00000000" w:rsidRPr="00000000">
        <w:rPr>
          <w:rFonts w:ascii="Arial" w:cs="Arial" w:eastAsia="Arial" w:hAnsi="Arial"/>
          <w:rtl w:val="0"/>
        </w:rPr>
        <w:t xml:space="preserve">, na qual as filiais estão interconectadas entre si e com a matriz, formando um circuito fechado. Essa topologia proporciona redundância, garantindo que, em caso de falha em um dos links, o tráfego de dados seja redirecionado por um caminho alternativo, assegurando a continuidade e resiliência da rede.</w:t>
      </w:r>
    </w:p>
    <w:p w:rsidR="00000000" w:rsidDel="00000000" w:rsidP="00000000" w:rsidRDefault="00000000" w:rsidRPr="00000000" w14:paraId="000000AA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1 - Topologia de Rede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62625" cy="4453177"/>
            <wp:effectExtent b="0" l="0" r="0" t="0"/>
            <wp:docPr id="116000006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4531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Cada filial estará conectada às outras unidades e à matriz por meio de links dedicados, utilizando tecnologias como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VPN/MPLS</w:t>
      </w:r>
      <w:r w:rsidDel="00000000" w:rsidR="00000000" w:rsidRPr="00000000">
        <w:rPr>
          <w:rFonts w:ascii="Arial" w:cs="Arial" w:eastAsia="Arial" w:hAnsi="Arial"/>
          <w:rtl w:val="0"/>
        </w:rPr>
        <w:t xml:space="preserve">. Essas tecnologias garantirão a segurança da comunicação por meio de criptografia avançada e políticas rigorosas de controle de acesso, assegurando a integridade e confidencialidade dos dados.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camada local, cada unidade contará com sua própria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LAN Hierárquica</w:t>
      </w:r>
      <w:r w:rsidDel="00000000" w:rsidR="00000000" w:rsidRPr="00000000">
        <w:rPr>
          <w:rFonts w:ascii="Arial" w:cs="Arial" w:eastAsia="Arial" w:hAnsi="Arial"/>
          <w:rtl w:val="0"/>
        </w:rPr>
        <w:t xml:space="preserve">, segmentada em diferentes camadas para otimizar o gerenciamento e a segurança:</w:t>
      </w:r>
    </w:p>
    <w:p w:rsidR="00000000" w:rsidDel="00000000" w:rsidP="00000000" w:rsidRDefault="00000000" w:rsidRPr="00000000" w14:paraId="000000AE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Camada de Acesso</w:t>
      </w:r>
      <w:r w:rsidDel="00000000" w:rsidR="00000000" w:rsidRPr="00000000">
        <w:rPr>
          <w:rFonts w:ascii="Arial" w:cs="Arial" w:eastAsia="Arial" w:hAnsi="Arial"/>
          <w:rtl w:val="0"/>
        </w:rPr>
        <w:t xml:space="preserve">: Nessa camada, encontram-se os dispositivos finais, como PCs e servidores, conectados a switches de acesso. Aqui, a prioridade é a conectividade com os dispositivos finais, garantindo acesso rápido e eficiente.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Camada de Distribuição</w:t>
      </w:r>
      <w:r w:rsidDel="00000000" w:rsidR="00000000" w:rsidRPr="00000000">
        <w:rPr>
          <w:rFonts w:ascii="Arial" w:cs="Arial" w:eastAsia="Arial" w:hAnsi="Arial"/>
          <w:rtl w:val="0"/>
        </w:rPr>
        <w:t xml:space="preserve">: A comunicação entre as diversas áreas da rede (interna e DMZ) será gerenciada por switches de distribuição, que conectam a camada de acesso à camada de núcleo. Essa camada facilita a organização do tráfego e melhora a performance da rede.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Camada de Núcleo</w:t>
      </w:r>
      <w:r w:rsidDel="00000000" w:rsidR="00000000" w:rsidRPr="00000000">
        <w:rPr>
          <w:rFonts w:ascii="Arial" w:cs="Arial" w:eastAsia="Arial" w:hAnsi="Arial"/>
          <w:rtl w:val="0"/>
        </w:rPr>
        <w:t xml:space="preserve">: Composta pelos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roteadores</w:t>
      </w:r>
      <w:r w:rsidDel="00000000" w:rsidR="00000000" w:rsidRPr="00000000">
        <w:rPr>
          <w:rFonts w:ascii="Arial" w:cs="Arial" w:eastAsia="Arial" w:hAnsi="Arial"/>
          <w:rtl w:val="0"/>
        </w:rPr>
        <w:t xml:space="preserve"> da matriz e das filiais, responsáveis pela comunicação entre as localidades e com a rede externa. A topologia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WAN em Anel</w:t>
      </w:r>
      <w:r w:rsidDel="00000000" w:rsidR="00000000" w:rsidRPr="00000000">
        <w:rPr>
          <w:rFonts w:ascii="Arial" w:cs="Arial" w:eastAsia="Arial" w:hAnsi="Arial"/>
          <w:rtl w:val="0"/>
        </w:rPr>
        <w:t xml:space="preserve"> assegura uma distribuição equilibrada do tráfego e melhora a resiliência da rede contra falhas.</w:t>
        <w:br w:type="textWrapping"/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rede será projetada para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alta disponibilidade</w:t>
      </w:r>
      <w:r w:rsidDel="00000000" w:rsidR="00000000" w:rsidRPr="00000000">
        <w:rPr>
          <w:rFonts w:ascii="Arial" w:cs="Arial" w:eastAsia="Arial" w:hAnsi="Arial"/>
          <w:rtl w:val="0"/>
        </w:rPr>
        <w:t xml:space="preserve">, com redundância de links entre a matriz e as filiais, permitindo a continuidade das operações mesmo em caso de falha de conectividade. A adoção de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VPN/MPLS</w:t>
      </w:r>
      <w:r w:rsidDel="00000000" w:rsidR="00000000" w:rsidRPr="00000000">
        <w:rPr>
          <w:rFonts w:ascii="Arial" w:cs="Arial" w:eastAsia="Arial" w:hAnsi="Arial"/>
          <w:rtl w:val="0"/>
        </w:rPr>
        <w:t xml:space="preserve"> proporciona uma solução robusta e segura para interligar as unidades de forma eficiente, mantendo a integridade dos dados e garantindo o desempenho da rede.</w:t>
      </w:r>
    </w:p>
    <w:p w:rsidR="00000000" w:rsidDel="00000000" w:rsidP="00000000" w:rsidRDefault="00000000" w:rsidRPr="00000000" w14:paraId="000000B2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3"/>
        <w:rPr>
          <w:b w:val="1"/>
          <w:i w:val="0"/>
          <w:sz w:val="28"/>
          <w:szCs w:val="28"/>
        </w:rPr>
      </w:pPr>
      <w:r w:rsidDel="00000000" w:rsidR="00000000" w:rsidRPr="00000000">
        <w:rPr>
          <w:b w:val="1"/>
          <w:i w:val="0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i w:val="0"/>
          <w:sz w:val="28"/>
          <w:szCs w:val="28"/>
          <w:rtl w:val="0"/>
        </w:rPr>
        <w:t xml:space="preserve">.7. Endereçamento IP e Sub-redes</w:t>
      </w:r>
    </w:p>
    <w:p w:rsidR="00000000" w:rsidDel="00000000" w:rsidP="00000000" w:rsidRDefault="00000000" w:rsidRPr="00000000" w14:paraId="000000B4">
      <w:pPr>
        <w:spacing w:after="280" w:before="28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faixa de IP privada utilizada será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192.168.0.0/16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LAN</w:t>
      </w:r>
      <w:r w:rsidDel="00000000" w:rsidR="00000000" w:rsidRPr="00000000">
        <w:rPr>
          <w:rFonts w:ascii="Arial" w:cs="Arial" w:eastAsia="Arial" w:hAnsi="Arial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10.10.0.0/16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WAN</w:t>
      </w:r>
      <w:r w:rsidDel="00000000" w:rsidR="00000000" w:rsidRPr="00000000">
        <w:rPr>
          <w:rFonts w:ascii="Arial" w:cs="Arial" w:eastAsia="Arial" w:hAnsi="Arial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172.16.0.0/16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DMZ</w:t>
      </w:r>
      <w:r w:rsidDel="00000000" w:rsidR="00000000" w:rsidRPr="00000000">
        <w:rPr>
          <w:rFonts w:ascii="Arial" w:cs="Arial" w:eastAsia="Arial" w:hAnsi="Arial"/>
          <w:rtl w:val="0"/>
        </w:rPr>
        <w:t xml:space="preserve">, subdividida em sub-redes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/24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garantir organização e escalabilidade conforme a tabela 2.</w:t>
      </w:r>
    </w:p>
    <w:p w:rsidR="00000000" w:rsidDel="00000000" w:rsidP="00000000" w:rsidRDefault="00000000" w:rsidRPr="00000000" w14:paraId="000000B5">
      <w:pPr>
        <w:spacing w:after="280" w:before="280" w:lineRule="auto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Tabela 2 - Endereçamento IP das Unidades e Serviços</w:t>
      </w:r>
    </w:p>
    <w:tbl>
      <w:tblPr>
        <w:tblStyle w:val="Table2"/>
        <w:tblW w:w="9810.0" w:type="dxa"/>
        <w:jc w:val="left"/>
        <w:tblInd w:w="-60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70"/>
        <w:gridCol w:w="2415"/>
        <w:gridCol w:w="1830"/>
        <w:gridCol w:w="1770"/>
        <w:gridCol w:w="1725"/>
        <w:tblGridChange w:id="0">
          <w:tblGrid>
            <w:gridCol w:w="2070"/>
            <w:gridCol w:w="2415"/>
            <w:gridCol w:w="1830"/>
            <w:gridCol w:w="1770"/>
            <w:gridCol w:w="1725"/>
          </w:tblGrid>
        </w:tblGridChange>
      </w:tblGrid>
      <w:tr>
        <w:trPr>
          <w:cantSplit w:val="0"/>
          <w:tblHeader w:val="0"/>
        </w:trPr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Unidade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Cidade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Faixa de Rede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B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Máscara (CIDR)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Hosts Disponíveis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Matriz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Uberaba - MG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192.168.0.0/24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Filial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Patos de Minas - MG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192.168.1.0/24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Filial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Poços de Caldas - MG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192.168.2.0/24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Filial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Montes Claros - MG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192.168.3.0/24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Filial 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Governador Valadares - MG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192.168.4.0/24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Filial 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Sete Lagoas - MG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192.168.5.0/24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Servidor Central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Uberaba - MG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192.168.100.0/26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255.255.255.192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62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VPN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Todas as Unidades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10.10.200.0/27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255.255.255.224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MPLS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Todas as Unidades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10.10.200.32/27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255.255.255.224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DMZ Web Pública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Uberaba - MG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172.16.250.0/27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255.255.255.224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DMZ E-mail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Uberaba - MG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172.16.10.0/27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255.255.255.224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30</w:t>
            </w:r>
          </w:p>
        </w:tc>
      </w:tr>
    </w:tbl>
    <w:p w:rsidR="00000000" w:rsidDel="00000000" w:rsidP="00000000" w:rsidRDefault="00000000" w:rsidRPr="00000000" w14:paraId="000000F2">
      <w:pPr>
        <w:spacing w:after="280" w:before="280" w:lineRule="auto"/>
        <w:rPr>
          <w:rFonts w:ascii="REM" w:cs="REM" w:eastAsia="REM" w:hAnsi="RE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80" w:before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REM" w:cs="REM" w:eastAsia="REM" w:hAnsi="REM"/>
          <w:rtl w:val="0"/>
        </w:rPr>
        <w:t xml:space="preserve">📋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Tabela de materiais</w:t>
      </w:r>
      <w:r w:rsidDel="00000000" w:rsidR="00000000" w:rsidRPr="00000000">
        <mc:AlternateContent>
          <mc:Choice Requires="wp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228600</wp:posOffset>
                </wp:positionV>
                <wp:extent cx="0" cy="12700"/>
                <wp:effectExtent b="0" l="0" r="0" t="0"/>
                <wp:wrapNone/>
                <wp:docPr id="116000004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780000"/>
                          <a:ext cx="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228600</wp:posOffset>
                </wp:positionV>
                <wp:extent cx="0" cy="12700"/>
                <wp:effectExtent b="0" l="0" r="0" t="0"/>
                <wp:wrapNone/>
                <wp:docPr id="1160000043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4">
      <w:pPr>
        <w:spacing w:after="280" w:before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Matriz</w:t>
      </w:r>
    </w:p>
    <w:p w:rsidR="00000000" w:rsidDel="00000000" w:rsidP="00000000" w:rsidRDefault="00000000" w:rsidRPr="00000000" w14:paraId="000000F5">
      <w:pPr>
        <w:spacing w:after="280" w:before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Tabela 3 - Tabela de Materiais - Matriz</w:t>
      </w:r>
      <w:r w:rsidDel="00000000" w:rsidR="00000000" w:rsidRPr="00000000">
        <w:rPr>
          <w:rtl w:val="0"/>
        </w:rPr>
      </w:r>
    </w:p>
    <w:tbl>
      <w:tblPr>
        <w:tblStyle w:val="Table3"/>
        <w:tblW w:w="6300.0" w:type="dxa"/>
        <w:jc w:val="left"/>
        <w:tblInd w:w="106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0"/>
        <w:gridCol w:w="3300"/>
        <w:tblGridChange w:id="0">
          <w:tblGrid>
            <w:gridCol w:w="3000"/>
            <w:gridCol w:w="3300"/>
          </w:tblGrid>
        </w:tblGridChange>
      </w:tblGrid>
      <w:tr>
        <w:trPr>
          <w:cantSplit w:val="0"/>
          <w:trHeight w:val="300.97656249999994" w:hRule="atLeast"/>
          <w:tblHeader w:val="0"/>
        </w:trPr>
        <w:tc>
          <w:tcPr>
            <w:shd w:fill="d0cece" w:val="clear"/>
          </w:tcPr>
          <w:p w:rsidR="00000000" w:rsidDel="00000000" w:rsidP="00000000" w:rsidRDefault="00000000" w:rsidRPr="00000000" w14:paraId="000000F6">
            <w:pPr>
              <w:spacing w:before="28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Equipamento</w:t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0F7">
            <w:pPr>
              <w:spacing w:before="280" w:lineRule="auto"/>
              <w:jc w:val="center"/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Quantidade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8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Roteador 2911</w:t>
            </w:r>
          </w:p>
        </w:tc>
        <w:tc>
          <w:tcPr/>
          <w:p w:rsidR="00000000" w:rsidDel="00000000" w:rsidP="00000000" w:rsidRDefault="00000000" w:rsidRPr="00000000" w14:paraId="000000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Switch 3560-24</w:t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Switch 2960 24TT</w:t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Servidor PT</w:t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PC</w:t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161</w:t>
            </w:r>
          </w:p>
        </w:tc>
      </w:tr>
    </w:tbl>
    <w:p w:rsidR="00000000" w:rsidDel="00000000" w:rsidP="00000000" w:rsidRDefault="00000000" w:rsidRPr="00000000" w14:paraId="00000104">
      <w:pPr>
        <w:spacing w:after="280" w:before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80" w:before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Filiais</w:t>
      </w:r>
    </w:p>
    <w:p w:rsidR="00000000" w:rsidDel="00000000" w:rsidP="00000000" w:rsidRDefault="00000000" w:rsidRPr="00000000" w14:paraId="00000106">
      <w:pPr>
        <w:spacing w:after="280" w:before="28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Tabela 4 - Tabela de Materiais - Filiais</w:t>
      </w:r>
      <w:r w:rsidDel="00000000" w:rsidR="00000000" w:rsidRPr="00000000">
        <w:rPr>
          <w:rtl w:val="0"/>
        </w:rPr>
      </w:r>
    </w:p>
    <w:tbl>
      <w:tblPr>
        <w:tblStyle w:val="Table4"/>
        <w:tblW w:w="6330.0" w:type="dxa"/>
        <w:jc w:val="left"/>
        <w:tblInd w:w="101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10"/>
        <w:gridCol w:w="1530"/>
        <w:gridCol w:w="2490"/>
        <w:tblGridChange w:id="0">
          <w:tblGrid>
            <w:gridCol w:w="2310"/>
            <w:gridCol w:w="1530"/>
            <w:gridCol w:w="2490"/>
          </w:tblGrid>
        </w:tblGridChange>
      </w:tblGrid>
      <w:tr>
        <w:trPr>
          <w:cantSplit w:val="0"/>
          <w:tblHeader w:val="0"/>
        </w:trPr>
        <w:tc>
          <w:tcPr>
            <w:shd w:fill="d0cece" w:val="clear"/>
          </w:tcPr>
          <w:p w:rsidR="00000000" w:rsidDel="00000000" w:rsidP="00000000" w:rsidRDefault="00000000" w:rsidRPr="00000000" w14:paraId="00000107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1478.0" w:type="dxa"/>
              <w:jc w:val="left"/>
              <w:tblLayout w:type="fixed"/>
              <w:tblLook w:val="0400"/>
            </w:tblPr>
            <w:tblGrid>
              <w:gridCol w:w="1478"/>
              <w:tblGridChange w:id="0">
                <w:tblGrid>
                  <w:gridCol w:w="1478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08">
                  <w:pPr>
                    <w:jc w:val="center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Equipamento</w:t>
                  </w:r>
                </w:p>
              </w:tc>
            </w:tr>
          </w:tbl>
          <w:p w:rsidR="00000000" w:rsidDel="00000000" w:rsidP="00000000" w:rsidRDefault="00000000" w:rsidRPr="00000000" w14:paraId="00000109">
            <w:pPr>
              <w:spacing w:before="28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0A">
            <w:pPr>
              <w:widowControl w:val="0"/>
              <w:spacing w:line="276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6"/>
              <w:tblW w:w="1304.0" w:type="dxa"/>
              <w:jc w:val="left"/>
              <w:tblLayout w:type="fixed"/>
              <w:tblLook w:val="0400"/>
            </w:tblPr>
            <w:tblGrid>
              <w:gridCol w:w="1304"/>
              <w:tblGridChange w:id="0">
                <w:tblGrid>
                  <w:gridCol w:w="1304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Align w:val="center"/>
                </w:tcPr>
                <w:p w:rsidR="00000000" w:rsidDel="00000000" w:rsidP="00000000" w:rsidRDefault="00000000" w:rsidRPr="00000000" w14:paraId="0000010B">
                  <w:pPr>
                    <w:jc w:val="center"/>
                    <w:rPr>
                      <w:b w:val="1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b w:val="1"/>
                      <w:sz w:val="20"/>
                      <w:szCs w:val="20"/>
                      <w:rtl w:val="0"/>
                    </w:rPr>
                    <w:t xml:space="preserve">Quantidade</w:t>
                  </w:r>
                </w:p>
              </w:tc>
            </w:tr>
          </w:tbl>
          <w:p w:rsidR="00000000" w:rsidDel="00000000" w:rsidP="00000000" w:rsidRDefault="00000000" w:rsidRPr="00000000" w14:paraId="0000010C">
            <w:pPr>
              <w:spacing w:before="280" w:lineRule="auto"/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10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 por filial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Roteador 2911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Switch 3560-24</w:t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Switch 2960 24TT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Servidor PT</w:t>
            </w:r>
          </w:p>
        </w:tc>
        <w:tc>
          <w:tcPr/>
          <w:p w:rsidR="00000000" w:rsidDel="00000000" w:rsidP="00000000" w:rsidRDefault="00000000" w:rsidRPr="00000000" w14:paraId="000001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1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1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11F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225</w:t>
            </w:r>
          </w:p>
        </w:tc>
      </w:tr>
    </w:tbl>
    <w:p w:rsidR="00000000" w:rsidDel="00000000" w:rsidP="00000000" w:rsidRDefault="00000000" w:rsidRPr="00000000" w14:paraId="00000120">
      <w:pPr>
        <w:spacing w:after="280" w:before="280" w:lineRule="auto"/>
        <w:rPr>
          <w:rFonts w:ascii="REM" w:cs="REM" w:eastAsia="REM" w:hAnsi="RE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80" w:before="280" w:lineRule="auto"/>
        <w:rPr>
          <w:rFonts w:ascii="REM" w:cs="REM" w:eastAsia="REM" w:hAnsi="RE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80" w:before="2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REM" w:cs="REM" w:eastAsia="REM" w:hAnsi="REM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Tabela de Endereçamento IP -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Matriz - Uberaba – MG</w:t>
      </w:r>
    </w:p>
    <w:p w:rsidR="00000000" w:rsidDel="00000000" w:rsidP="00000000" w:rsidRDefault="00000000" w:rsidRPr="00000000" w14:paraId="00000123">
      <w:pPr>
        <w:spacing w:after="280" w:before="2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Tabela 5 - Tabela de Endereçamento IP - Matriz - Uberaba – MG</w:t>
      </w:r>
      <w:r w:rsidDel="00000000" w:rsidR="00000000" w:rsidRPr="00000000">
        <w:rPr>
          <w:rtl w:val="0"/>
        </w:rPr>
      </w:r>
    </w:p>
    <w:tbl>
      <w:tblPr>
        <w:tblStyle w:val="Table7"/>
        <w:tblW w:w="10560.0" w:type="dxa"/>
        <w:jc w:val="left"/>
        <w:tblInd w:w="-11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15"/>
        <w:gridCol w:w="2490"/>
        <w:gridCol w:w="2070"/>
        <w:gridCol w:w="1740"/>
        <w:gridCol w:w="1845"/>
        <w:tblGridChange w:id="0">
          <w:tblGrid>
            <w:gridCol w:w="2415"/>
            <w:gridCol w:w="2490"/>
            <w:gridCol w:w="2070"/>
            <w:gridCol w:w="1740"/>
            <w:gridCol w:w="1845"/>
          </w:tblGrid>
        </w:tblGridChange>
      </w:tblGrid>
      <w:tr>
        <w:trPr>
          <w:cantSplit w:val="0"/>
          <w:tblHeader w:val="0"/>
        </w:trPr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12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Dispositivo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12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Faixa de Rede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12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Máscara (CIDR)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Gateway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Roteador WAN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RTR-WAN-MATRIZ</w:t>
            </w:r>
          </w:p>
        </w:tc>
        <w:tc>
          <w:tcPr/>
          <w:p w:rsidR="00000000" w:rsidDel="00000000" w:rsidP="00000000" w:rsidRDefault="00000000" w:rsidRPr="00000000" w14:paraId="0000012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10.10.0.0/24</w:t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2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10.10.0.1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Firewall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RTR-FW-MATRIZ</w:t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10.10.0.0/24</w:t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10.10.0.2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Load Balancer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RTR-LB-MATRIZ</w:t>
            </w:r>
          </w:p>
        </w:tc>
        <w:tc>
          <w:tcPr/>
          <w:p w:rsidR="00000000" w:rsidDel="00000000" w:rsidP="00000000" w:rsidRDefault="00000000" w:rsidRPr="00000000" w14:paraId="0000013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10.10.0.0/24</w:t>
            </w:r>
          </w:p>
        </w:tc>
        <w:tc>
          <w:tcPr/>
          <w:p w:rsidR="00000000" w:rsidDel="00000000" w:rsidP="00000000" w:rsidRDefault="00000000" w:rsidRPr="00000000" w14:paraId="0000013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3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10.10.0.3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Switch Core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SW-CORE-MATRIZ</w:t>
            </w:r>
          </w:p>
        </w:tc>
        <w:tc>
          <w:tcPr/>
          <w:p w:rsidR="00000000" w:rsidDel="00000000" w:rsidP="00000000" w:rsidRDefault="00000000" w:rsidRPr="00000000" w14:paraId="0000013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192.168.0.0/24</w:t>
            </w:r>
          </w:p>
        </w:tc>
        <w:tc>
          <w:tcPr/>
          <w:p w:rsidR="00000000" w:rsidDel="00000000" w:rsidP="00000000" w:rsidRDefault="00000000" w:rsidRPr="00000000" w14:paraId="0000013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3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192.168.0.1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3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3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3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4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4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Servidor DHCP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SRV-DHCP-MATRIZ</w:t>
            </w:r>
          </w:p>
        </w:tc>
        <w:tc>
          <w:tcPr/>
          <w:p w:rsidR="00000000" w:rsidDel="00000000" w:rsidP="00000000" w:rsidRDefault="00000000" w:rsidRPr="00000000" w14:paraId="0000014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192.168.0.1/24</w:t>
            </w:r>
          </w:p>
        </w:tc>
        <w:tc>
          <w:tcPr/>
          <w:p w:rsidR="00000000" w:rsidDel="00000000" w:rsidP="00000000" w:rsidRDefault="00000000" w:rsidRPr="00000000" w14:paraId="0000014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4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Servidor DNS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SRV-DNS-MATRIZ</w:t>
            </w:r>
          </w:p>
        </w:tc>
        <w:tc>
          <w:tcPr/>
          <w:p w:rsidR="00000000" w:rsidDel="00000000" w:rsidP="00000000" w:rsidRDefault="00000000" w:rsidRPr="00000000" w14:paraId="0000014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192.168.0.0/24</w:t>
            </w:r>
          </w:p>
        </w:tc>
        <w:tc>
          <w:tcPr/>
          <w:p w:rsidR="00000000" w:rsidDel="00000000" w:rsidP="00000000" w:rsidRDefault="00000000" w:rsidRPr="00000000" w14:paraId="0000014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4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Servidor Web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SRV-WEB-MATRIZ</w:t>
            </w:r>
          </w:p>
        </w:tc>
        <w:tc>
          <w:tcPr/>
          <w:p w:rsidR="00000000" w:rsidDel="00000000" w:rsidP="00000000" w:rsidRDefault="00000000" w:rsidRPr="00000000" w14:paraId="0000014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192.168.0.0/24</w:t>
            </w:r>
          </w:p>
        </w:tc>
        <w:tc>
          <w:tcPr/>
          <w:p w:rsidR="00000000" w:rsidDel="00000000" w:rsidP="00000000" w:rsidRDefault="00000000" w:rsidRPr="00000000" w14:paraId="0000014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5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192.168.0.1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Servidor BD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SRV-BD-MATRIZ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192.168.0.0/24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5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192.168.0.1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Servidor FTP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7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SRV-FTP-MATRIZ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192.168.0.0/24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5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192.168.0.1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5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5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5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5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5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Switch DMZ</w:t>
            </w:r>
          </w:p>
        </w:tc>
        <w:tc>
          <w:tcPr/>
          <w:p w:rsidR="00000000" w:rsidDel="00000000" w:rsidP="00000000" w:rsidRDefault="00000000" w:rsidRPr="00000000" w14:paraId="0000016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SW-DMZ-MATRIZ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172.16.10.0/27</w:t>
            </w:r>
          </w:p>
        </w:tc>
        <w:tc>
          <w:tcPr/>
          <w:p w:rsidR="00000000" w:rsidDel="00000000" w:rsidP="00000000" w:rsidRDefault="00000000" w:rsidRPr="00000000" w14:paraId="0000016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255.255.255.224</w:t>
            </w:r>
          </w:p>
        </w:tc>
        <w:tc>
          <w:tcPr/>
          <w:p w:rsidR="00000000" w:rsidDel="00000000" w:rsidP="00000000" w:rsidRDefault="00000000" w:rsidRPr="00000000" w14:paraId="0000016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N/A</w:t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/>
          <w:p w:rsidR="00000000" w:rsidDel="00000000" w:rsidP="00000000" w:rsidRDefault="00000000" w:rsidRPr="00000000" w14:paraId="0000016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Servidor Web</w:t>
            </w:r>
          </w:p>
        </w:tc>
        <w:tc>
          <w:tcPr/>
          <w:p w:rsidR="00000000" w:rsidDel="00000000" w:rsidP="00000000" w:rsidRDefault="00000000" w:rsidRPr="00000000" w14:paraId="0000016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SRV-WEB-DMZ-MATRIZ</w:t>
            </w:r>
          </w:p>
        </w:tc>
        <w:tc>
          <w:tcPr/>
          <w:p w:rsidR="00000000" w:rsidDel="00000000" w:rsidP="00000000" w:rsidRDefault="00000000" w:rsidRPr="00000000" w14:paraId="0000016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172.16.10.2/27</w:t>
            </w:r>
          </w:p>
        </w:tc>
        <w:tc>
          <w:tcPr/>
          <w:p w:rsidR="00000000" w:rsidDel="00000000" w:rsidP="00000000" w:rsidRDefault="00000000" w:rsidRPr="00000000" w14:paraId="0000016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255.255.255.224</w:t>
            </w:r>
          </w:p>
        </w:tc>
        <w:tc>
          <w:tcPr/>
          <w:p w:rsidR="00000000" w:rsidDel="00000000" w:rsidP="00000000" w:rsidRDefault="00000000" w:rsidRPr="00000000" w14:paraId="0000016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172.16.10.1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Servidor Email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SRV-MAIL-DMZ-MATRIZ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172.16.10.3/27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255.255.255.224</w:t>
            </w:r>
          </w:p>
        </w:tc>
        <w:tc>
          <w:tcPr/>
          <w:p w:rsidR="00000000" w:rsidDel="00000000" w:rsidP="00000000" w:rsidRDefault="00000000" w:rsidRPr="00000000" w14:paraId="0000016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172.16.10.1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6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7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7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7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7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TI</w:t>
            </w:r>
          </w:p>
        </w:tc>
        <w:tc>
          <w:tcPr/>
          <w:p w:rsidR="00000000" w:rsidDel="00000000" w:rsidP="00000000" w:rsidRDefault="00000000" w:rsidRPr="00000000" w14:paraId="0000017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PC-TI-MATRIZ-1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192.168.10.10/24</w:t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7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TI</w:t>
            </w:r>
          </w:p>
        </w:tc>
        <w:tc>
          <w:tcPr/>
          <w:p w:rsidR="00000000" w:rsidDel="00000000" w:rsidP="00000000" w:rsidRDefault="00000000" w:rsidRPr="00000000" w14:paraId="0000017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PC-TI-MATRIZ-2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192.168.10.11/24</w:t>
            </w:r>
          </w:p>
        </w:tc>
        <w:tc>
          <w:tcPr/>
          <w:p w:rsidR="00000000" w:rsidDel="00000000" w:rsidP="00000000" w:rsidRDefault="00000000" w:rsidRPr="00000000" w14:paraId="0000017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7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TI</w:t>
            </w:r>
          </w:p>
        </w:tc>
        <w:tc>
          <w:tcPr/>
          <w:p w:rsidR="00000000" w:rsidDel="00000000" w:rsidP="00000000" w:rsidRDefault="00000000" w:rsidRPr="00000000" w14:paraId="0000017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PC-TI-MATRIZ-3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192.168.10.12/24</w:t>
            </w:r>
          </w:p>
        </w:tc>
        <w:tc>
          <w:tcPr/>
          <w:p w:rsidR="00000000" w:rsidDel="00000000" w:rsidP="00000000" w:rsidRDefault="00000000" w:rsidRPr="00000000" w14:paraId="0000018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192.168.10.1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8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8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8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8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8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4.98046875" w:hRule="atLeast"/>
          <w:tblHeader w:val="0"/>
        </w:trPr>
        <w:tc>
          <w:tcPr/>
          <w:p w:rsidR="00000000" w:rsidDel="00000000" w:rsidP="00000000" w:rsidRDefault="00000000" w:rsidRPr="00000000" w14:paraId="00000188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Administração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PC-ADMIN-MATRIZ-1</w:t>
            </w:r>
          </w:p>
        </w:tc>
        <w:tc>
          <w:tcPr/>
          <w:p w:rsidR="00000000" w:rsidDel="00000000" w:rsidP="00000000" w:rsidRDefault="00000000" w:rsidRPr="00000000" w14:paraId="0000018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192.168.20.10/24</w:t>
            </w:r>
          </w:p>
        </w:tc>
        <w:tc>
          <w:tcPr/>
          <w:p w:rsidR="00000000" w:rsidDel="00000000" w:rsidP="00000000" w:rsidRDefault="00000000" w:rsidRPr="00000000" w14:paraId="0000018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192.168.20.1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Administração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PC-ADMIN-MATRIZ-2</w:t>
            </w:r>
          </w:p>
        </w:tc>
        <w:tc>
          <w:tcPr/>
          <w:p w:rsidR="00000000" w:rsidDel="00000000" w:rsidP="00000000" w:rsidRDefault="00000000" w:rsidRPr="00000000" w14:paraId="0000018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192.168.20.11/24</w:t>
            </w:r>
          </w:p>
        </w:tc>
        <w:tc>
          <w:tcPr/>
          <w:p w:rsidR="00000000" w:rsidDel="00000000" w:rsidP="00000000" w:rsidRDefault="00000000" w:rsidRPr="00000000" w14:paraId="00000190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192.168.20.1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Administração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PC-ADMIN-MATRIZ-3</w:t>
            </w:r>
          </w:p>
        </w:tc>
        <w:tc>
          <w:tcPr/>
          <w:p w:rsidR="00000000" w:rsidDel="00000000" w:rsidP="00000000" w:rsidRDefault="00000000" w:rsidRPr="00000000" w14:paraId="0000019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192.168.20.12/24</w:t>
            </w:r>
          </w:p>
        </w:tc>
        <w:tc>
          <w:tcPr/>
          <w:p w:rsidR="00000000" w:rsidDel="00000000" w:rsidP="00000000" w:rsidRDefault="00000000" w:rsidRPr="00000000" w14:paraId="00000195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192.168.20.1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9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9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9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9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9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Atendimento</w:t>
            </w:r>
          </w:p>
        </w:tc>
        <w:tc>
          <w:tcPr/>
          <w:p w:rsidR="00000000" w:rsidDel="00000000" w:rsidP="00000000" w:rsidRDefault="00000000" w:rsidRPr="00000000" w14:paraId="0000019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PC-ATEND-MATRIZ-1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192.168.30.10/24</w:t>
            </w:r>
          </w:p>
        </w:tc>
        <w:tc>
          <w:tcPr/>
          <w:p w:rsidR="00000000" w:rsidDel="00000000" w:rsidP="00000000" w:rsidRDefault="00000000" w:rsidRPr="00000000" w14:paraId="0000019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192.168.30.1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Atendimento</w:t>
            </w:r>
          </w:p>
        </w:tc>
        <w:tc>
          <w:tcPr/>
          <w:p w:rsidR="00000000" w:rsidDel="00000000" w:rsidP="00000000" w:rsidRDefault="00000000" w:rsidRPr="00000000" w14:paraId="000001A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PC-ATEND-MATRIZ-2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192.168.30.11/24</w:t>
            </w:r>
          </w:p>
        </w:tc>
        <w:tc>
          <w:tcPr/>
          <w:p w:rsidR="00000000" w:rsidDel="00000000" w:rsidP="00000000" w:rsidRDefault="00000000" w:rsidRPr="00000000" w14:paraId="000001A4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192.168.30.1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Atendimento</w:t>
            </w:r>
          </w:p>
        </w:tc>
        <w:tc>
          <w:tcPr/>
          <w:p w:rsidR="00000000" w:rsidDel="00000000" w:rsidP="00000000" w:rsidRDefault="00000000" w:rsidRPr="00000000" w14:paraId="000001A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PC-ATEND-MATRIZ-3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192.168.30.12/24</w:t>
            </w:r>
          </w:p>
        </w:tc>
        <w:tc>
          <w:tcPr/>
          <w:p w:rsidR="00000000" w:rsidDel="00000000" w:rsidP="00000000" w:rsidRDefault="00000000" w:rsidRPr="00000000" w14:paraId="000001A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192.168.30.1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A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A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A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A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A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Crédito</w:t>
            </w:r>
          </w:p>
        </w:tc>
        <w:tc>
          <w:tcPr/>
          <w:p w:rsidR="00000000" w:rsidDel="00000000" w:rsidP="00000000" w:rsidRDefault="00000000" w:rsidRPr="00000000" w14:paraId="000001B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PC-CRED-MATRIZ-1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192.168.40.10/24</w:t>
            </w:r>
          </w:p>
        </w:tc>
        <w:tc>
          <w:tcPr/>
          <w:p w:rsidR="00000000" w:rsidDel="00000000" w:rsidP="00000000" w:rsidRDefault="00000000" w:rsidRPr="00000000" w14:paraId="000001B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192.168.40.1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Crédito</w:t>
            </w:r>
          </w:p>
        </w:tc>
        <w:tc>
          <w:tcPr/>
          <w:p w:rsidR="00000000" w:rsidDel="00000000" w:rsidP="00000000" w:rsidRDefault="00000000" w:rsidRPr="00000000" w14:paraId="000001B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PC-CRED-MATRIZ-2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192.168.40.11/24</w:t>
            </w:r>
          </w:p>
        </w:tc>
        <w:tc>
          <w:tcPr/>
          <w:p w:rsidR="00000000" w:rsidDel="00000000" w:rsidP="00000000" w:rsidRDefault="00000000" w:rsidRPr="00000000" w14:paraId="000001B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192.168.40.1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Crédito</w:t>
            </w:r>
          </w:p>
        </w:tc>
        <w:tc>
          <w:tcPr/>
          <w:p w:rsidR="00000000" w:rsidDel="00000000" w:rsidP="00000000" w:rsidRDefault="00000000" w:rsidRPr="00000000" w14:paraId="000001B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PC-CRED-MATRIZ-3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192.168.40.12/24</w:t>
            </w:r>
          </w:p>
        </w:tc>
        <w:tc>
          <w:tcPr/>
          <w:p w:rsidR="00000000" w:rsidDel="00000000" w:rsidP="00000000" w:rsidRDefault="00000000" w:rsidRPr="00000000" w14:paraId="000001B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192.168.40.1</w:t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>
            <w:tcBorders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B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C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C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C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C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Segurança</w:t>
            </w:r>
          </w:p>
        </w:tc>
        <w:tc>
          <w:tcPr/>
          <w:p w:rsidR="00000000" w:rsidDel="00000000" w:rsidP="00000000" w:rsidRDefault="00000000" w:rsidRPr="00000000" w14:paraId="000001C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PC-SEG-MATRIZ-1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192.168.50.10/24</w:t>
            </w:r>
          </w:p>
        </w:tc>
        <w:tc>
          <w:tcPr/>
          <w:p w:rsidR="00000000" w:rsidDel="00000000" w:rsidP="00000000" w:rsidRDefault="00000000" w:rsidRPr="00000000" w14:paraId="000001C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192.168.50.1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Segurança</w:t>
            </w:r>
          </w:p>
        </w:tc>
        <w:tc>
          <w:tcPr/>
          <w:p w:rsidR="00000000" w:rsidDel="00000000" w:rsidP="00000000" w:rsidRDefault="00000000" w:rsidRPr="00000000" w14:paraId="000001C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PC-SEG-MATRIZ-2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192.168.50.11/24</w:t>
            </w:r>
          </w:p>
        </w:tc>
        <w:tc>
          <w:tcPr/>
          <w:p w:rsidR="00000000" w:rsidDel="00000000" w:rsidP="00000000" w:rsidRDefault="00000000" w:rsidRPr="00000000" w14:paraId="000001C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192.168.50.1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Segurança</w:t>
            </w:r>
          </w:p>
        </w:tc>
        <w:tc>
          <w:tcPr/>
          <w:p w:rsidR="00000000" w:rsidDel="00000000" w:rsidP="00000000" w:rsidRDefault="00000000" w:rsidRPr="00000000" w14:paraId="000001C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PC-SEG-MATRIZ-3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192.168.50.12/24</w:t>
            </w:r>
          </w:p>
        </w:tc>
        <w:tc>
          <w:tcPr/>
          <w:p w:rsidR="00000000" w:rsidDel="00000000" w:rsidP="00000000" w:rsidRDefault="00000000" w:rsidRPr="00000000" w14:paraId="000001D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192.168.50.1</w:t>
            </w:r>
          </w:p>
        </w:tc>
      </w:tr>
      <w:tr>
        <w:trPr>
          <w:cantSplit w:val="0"/>
          <w:tblHeader w:val="0"/>
        </w:trPr>
        <w:tc>
          <w:tcPr>
            <w:shd w:fill="d0cece" w:val="clear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D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D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0cece" w:val="clear"/>
          </w:tcPr>
          <w:p w:rsidR="00000000" w:rsidDel="00000000" w:rsidP="00000000" w:rsidRDefault="00000000" w:rsidRPr="00000000" w14:paraId="000001D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Diretoria</w:t>
            </w:r>
          </w:p>
        </w:tc>
        <w:tc>
          <w:tcPr/>
          <w:p w:rsidR="00000000" w:rsidDel="00000000" w:rsidP="00000000" w:rsidRDefault="00000000" w:rsidRPr="00000000" w14:paraId="000001D9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PC-DIR-MATRIZ-1</w:t>
            </w:r>
          </w:p>
        </w:tc>
        <w:tc>
          <w:tcPr/>
          <w:p w:rsidR="00000000" w:rsidDel="00000000" w:rsidP="00000000" w:rsidRDefault="00000000" w:rsidRPr="00000000" w14:paraId="000001D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192.168.60.10/24</w:t>
            </w:r>
          </w:p>
        </w:tc>
        <w:tc>
          <w:tcPr/>
          <w:p w:rsidR="00000000" w:rsidDel="00000000" w:rsidP="00000000" w:rsidRDefault="00000000" w:rsidRPr="00000000" w14:paraId="000001D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D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192.168.60.1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Diretoria</w:t>
            </w:r>
          </w:p>
        </w:tc>
        <w:tc>
          <w:tcPr/>
          <w:p w:rsidR="00000000" w:rsidDel="00000000" w:rsidP="00000000" w:rsidRDefault="00000000" w:rsidRPr="00000000" w14:paraId="000001D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PC-DIR-MATRIZ-2</w:t>
            </w:r>
          </w:p>
        </w:tc>
        <w:tc>
          <w:tcPr/>
          <w:p w:rsidR="00000000" w:rsidDel="00000000" w:rsidP="00000000" w:rsidRDefault="00000000" w:rsidRPr="00000000" w14:paraId="000001D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192.168.60.11/24</w:t>
            </w:r>
          </w:p>
        </w:tc>
        <w:tc>
          <w:tcPr/>
          <w:p w:rsidR="00000000" w:rsidDel="00000000" w:rsidP="00000000" w:rsidRDefault="00000000" w:rsidRPr="00000000" w14:paraId="000001E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E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192.168.60.1</w:t>
            </w:r>
          </w:p>
        </w:tc>
      </w:tr>
      <w:tr>
        <w:trPr>
          <w:cantSplit w:val="0"/>
          <w:trHeight w:val="214.98046875" w:hRule="atLeast"/>
          <w:tblHeader w:val="0"/>
        </w:trPr>
        <w:tc>
          <w:tcPr/>
          <w:p w:rsidR="00000000" w:rsidDel="00000000" w:rsidP="00000000" w:rsidRDefault="00000000" w:rsidRPr="00000000" w14:paraId="000001E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Diretoria</w:t>
            </w:r>
          </w:p>
        </w:tc>
        <w:tc>
          <w:tcPr/>
          <w:p w:rsidR="00000000" w:rsidDel="00000000" w:rsidP="00000000" w:rsidRDefault="00000000" w:rsidRPr="00000000" w14:paraId="000001E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PC-DIR-MATRIZ-3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192.168.60.12/24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E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192.168.60.1</w:t>
            </w:r>
          </w:p>
        </w:tc>
      </w:tr>
    </w:tbl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280" w:before="2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REM" w:cs="REM" w:eastAsia="REM" w:hAnsi="REM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Tabela de Endereçamento IP -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Filial 1 - Patos de Minas - MG</w:t>
      </w:r>
    </w:p>
    <w:p w:rsidR="00000000" w:rsidDel="00000000" w:rsidP="00000000" w:rsidRDefault="00000000" w:rsidRPr="00000000" w14:paraId="000001EA">
      <w:pPr>
        <w:spacing w:after="280" w:before="2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Tabela 6 - Tabela de Endereçamento IP - Filial 1 - Patos de Minas - MG</w:t>
      </w:r>
      <w:r w:rsidDel="00000000" w:rsidR="00000000" w:rsidRPr="00000000">
        <w:rPr>
          <w:rtl w:val="0"/>
        </w:rPr>
      </w:r>
    </w:p>
    <w:tbl>
      <w:tblPr>
        <w:tblStyle w:val="Table8"/>
        <w:tblW w:w="10560.0" w:type="dxa"/>
        <w:jc w:val="left"/>
        <w:tblInd w:w="-11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15"/>
        <w:gridCol w:w="2490"/>
        <w:gridCol w:w="2070"/>
        <w:gridCol w:w="1740"/>
        <w:gridCol w:w="1845"/>
        <w:tblGridChange w:id="0">
          <w:tblGrid>
            <w:gridCol w:w="2415"/>
            <w:gridCol w:w="2490"/>
            <w:gridCol w:w="2070"/>
            <w:gridCol w:w="1740"/>
            <w:gridCol w:w="1845"/>
          </w:tblGrid>
        </w:tblGridChange>
      </w:tblGrid>
      <w:tr>
        <w:trPr>
          <w:cantSplit w:val="0"/>
          <w:tblHeader w:val="0"/>
        </w:trPr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1E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Dispositivo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1EC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1ED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Faixa de Rede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1EE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Máscara (CIDR)</w:t>
            </w:r>
          </w:p>
        </w:tc>
        <w:tc>
          <w:tcPr>
            <w:shd w:fill="d0cece" w:val="clear"/>
            <w:vAlign w:val="center"/>
          </w:tcPr>
          <w:p w:rsidR="00000000" w:rsidDel="00000000" w:rsidP="00000000" w:rsidRDefault="00000000" w:rsidRPr="00000000" w14:paraId="000001EF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Gateway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Roteador WAN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RTR-WAN-FILIAL1</w:t>
            </w:r>
          </w:p>
        </w:tc>
        <w:tc>
          <w:tcPr/>
          <w:p w:rsidR="00000000" w:rsidDel="00000000" w:rsidP="00000000" w:rsidRDefault="00000000" w:rsidRPr="00000000" w14:paraId="000001F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10.10.1.0/24</w:t>
            </w:r>
          </w:p>
        </w:tc>
        <w:tc>
          <w:tcPr/>
          <w:p w:rsidR="00000000" w:rsidDel="00000000" w:rsidP="00000000" w:rsidRDefault="00000000" w:rsidRPr="00000000" w14:paraId="000001F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F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10.10.1.1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Load Balancer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RTR-LB-FILIAL1</w:t>
            </w:r>
          </w:p>
        </w:tc>
        <w:tc>
          <w:tcPr/>
          <w:p w:rsidR="00000000" w:rsidDel="00000000" w:rsidP="00000000" w:rsidRDefault="00000000" w:rsidRPr="00000000" w14:paraId="000001F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10.10.1.0/24</w:t>
            </w:r>
          </w:p>
        </w:tc>
        <w:tc>
          <w:tcPr/>
          <w:p w:rsidR="00000000" w:rsidDel="00000000" w:rsidP="00000000" w:rsidRDefault="00000000" w:rsidRPr="00000000" w14:paraId="000001F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F9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10.10.1.2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A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Switch Core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SW-CORE-FILIAL1</w:t>
            </w:r>
          </w:p>
        </w:tc>
        <w:tc>
          <w:tcPr/>
          <w:p w:rsidR="00000000" w:rsidDel="00000000" w:rsidP="00000000" w:rsidRDefault="00000000" w:rsidRPr="00000000" w14:paraId="000001F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192.168.1.0/24</w:t>
            </w:r>
          </w:p>
        </w:tc>
        <w:tc>
          <w:tcPr/>
          <w:p w:rsidR="00000000" w:rsidDel="00000000" w:rsidP="00000000" w:rsidRDefault="00000000" w:rsidRPr="00000000" w14:paraId="000001F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1F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192.168.1.1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1F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0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01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02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03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Servidor DHCP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SRV-DHCP-FILIAL1</w:t>
            </w:r>
          </w:p>
        </w:tc>
        <w:tc>
          <w:tcPr/>
          <w:p w:rsidR="00000000" w:rsidDel="00000000" w:rsidP="00000000" w:rsidRDefault="00000000" w:rsidRPr="00000000" w14:paraId="0000020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192.168.1.1/24</w:t>
            </w:r>
          </w:p>
        </w:tc>
        <w:tc>
          <w:tcPr/>
          <w:p w:rsidR="00000000" w:rsidDel="00000000" w:rsidP="00000000" w:rsidRDefault="00000000" w:rsidRPr="00000000" w14:paraId="0000020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0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192.168.2.1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0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0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0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0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0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E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TI</w:t>
            </w:r>
          </w:p>
        </w:tc>
        <w:tc>
          <w:tcPr/>
          <w:p w:rsidR="00000000" w:rsidDel="00000000" w:rsidP="00000000" w:rsidRDefault="00000000" w:rsidRPr="00000000" w14:paraId="0000020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PC-TI-FILIAL1-1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192.168.11.10/24</w:t>
            </w:r>
          </w:p>
        </w:tc>
        <w:tc>
          <w:tcPr/>
          <w:p w:rsidR="00000000" w:rsidDel="00000000" w:rsidP="00000000" w:rsidRDefault="00000000" w:rsidRPr="00000000" w14:paraId="0000021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1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192.168.11.1</w:t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/>
          <w:p w:rsidR="00000000" w:rsidDel="00000000" w:rsidP="00000000" w:rsidRDefault="00000000" w:rsidRPr="00000000" w14:paraId="00000213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TI</w:t>
            </w:r>
          </w:p>
        </w:tc>
        <w:tc>
          <w:tcPr/>
          <w:p w:rsidR="00000000" w:rsidDel="00000000" w:rsidP="00000000" w:rsidRDefault="00000000" w:rsidRPr="00000000" w14:paraId="00000214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PC-TI-FILIAL1-2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192.168.11.11/24</w:t>
            </w:r>
          </w:p>
        </w:tc>
        <w:tc>
          <w:tcPr/>
          <w:p w:rsidR="00000000" w:rsidDel="00000000" w:rsidP="00000000" w:rsidRDefault="00000000" w:rsidRPr="00000000" w14:paraId="0000021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17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192.168.11.1</w:t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>
            <w:tcBorders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1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19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1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1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1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/>
          <w:p w:rsidR="00000000" w:rsidDel="00000000" w:rsidP="00000000" w:rsidRDefault="00000000" w:rsidRPr="00000000" w14:paraId="0000021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Administração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PC-ADMIN-FILIAL1--1</w:t>
            </w:r>
          </w:p>
        </w:tc>
        <w:tc>
          <w:tcPr/>
          <w:p w:rsidR="00000000" w:rsidDel="00000000" w:rsidP="00000000" w:rsidRDefault="00000000" w:rsidRPr="00000000" w14:paraId="0000021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192.168.21.10/24</w:t>
            </w:r>
          </w:p>
        </w:tc>
        <w:tc>
          <w:tcPr/>
          <w:p w:rsidR="00000000" w:rsidDel="00000000" w:rsidP="00000000" w:rsidRDefault="00000000" w:rsidRPr="00000000" w14:paraId="0000022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2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192.168.21.1</w:t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/>
          <w:p w:rsidR="00000000" w:rsidDel="00000000" w:rsidP="00000000" w:rsidRDefault="00000000" w:rsidRPr="00000000" w14:paraId="0000022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Administração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PC-ADMIN-MFILIAL1--2</w:t>
            </w:r>
          </w:p>
        </w:tc>
        <w:tc>
          <w:tcPr/>
          <w:p w:rsidR="00000000" w:rsidDel="00000000" w:rsidP="00000000" w:rsidRDefault="00000000" w:rsidRPr="00000000" w14:paraId="0000022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192.168.21.11/24</w:t>
            </w:r>
          </w:p>
        </w:tc>
        <w:tc>
          <w:tcPr/>
          <w:p w:rsidR="00000000" w:rsidDel="00000000" w:rsidP="00000000" w:rsidRDefault="00000000" w:rsidRPr="00000000" w14:paraId="0000022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26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192.168.21.1</w:t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>
            <w:tcBorders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2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28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2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2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2B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/>
          <w:p w:rsidR="00000000" w:rsidDel="00000000" w:rsidP="00000000" w:rsidRDefault="00000000" w:rsidRPr="00000000" w14:paraId="0000022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Atendimento</w:t>
            </w:r>
          </w:p>
        </w:tc>
        <w:tc>
          <w:tcPr/>
          <w:p w:rsidR="00000000" w:rsidDel="00000000" w:rsidP="00000000" w:rsidRDefault="00000000" w:rsidRPr="00000000" w14:paraId="0000022D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PC-ATEND-FILIAL1--1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192.168.31.10/24</w:t>
            </w:r>
          </w:p>
        </w:tc>
        <w:tc>
          <w:tcPr/>
          <w:p w:rsidR="00000000" w:rsidDel="00000000" w:rsidP="00000000" w:rsidRDefault="00000000" w:rsidRPr="00000000" w14:paraId="0000022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30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192.168.31.1</w:t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/>
          <w:p w:rsidR="00000000" w:rsidDel="00000000" w:rsidP="00000000" w:rsidRDefault="00000000" w:rsidRPr="00000000" w14:paraId="0000023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Atendimento</w:t>
            </w:r>
          </w:p>
        </w:tc>
        <w:tc>
          <w:tcPr/>
          <w:p w:rsidR="00000000" w:rsidDel="00000000" w:rsidP="00000000" w:rsidRDefault="00000000" w:rsidRPr="00000000" w14:paraId="00000232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PC-ATEND-FILIAL1--2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192.168.31.11/24</w:t>
            </w:r>
          </w:p>
        </w:tc>
        <w:tc>
          <w:tcPr/>
          <w:p w:rsidR="00000000" w:rsidDel="00000000" w:rsidP="00000000" w:rsidRDefault="00000000" w:rsidRPr="00000000" w14:paraId="0000023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3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192.168.31.1</w:t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>
            <w:tcBorders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3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37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3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3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3A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/>
          <w:p w:rsidR="00000000" w:rsidDel="00000000" w:rsidP="00000000" w:rsidRDefault="00000000" w:rsidRPr="00000000" w14:paraId="0000023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Crédito</w:t>
            </w:r>
          </w:p>
        </w:tc>
        <w:tc>
          <w:tcPr/>
          <w:p w:rsidR="00000000" w:rsidDel="00000000" w:rsidP="00000000" w:rsidRDefault="00000000" w:rsidRPr="00000000" w14:paraId="0000023C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PC-CRED-FILIAL1--1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192.168.41.10/24</w:t>
            </w:r>
          </w:p>
        </w:tc>
        <w:tc>
          <w:tcPr/>
          <w:p w:rsidR="00000000" w:rsidDel="00000000" w:rsidP="00000000" w:rsidRDefault="00000000" w:rsidRPr="00000000" w14:paraId="0000023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3F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192.168.41.1</w:t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/>
          <w:p w:rsidR="00000000" w:rsidDel="00000000" w:rsidP="00000000" w:rsidRDefault="00000000" w:rsidRPr="00000000" w14:paraId="0000024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Crédito</w:t>
            </w:r>
          </w:p>
        </w:tc>
        <w:tc>
          <w:tcPr/>
          <w:p w:rsidR="00000000" w:rsidDel="00000000" w:rsidP="00000000" w:rsidRDefault="00000000" w:rsidRPr="00000000" w14:paraId="00000241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PC-CRED-FILIAL1--2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192.168.41.11/24</w:t>
            </w:r>
          </w:p>
        </w:tc>
        <w:tc>
          <w:tcPr/>
          <w:p w:rsidR="00000000" w:rsidDel="00000000" w:rsidP="00000000" w:rsidRDefault="00000000" w:rsidRPr="00000000" w14:paraId="0000024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44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192.168.41.1</w:t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>
            <w:tcBorders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45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46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47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righ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48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d0cece" w:val="clear"/>
          </w:tcPr>
          <w:p w:rsidR="00000000" w:rsidDel="00000000" w:rsidP="00000000" w:rsidRDefault="00000000" w:rsidRPr="00000000" w14:paraId="00000249">
            <w:pPr>
              <w:jc w:val="center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/>
          <w:p w:rsidR="00000000" w:rsidDel="00000000" w:rsidP="00000000" w:rsidRDefault="00000000" w:rsidRPr="00000000" w14:paraId="0000024A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Segurança</w:t>
            </w:r>
          </w:p>
        </w:tc>
        <w:tc>
          <w:tcPr/>
          <w:p w:rsidR="00000000" w:rsidDel="00000000" w:rsidP="00000000" w:rsidRDefault="00000000" w:rsidRPr="00000000" w14:paraId="0000024B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PC-SEG-FILIAL1--1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192.168.51.10/24</w:t>
            </w:r>
          </w:p>
        </w:tc>
        <w:tc>
          <w:tcPr/>
          <w:p w:rsidR="00000000" w:rsidDel="00000000" w:rsidP="00000000" w:rsidRDefault="00000000" w:rsidRPr="00000000" w14:paraId="0000024D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4E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192.168.51.1</w:t>
            </w:r>
          </w:p>
        </w:tc>
      </w:tr>
      <w:tr>
        <w:trPr>
          <w:cantSplit w:val="0"/>
          <w:trHeight w:val="154.98046875" w:hRule="atLeast"/>
          <w:tblHeader w:val="0"/>
        </w:trPr>
        <w:tc>
          <w:tcPr/>
          <w:p w:rsidR="00000000" w:rsidDel="00000000" w:rsidP="00000000" w:rsidRDefault="00000000" w:rsidRPr="00000000" w14:paraId="0000024F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PC Segurança</w:t>
            </w:r>
          </w:p>
        </w:tc>
        <w:tc>
          <w:tcPr/>
          <w:p w:rsidR="00000000" w:rsidDel="00000000" w:rsidP="00000000" w:rsidRDefault="00000000" w:rsidRPr="00000000" w14:paraId="00000250">
            <w:pPr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PC-SEG-FILIAL1--2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1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192.168.51.11/24</w:t>
            </w:r>
          </w:p>
        </w:tc>
        <w:tc>
          <w:tcPr/>
          <w:p w:rsidR="00000000" w:rsidDel="00000000" w:rsidP="00000000" w:rsidRDefault="00000000" w:rsidRPr="00000000" w14:paraId="00000252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255.255.255.0</w:t>
            </w:r>
          </w:p>
        </w:tc>
        <w:tc>
          <w:tcPr/>
          <w:p w:rsidR="00000000" w:rsidDel="00000000" w:rsidP="00000000" w:rsidRDefault="00000000" w:rsidRPr="00000000" w14:paraId="00000253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192.168.51.1</w:t>
            </w:r>
          </w:p>
        </w:tc>
      </w:tr>
    </w:tbl>
    <w:p w:rsidR="00000000" w:rsidDel="00000000" w:rsidP="00000000" w:rsidRDefault="00000000" w:rsidRPr="00000000" w14:paraId="00000254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280" w:before="2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REM" w:cs="REM" w:eastAsia="REM" w:hAnsi="REM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Tabela de Endereçamento IP -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Filial 2 - Poços de Caldas - MG</w:t>
      </w:r>
    </w:p>
    <w:p w:rsidR="00000000" w:rsidDel="00000000" w:rsidP="00000000" w:rsidRDefault="00000000" w:rsidRPr="00000000" w14:paraId="00000256">
      <w:pPr>
        <w:spacing w:after="280" w:before="2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Tabela 7 - Tabela de Endereçamento IP - Filial 2 - Poços de Caldas - MG</w:t>
      </w: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9"/>
            <w:tblW w:w="10560.0" w:type="dxa"/>
            <w:jc w:val="left"/>
            <w:tblInd w:w="-1175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2415"/>
            <w:gridCol w:w="2490"/>
            <w:gridCol w:w="2070"/>
            <w:gridCol w:w="1740"/>
            <w:gridCol w:w="1845"/>
            <w:tblGridChange w:id="0">
              <w:tblGrid>
                <w:gridCol w:w="2415"/>
                <w:gridCol w:w="2490"/>
                <w:gridCol w:w="2070"/>
                <w:gridCol w:w="1740"/>
                <w:gridCol w:w="184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257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Dispositivo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258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Nome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259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Faixa de Rede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25A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Máscara (CIDR)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25B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Gateway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5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Roteador WAN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5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RTR-WAN-FILIAL2</w:t>
                </w:r>
              </w:p>
            </w:tc>
            <w:tc>
              <w:tcPr/>
              <w:p w:rsidR="00000000" w:rsidDel="00000000" w:rsidP="00000000" w:rsidRDefault="00000000" w:rsidRPr="00000000" w14:paraId="0000025E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10.10.2.0/24</w:t>
                </w:r>
              </w:p>
            </w:tc>
            <w:tc>
              <w:tcPr/>
              <w:p w:rsidR="00000000" w:rsidDel="00000000" w:rsidP="00000000" w:rsidRDefault="00000000" w:rsidRPr="00000000" w14:paraId="0000025F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60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10.10.2.1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6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Load Balancer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6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RTR-LB-FILIAL2</w:t>
                </w:r>
              </w:p>
            </w:tc>
            <w:tc>
              <w:tcPr/>
              <w:p w:rsidR="00000000" w:rsidDel="00000000" w:rsidP="00000000" w:rsidRDefault="00000000" w:rsidRPr="00000000" w14:paraId="00000263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10.10.2.0/24</w:t>
                </w:r>
              </w:p>
            </w:tc>
            <w:tc>
              <w:tcPr/>
              <w:p w:rsidR="00000000" w:rsidDel="00000000" w:rsidP="00000000" w:rsidRDefault="00000000" w:rsidRPr="00000000" w14:paraId="00000264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65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10.10.2.2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6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Switch Core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6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SW-CORE-FILIAL2</w:t>
                </w:r>
              </w:p>
            </w:tc>
            <w:tc>
              <w:tcPr/>
              <w:p w:rsidR="00000000" w:rsidDel="00000000" w:rsidP="00000000" w:rsidRDefault="00000000" w:rsidRPr="00000000" w14:paraId="00000268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192.168.2.0/24</w:t>
                </w:r>
              </w:p>
            </w:tc>
            <w:tc>
              <w:tcPr/>
              <w:p w:rsidR="00000000" w:rsidDel="00000000" w:rsidP="00000000" w:rsidRDefault="00000000" w:rsidRPr="00000000" w14:paraId="00000269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6A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192.168.2.1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6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6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6D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6E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6F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7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Servidor DHCP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7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SRV-DHCP-FILIAL2</w:t>
                </w:r>
              </w:p>
            </w:tc>
            <w:tc>
              <w:tcPr/>
              <w:p w:rsidR="00000000" w:rsidDel="00000000" w:rsidP="00000000" w:rsidRDefault="00000000" w:rsidRPr="00000000" w14:paraId="00000272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192.168.2.1/24</w:t>
                </w:r>
              </w:p>
            </w:tc>
            <w:tc>
              <w:tcPr/>
              <w:p w:rsidR="00000000" w:rsidDel="00000000" w:rsidP="00000000" w:rsidRDefault="00000000" w:rsidRPr="00000000" w14:paraId="00000273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74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192.168.2.1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7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7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7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7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7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7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TI</w:t>
                </w:r>
              </w:p>
            </w:tc>
            <w:tc>
              <w:tcPr/>
              <w:p w:rsidR="00000000" w:rsidDel="00000000" w:rsidP="00000000" w:rsidRDefault="00000000" w:rsidRPr="00000000" w14:paraId="0000027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PC-TI-FILIAL2-1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7C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192.168.12.10/24</w:t>
                </w:r>
              </w:p>
            </w:tc>
            <w:tc>
              <w:tcPr/>
              <w:p w:rsidR="00000000" w:rsidDel="00000000" w:rsidP="00000000" w:rsidRDefault="00000000" w:rsidRPr="00000000" w14:paraId="0000027D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7E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192.168.12.1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27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TI</w:t>
                </w:r>
              </w:p>
            </w:tc>
            <w:tc>
              <w:tcPr/>
              <w:p w:rsidR="00000000" w:rsidDel="00000000" w:rsidP="00000000" w:rsidRDefault="00000000" w:rsidRPr="00000000" w14:paraId="0000028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PC-TI-FILIAL2-2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81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192.168.12.11/24</w:t>
                </w:r>
              </w:p>
            </w:tc>
            <w:tc>
              <w:tcPr/>
              <w:p w:rsidR="00000000" w:rsidDel="00000000" w:rsidP="00000000" w:rsidRDefault="00000000" w:rsidRPr="00000000" w14:paraId="00000282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83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192.168.12.1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8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8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8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8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8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28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Administração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8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PC-ADMIN-FILIAL2-1</w:t>
                </w:r>
              </w:p>
            </w:tc>
            <w:tc>
              <w:tcPr/>
              <w:p w:rsidR="00000000" w:rsidDel="00000000" w:rsidP="00000000" w:rsidRDefault="00000000" w:rsidRPr="00000000" w14:paraId="0000028B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192.168.22.10/24</w:t>
                </w:r>
              </w:p>
            </w:tc>
            <w:tc>
              <w:tcPr/>
              <w:p w:rsidR="00000000" w:rsidDel="00000000" w:rsidP="00000000" w:rsidRDefault="00000000" w:rsidRPr="00000000" w14:paraId="0000028C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8D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192.168.22.1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28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Administração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8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PC-ADMIN-MFILIAL2-2</w:t>
                </w:r>
              </w:p>
            </w:tc>
            <w:tc>
              <w:tcPr/>
              <w:p w:rsidR="00000000" w:rsidDel="00000000" w:rsidP="00000000" w:rsidRDefault="00000000" w:rsidRPr="00000000" w14:paraId="00000290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192.168.22.11/24</w:t>
                </w:r>
              </w:p>
            </w:tc>
            <w:tc>
              <w:tcPr/>
              <w:p w:rsidR="00000000" w:rsidDel="00000000" w:rsidP="00000000" w:rsidRDefault="00000000" w:rsidRPr="00000000" w14:paraId="00000291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92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192.168.22.1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9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9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95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9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97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29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Atendimento</w:t>
                </w:r>
              </w:p>
            </w:tc>
            <w:tc>
              <w:tcPr/>
              <w:p w:rsidR="00000000" w:rsidDel="00000000" w:rsidP="00000000" w:rsidRDefault="00000000" w:rsidRPr="00000000" w14:paraId="0000029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PC-ATEND-FILIAL2-1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9A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192.168.32.10/24</w:t>
                </w:r>
              </w:p>
            </w:tc>
            <w:tc>
              <w:tcPr/>
              <w:p w:rsidR="00000000" w:rsidDel="00000000" w:rsidP="00000000" w:rsidRDefault="00000000" w:rsidRPr="00000000" w14:paraId="0000029B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9C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192.168.32.1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29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Atendimento</w:t>
                </w:r>
              </w:p>
            </w:tc>
            <w:tc>
              <w:tcPr/>
              <w:p w:rsidR="00000000" w:rsidDel="00000000" w:rsidP="00000000" w:rsidRDefault="00000000" w:rsidRPr="00000000" w14:paraId="0000029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PC-ATEND-FILIAL2-2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9F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192.168.32.11/24</w:t>
                </w:r>
              </w:p>
            </w:tc>
            <w:tc>
              <w:tcPr/>
              <w:p w:rsidR="00000000" w:rsidDel="00000000" w:rsidP="00000000" w:rsidRDefault="00000000" w:rsidRPr="00000000" w14:paraId="000002A0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A1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192.168.32.1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A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A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A4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A5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A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2A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Crédito</w:t>
                </w:r>
              </w:p>
            </w:tc>
            <w:tc>
              <w:tcPr/>
              <w:p w:rsidR="00000000" w:rsidDel="00000000" w:rsidP="00000000" w:rsidRDefault="00000000" w:rsidRPr="00000000" w14:paraId="000002A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PC-CRED-FILIAL2-1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A9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192.168.42.10/24</w:t>
                </w:r>
              </w:p>
            </w:tc>
            <w:tc>
              <w:tcPr/>
              <w:p w:rsidR="00000000" w:rsidDel="00000000" w:rsidP="00000000" w:rsidRDefault="00000000" w:rsidRPr="00000000" w14:paraId="000002AA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AB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192.168.42.1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2A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Crédito</w:t>
                </w:r>
              </w:p>
            </w:tc>
            <w:tc>
              <w:tcPr/>
              <w:p w:rsidR="00000000" w:rsidDel="00000000" w:rsidP="00000000" w:rsidRDefault="00000000" w:rsidRPr="00000000" w14:paraId="000002A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PC-CRED-FILIAL2-2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AE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192.168.42.11/24</w:t>
                </w:r>
              </w:p>
            </w:tc>
            <w:tc>
              <w:tcPr/>
              <w:p w:rsidR="00000000" w:rsidDel="00000000" w:rsidP="00000000" w:rsidRDefault="00000000" w:rsidRPr="00000000" w14:paraId="000002AF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B0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192.168.42.1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B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B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B3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B4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B5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2B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Segurança</w:t>
                </w:r>
              </w:p>
            </w:tc>
            <w:tc>
              <w:tcPr/>
              <w:p w:rsidR="00000000" w:rsidDel="00000000" w:rsidP="00000000" w:rsidRDefault="00000000" w:rsidRPr="00000000" w14:paraId="000002B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PC-SEG-FILIAL2-1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B8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192.168.52.10/24</w:t>
                </w:r>
              </w:p>
            </w:tc>
            <w:tc>
              <w:tcPr/>
              <w:p w:rsidR="00000000" w:rsidDel="00000000" w:rsidP="00000000" w:rsidRDefault="00000000" w:rsidRPr="00000000" w14:paraId="000002B9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BA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192.168.52.1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2B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Segurança</w:t>
                </w:r>
              </w:p>
            </w:tc>
            <w:tc>
              <w:tcPr/>
              <w:p w:rsidR="00000000" w:rsidDel="00000000" w:rsidP="00000000" w:rsidRDefault="00000000" w:rsidRPr="00000000" w14:paraId="000002B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PC-SEG-FILIAL2-2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BD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192.168.52.11/24</w:t>
                </w:r>
              </w:p>
            </w:tc>
            <w:tc>
              <w:tcPr/>
              <w:p w:rsidR="00000000" w:rsidDel="00000000" w:rsidP="00000000" w:rsidRDefault="00000000" w:rsidRPr="00000000" w14:paraId="000002BE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BF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192.168.52.1</w:t>
                </w:r>
              </w:p>
            </w:tc>
          </w:tr>
        </w:tbl>
      </w:sdtContent>
    </w:sdt>
    <w:p w:rsidR="00000000" w:rsidDel="00000000" w:rsidP="00000000" w:rsidRDefault="00000000" w:rsidRPr="00000000" w14:paraId="000002C0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280" w:before="2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REM" w:cs="REM" w:eastAsia="REM" w:hAnsi="REM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Tabela de Endereçamento IP -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Filial 3 - Montes Claros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- MG</w:t>
      </w:r>
    </w:p>
    <w:p w:rsidR="00000000" w:rsidDel="00000000" w:rsidP="00000000" w:rsidRDefault="00000000" w:rsidRPr="00000000" w14:paraId="000002C2">
      <w:pPr>
        <w:spacing w:after="280" w:before="2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Tabela 8 - Tabela de Endereçamento IP - Filial 3 - Montes Claros - MG</w:t>
      </w: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10"/>
            <w:tblW w:w="10560.0" w:type="dxa"/>
            <w:jc w:val="left"/>
            <w:tblInd w:w="-1175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2415"/>
            <w:gridCol w:w="2490"/>
            <w:gridCol w:w="2070"/>
            <w:gridCol w:w="1740"/>
            <w:gridCol w:w="1845"/>
            <w:tblGridChange w:id="0">
              <w:tblGrid>
                <w:gridCol w:w="2415"/>
                <w:gridCol w:w="2490"/>
                <w:gridCol w:w="2070"/>
                <w:gridCol w:w="1740"/>
                <w:gridCol w:w="184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2C3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Dispositivo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2C4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Nome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2C5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Faixa de Rede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2C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Máscara (CIDR)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2C7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Gateway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C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Roteador WAN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C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RTR-WAN-FILIAL3</w:t>
                </w:r>
              </w:p>
            </w:tc>
            <w:tc>
              <w:tcPr/>
              <w:p w:rsidR="00000000" w:rsidDel="00000000" w:rsidP="00000000" w:rsidRDefault="00000000" w:rsidRPr="00000000" w14:paraId="000002CA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10.10.3.0/24</w:t>
                </w:r>
              </w:p>
            </w:tc>
            <w:tc>
              <w:tcPr/>
              <w:p w:rsidR="00000000" w:rsidDel="00000000" w:rsidP="00000000" w:rsidRDefault="00000000" w:rsidRPr="00000000" w14:paraId="000002CB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CC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10.10.3.1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C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Load Balancer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C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RTR-LB-FILIAL3</w:t>
                </w:r>
              </w:p>
            </w:tc>
            <w:tc>
              <w:tcPr/>
              <w:p w:rsidR="00000000" w:rsidDel="00000000" w:rsidP="00000000" w:rsidRDefault="00000000" w:rsidRPr="00000000" w14:paraId="000002CF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10.10.3.0/24</w:t>
                </w:r>
              </w:p>
            </w:tc>
            <w:tc>
              <w:tcPr/>
              <w:p w:rsidR="00000000" w:rsidDel="00000000" w:rsidP="00000000" w:rsidRDefault="00000000" w:rsidRPr="00000000" w14:paraId="000002D0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D1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10.10.3.2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D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Switch Core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D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SW-CORE-FILIAL3</w:t>
                </w:r>
              </w:p>
            </w:tc>
            <w:tc>
              <w:tcPr/>
              <w:p w:rsidR="00000000" w:rsidDel="00000000" w:rsidP="00000000" w:rsidRDefault="00000000" w:rsidRPr="00000000" w14:paraId="000002D4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192.168.3.0/24</w:t>
                </w:r>
              </w:p>
            </w:tc>
            <w:tc>
              <w:tcPr/>
              <w:p w:rsidR="00000000" w:rsidDel="00000000" w:rsidP="00000000" w:rsidRDefault="00000000" w:rsidRPr="00000000" w14:paraId="000002D5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D6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192.168.3.1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D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D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D9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DA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DB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D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Servidor DHCP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D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SRV-DHCP-FILIAL3</w:t>
                </w:r>
              </w:p>
            </w:tc>
            <w:tc>
              <w:tcPr/>
              <w:p w:rsidR="00000000" w:rsidDel="00000000" w:rsidP="00000000" w:rsidRDefault="00000000" w:rsidRPr="00000000" w14:paraId="000002DE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192.168.3.1/24</w:t>
                </w:r>
              </w:p>
            </w:tc>
            <w:tc>
              <w:tcPr/>
              <w:p w:rsidR="00000000" w:rsidDel="00000000" w:rsidP="00000000" w:rsidRDefault="00000000" w:rsidRPr="00000000" w14:paraId="000002DF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E0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192.168.3.1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E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E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E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E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E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2E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TI</w:t>
                </w:r>
              </w:p>
            </w:tc>
            <w:tc>
              <w:tcPr/>
              <w:p w:rsidR="00000000" w:rsidDel="00000000" w:rsidP="00000000" w:rsidRDefault="00000000" w:rsidRPr="00000000" w14:paraId="000002E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PC-TI-FILIAL3-1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E8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192.168.13.10/24</w:t>
                </w:r>
              </w:p>
            </w:tc>
            <w:tc>
              <w:tcPr/>
              <w:p w:rsidR="00000000" w:rsidDel="00000000" w:rsidP="00000000" w:rsidRDefault="00000000" w:rsidRPr="00000000" w14:paraId="000002E9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EA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192.168.13.1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2E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TI</w:t>
                </w:r>
              </w:p>
            </w:tc>
            <w:tc>
              <w:tcPr/>
              <w:p w:rsidR="00000000" w:rsidDel="00000000" w:rsidP="00000000" w:rsidRDefault="00000000" w:rsidRPr="00000000" w14:paraId="000002E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PC-TI-FILIAL3-2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ED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192.168.13.11/24</w:t>
                </w:r>
              </w:p>
            </w:tc>
            <w:tc>
              <w:tcPr/>
              <w:p w:rsidR="00000000" w:rsidDel="00000000" w:rsidP="00000000" w:rsidRDefault="00000000" w:rsidRPr="00000000" w14:paraId="000002EE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EF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192.168.13.1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F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F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F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F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F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2F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Administração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F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PC-ADMIN-FILIAL3-1</w:t>
                </w:r>
              </w:p>
            </w:tc>
            <w:tc>
              <w:tcPr/>
              <w:p w:rsidR="00000000" w:rsidDel="00000000" w:rsidP="00000000" w:rsidRDefault="00000000" w:rsidRPr="00000000" w14:paraId="000002F7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192.168.23.10/24</w:t>
                </w:r>
              </w:p>
            </w:tc>
            <w:tc>
              <w:tcPr/>
              <w:p w:rsidR="00000000" w:rsidDel="00000000" w:rsidP="00000000" w:rsidRDefault="00000000" w:rsidRPr="00000000" w14:paraId="000002F8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F9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192.168.23.1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2F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Administração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2F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PC-ADMIN-MFILIAL3-2</w:t>
                </w:r>
              </w:p>
            </w:tc>
            <w:tc>
              <w:tcPr/>
              <w:p w:rsidR="00000000" w:rsidDel="00000000" w:rsidP="00000000" w:rsidRDefault="00000000" w:rsidRPr="00000000" w14:paraId="000002FC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192.168.23.11/24</w:t>
                </w:r>
              </w:p>
            </w:tc>
            <w:tc>
              <w:tcPr/>
              <w:p w:rsidR="00000000" w:rsidDel="00000000" w:rsidP="00000000" w:rsidRDefault="00000000" w:rsidRPr="00000000" w14:paraId="000002FD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2FE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192.168.23.1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2F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0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01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02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03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0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Atendimento</w:t>
                </w:r>
              </w:p>
            </w:tc>
            <w:tc>
              <w:tcPr/>
              <w:p w:rsidR="00000000" w:rsidDel="00000000" w:rsidP="00000000" w:rsidRDefault="00000000" w:rsidRPr="00000000" w14:paraId="0000030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PC-ATEND-FILIAL3-1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06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192.168.33.10/24</w:t>
                </w:r>
              </w:p>
            </w:tc>
            <w:tc>
              <w:tcPr/>
              <w:p w:rsidR="00000000" w:rsidDel="00000000" w:rsidP="00000000" w:rsidRDefault="00000000" w:rsidRPr="00000000" w14:paraId="00000307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08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192.168.33.1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0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Atendimento</w:t>
                </w:r>
              </w:p>
            </w:tc>
            <w:tc>
              <w:tcPr/>
              <w:p w:rsidR="00000000" w:rsidDel="00000000" w:rsidP="00000000" w:rsidRDefault="00000000" w:rsidRPr="00000000" w14:paraId="0000030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PC-ATEND-FILIAL3-2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0B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192.168.33.11/24</w:t>
                </w:r>
              </w:p>
            </w:tc>
            <w:tc>
              <w:tcPr/>
              <w:p w:rsidR="00000000" w:rsidDel="00000000" w:rsidP="00000000" w:rsidRDefault="00000000" w:rsidRPr="00000000" w14:paraId="0000030C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0D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192.168.33.1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0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0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10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11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12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1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Crédito</w:t>
                </w:r>
              </w:p>
            </w:tc>
            <w:tc>
              <w:tcPr/>
              <w:p w:rsidR="00000000" w:rsidDel="00000000" w:rsidP="00000000" w:rsidRDefault="00000000" w:rsidRPr="00000000" w14:paraId="0000031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PC-CRED-FILIAL3-1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15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192.168.43.10/24</w:t>
                </w:r>
              </w:p>
            </w:tc>
            <w:tc>
              <w:tcPr/>
              <w:p w:rsidR="00000000" w:rsidDel="00000000" w:rsidP="00000000" w:rsidRDefault="00000000" w:rsidRPr="00000000" w14:paraId="00000316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17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192.168.43.1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1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Crédito</w:t>
                </w:r>
              </w:p>
            </w:tc>
            <w:tc>
              <w:tcPr/>
              <w:p w:rsidR="00000000" w:rsidDel="00000000" w:rsidP="00000000" w:rsidRDefault="00000000" w:rsidRPr="00000000" w14:paraId="0000031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PC-CRED-FILIAL3-2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1A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192.168.43.11/24</w:t>
                </w:r>
              </w:p>
            </w:tc>
            <w:tc>
              <w:tcPr/>
              <w:p w:rsidR="00000000" w:rsidDel="00000000" w:rsidP="00000000" w:rsidRDefault="00000000" w:rsidRPr="00000000" w14:paraId="0000031B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1C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192.168.43.1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1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1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1F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20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21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2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Segurança</w:t>
                </w:r>
              </w:p>
            </w:tc>
            <w:tc>
              <w:tcPr/>
              <w:p w:rsidR="00000000" w:rsidDel="00000000" w:rsidP="00000000" w:rsidRDefault="00000000" w:rsidRPr="00000000" w14:paraId="0000032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PC-SEG-FILIAL3-1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24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192.168.53.10/24</w:t>
                </w:r>
              </w:p>
            </w:tc>
            <w:tc>
              <w:tcPr/>
              <w:p w:rsidR="00000000" w:rsidDel="00000000" w:rsidP="00000000" w:rsidRDefault="00000000" w:rsidRPr="00000000" w14:paraId="00000325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26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192.168.53.1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2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Segurança</w:t>
                </w:r>
              </w:p>
            </w:tc>
            <w:tc>
              <w:tcPr/>
              <w:p w:rsidR="00000000" w:rsidDel="00000000" w:rsidP="00000000" w:rsidRDefault="00000000" w:rsidRPr="00000000" w14:paraId="0000032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PC-SEG-FILIAL3-2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29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192.168.53.11/24</w:t>
                </w:r>
              </w:p>
            </w:tc>
            <w:tc>
              <w:tcPr/>
              <w:p w:rsidR="00000000" w:rsidDel="00000000" w:rsidP="00000000" w:rsidRDefault="00000000" w:rsidRPr="00000000" w14:paraId="0000032A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2B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192.168.53.1</w:t>
                </w:r>
              </w:p>
            </w:tc>
          </w:tr>
        </w:tbl>
      </w:sdtContent>
    </w:sdt>
    <w:p w:rsidR="00000000" w:rsidDel="00000000" w:rsidP="00000000" w:rsidRDefault="00000000" w:rsidRPr="00000000" w14:paraId="0000032C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280" w:before="2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REM" w:cs="REM" w:eastAsia="REM" w:hAnsi="REM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Tabela de Endereçamento IP -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Filial 4 Governador Valadares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- MG</w:t>
      </w:r>
    </w:p>
    <w:p w:rsidR="00000000" w:rsidDel="00000000" w:rsidP="00000000" w:rsidRDefault="00000000" w:rsidRPr="00000000" w14:paraId="0000032E">
      <w:pPr>
        <w:spacing w:after="280" w:before="2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Tabela 9 - Tabela de Endereçamento IP - Filial 4 - Governador Valadares - MG</w:t>
      </w: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11"/>
            <w:tblW w:w="10560.0" w:type="dxa"/>
            <w:jc w:val="left"/>
            <w:tblInd w:w="-1175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2415"/>
            <w:gridCol w:w="2490"/>
            <w:gridCol w:w="2070"/>
            <w:gridCol w:w="1740"/>
            <w:gridCol w:w="1845"/>
            <w:tblGridChange w:id="0">
              <w:tblGrid>
                <w:gridCol w:w="2415"/>
                <w:gridCol w:w="2490"/>
                <w:gridCol w:w="2070"/>
                <w:gridCol w:w="1740"/>
                <w:gridCol w:w="184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32F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Dispositivo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330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Nome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331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Faixa de Rede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332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Máscara (CIDR)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333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Gateway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3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Roteador WAN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3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RTR-WAN-FILIAL4</w:t>
                </w:r>
              </w:p>
            </w:tc>
            <w:tc>
              <w:tcPr/>
              <w:p w:rsidR="00000000" w:rsidDel="00000000" w:rsidP="00000000" w:rsidRDefault="00000000" w:rsidRPr="00000000" w14:paraId="00000336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10.10.4.0/24</w:t>
                </w:r>
              </w:p>
            </w:tc>
            <w:tc>
              <w:tcPr/>
              <w:p w:rsidR="00000000" w:rsidDel="00000000" w:rsidP="00000000" w:rsidRDefault="00000000" w:rsidRPr="00000000" w14:paraId="00000337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38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10.10.4.1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3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Load Balancer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3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RTR-LB-FILIAL4</w:t>
                </w:r>
              </w:p>
            </w:tc>
            <w:tc>
              <w:tcPr/>
              <w:p w:rsidR="00000000" w:rsidDel="00000000" w:rsidP="00000000" w:rsidRDefault="00000000" w:rsidRPr="00000000" w14:paraId="0000033B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10.10.4.0/24</w:t>
                </w:r>
              </w:p>
            </w:tc>
            <w:tc>
              <w:tcPr/>
              <w:p w:rsidR="00000000" w:rsidDel="00000000" w:rsidP="00000000" w:rsidRDefault="00000000" w:rsidRPr="00000000" w14:paraId="0000033C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3D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10.10.4.2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3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Switch Core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3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SW-CORE-FILIAL4</w:t>
                </w:r>
              </w:p>
            </w:tc>
            <w:tc>
              <w:tcPr/>
              <w:p w:rsidR="00000000" w:rsidDel="00000000" w:rsidP="00000000" w:rsidRDefault="00000000" w:rsidRPr="00000000" w14:paraId="00000340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192.168.4.0/24</w:t>
                </w:r>
              </w:p>
            </w:tc>
            <w:tc>
              <w:tcPr/>
              <w:p w:rsidR="00000000" w:rsidDel="00000000" w:rsidP="00000000" w:rsidRDefault="00000000" w:rsidRPr="00000000" w14:paraId="00000341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42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192.168.4.1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4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4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45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46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47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48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Servidor DHCP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49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SRV-DHCP-FILIAL4</w:t>
                </w:r>
              </w:p>
            </w:tc>
            <w:tc>
              <w:tcPr/>
              <w:p w:rsidR="00000000" w:rsidDel="00000000" w:rsidP="00000000" w:rsidRDefault="00000000" w:rsidRPr="00000000" w14:paraId="0000034A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192.168.4.1/24</w:t>
                </w:r>
              </w:p>
            </w:tc>
            <w:tc>
              <w:tcPr/>
              <w:p w:rsidR="00000000" w:rsidDel="00000000" w:rsidP="00000000" w:rsidRDefault="00000000" w:rsidRPr="00000000" w14:paraId="0000034B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4C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192.168.4.1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4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4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4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5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5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5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TI</w:t>
                </w:r>
              </w:p>
            </w:tc>
            <w:tc>
              <w:tcPr/>
              <w:p w:rsidR="00000000" w:rsidDel="00000000" w:rsidP="00000000" w:rsidRDefault="00000000" w:rsidRPr="00000000" w14:paraId="0000035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PC-TI-FILIAL4-1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54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192.168.14.10/24</w:t>
                </w:r>
              </w:p>
            </w:tc>
            <w:tc>
              <w:tcPr/>
              <w:p w:rsidR="00000000" w:rsidDel="00000000" w:rsidP="00000000" w:rsidRDefault="00000000" w:rsidRPr="00000000" w14:paraId="00000355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56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192.168.14.1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5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TI</w:t>
                </w:r>
              </w:p>
            </w:tc>
            <w:tc>
              <w:tcPr/>
              <w:p w:rsidR="00000000" w:rsidDel="00000000" w:rsidP="00000000" w:rsidRDefault="00000000" w:rsidRPr="00000000" w14:paraId="0000035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PC-TI-FILIAL4-2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59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192.168.14.11/24</w:t>
                </w:r>
              </w:p>
            </w:tc>
            <w:tc>
              <w:tcPr/>
              <w:p w:rsidR="00000000" w:rsidDel="00000000" w:rsidP="00000000" w:rsidRDefault="00000000" w:rsidRPr="00000000" w14:paraId="0000035A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5B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192.168.14.1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5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5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5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5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6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6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Administração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6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PC-ADMIN-FILIAL4-1</w:t>
                </w:r>
              </w:p>
            </w:tc>
            <w:tc>
              <w:tcPr/>
              <w:p w:rsidR="00000000" w:rsidDel="00000000" w:rsidP="00000000" w:rsidRDefault="00000000" w:rsidRPr="00000000" w14:paraId="00000363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192.168.24.10/24</w:t>
                </w:r>
              </w:p>
            </w:tc>
            <w:tc>
              <w:tcPr/>
              <w:p w:rsidR="00000000" w:rsidDel="00000000" w:rsidP="00000000" w:rsidRDefault="00000000" w:rsidRPr="00000000" w14:paraId="00000364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65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192.168.24.1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6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Administração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67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PC-ADMIN-MFILIAL4-2</w:t>
                </w:r>
              </w:p>
            </w:tc>
            <w:tc>
              <w:tcPr/>
              <w:p w:rsidR="00000000" w:rsidDel="00000000" w:rsidP="00000000" w:rsidRDefault="00000000" w:rsidRPr="00000000" w14:paraId="00000368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192.168.24.11/24</w:t>
                </w:r>
              </w:p>
            </w:tc>
            <w:tc>
              <w:tcPr/>
              <w:p w:rsidR="00000000" w:rsidDel="00000000" w:rsidP="00000000" w:rsidRDefault="00000000" w:rsidRPr="00000000" w14:paraId="00000369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6A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192.168.24.1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6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6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6D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6E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6F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7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Atendimento</w:t>
                </w:r>
              </w:p>
            </w:tc>
            <w:tc>
              <w:tcPr/>
              <w:p w:rsidR="00000000" w:rsidDel="00000000" w:rsidP="00000000" w:rsidRDefault="00000000" w:rsidRPr="00000000" w14:paraId="0000037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PC-ATEND-FILIAL4-1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72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192.168.34.10/24</w:t>
                </w:r>
              </w:p>
            </w:tc>
            <w:tc>
              <w:tcPr/>
              <w:p w:rsidR="00000000" w:rsidDel="00000000" w:rsidP="00000000" w:rsidRDefault="00000000" w:rsidRPr="00000000" w14:paraId="00000373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74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192.168.34.1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7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Atendimento</w:t>
                </w:r>
              </w:p>
            </w:tc>
            <w:tc>
              <w:tcPr/>
              <w:p w:rsidR="00000000" w:rsidDel="00000000" w:rsidP="00000000" w:rsidRDefault="00000000" w:rsidRPr="00000000" w14:paraId="0000037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PC-ATEND-FILIAL4-2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77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192.168.34.11/24</w:t>
                </w:r>
              </w:p>
            </w:tc>
            <w:tc>
              <w:tcPr/>
              <w:p w:rsidR="00000000" w:rsidDel="00000000" w:rsidP="00000000" w:rsidRDefault="00000000" w:rsidRPr="00000000" w14:paraId="00000378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79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192.168.34.1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7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7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7C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7D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7E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7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Crédito</w:t>
                </w:r>
              </w:p>
            </w:tc>
            <w:tc>
              <w:tcPr/>
              <w:p w:rsidR="00000000" w:rsidDel="00000000" w:rsidP="00000000" w:rsidRDefault="00000000" w:rsidRPr="00000000" w14:paraId="0000038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PC-CRED-FILIAL4-1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81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192.168.44.10/24</w:t>
                </w:r>
              </w:p>
            </w:tc>
            <w:tc>
              <w:tcPr/>
              <w:p w:rsidR="00000000" w:rsidDel="00000000" w:rsidP="00000000" w:rsidRDefault="00000000" w:rsidRPr="00000000" w14:paraId="00000382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83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192.168.44.1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8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Crédito</w:t>
                </w:r>
              </w:p>
            </w:tc>
            <w:tc>
              <w:tcPr/>
              <w:p w:rsidR="00000000" w:rsidDel="00000000" w:rsidP="00000000" w:rsidRDefault="00000000" w:rsidRPr="00000000" w14:paraId="0000038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PC-CRED-FILIAL4-2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86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192.168.44.11/24</w:t>
                </w:r>
              </w:p>
            </w:tc>
            <w:tc>
              <w:tcPr/>
              <w:p w:rsidR="00000000" w:rsidDel="00000000" w:rsidP="00000000" w:rsidRDefault="00000000" w:rsidRPr="00000000" w14:paraId="00000387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88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192.168.44.1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8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8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8B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8C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8D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8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Segurança</w:t>
                </w:r>
              </w:p>
            </w:tc>
            <w:tc>
              <w:tcPr/>
              <w:p w:rsidR="00000000" w:rsidDel="00000000" w:rsidP="00000000" w:rsidRDefault="00000000" w:rsidRPr="00000000" w14:paraId="0000038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PC-SEG-FILIAL4-1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90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192.168.54.10/24</w:t>
                </w:r>
              </w:p>
            </w:tc>
            <w:tc>
              <w:tcPr/>
              <w:p w:rsidR="00000000" w:rsidDel="00000000" w:rsidP="00000000" w:rsidRDefault="00000000" w:rsidRPr="00000000" w14:paraId="00000391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92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192.168.54.1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9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Segurança</w:t>
                </w:r>
              </w:p>
            </w:tc>
            <w:tc>
              <w:tcPr/>
              <w:p w:rsidR="00000000" w:rsidDel="00000000" w:rsidP="00000000" w:rsidRDefault="00000000" w:rsidRPr="00000000" w14:paraId="0000039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PC-SEG-FILIAL4-2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95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192.168.54.11/24</w:t>
                </w:r>
              </w:p>
            </w:tc>
            <w:tc>
              <w:tcPr/>
              <w:p w:rsidR="00000000" w:rsidDel="00000000" w:rsidP="00000000" w:rsidRDefault="00000000" w:rsidRPr="00000000" w14:paraId="00000396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97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192.168.54.1</w:t>
                </w:r>
              </w:p>
            </w:tc>
          </w:tr>
        </w:tbl>
      </w:sdtContent>
    </w:sdt>
    <w:p w:rsidR="00000000" w:rsidDel="00000000" w:rsidP="00000000" w:rsidRDefault="00000000" w:rsidRPr="00000000" w14:paraId="00000398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after="280" w:before="2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REM" w:cs="REM" w:eastAsia="REM" w:hAnsi="REM"/>
          <w:rtl w:val="0"/>
        </w:rPr>
        <w:t xml:space="preserve">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Tabela de Endereçamento IP -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Filial 5 Sete Lagoas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- MG</w:t>
      </w:r>
    </w:p>
    <w:p w:rsidR="00000000" w:rsidDel="00000000" w:rsidP="00000000" w:rsidRDefault="00000000" w:rsidRPr="00000000" w14:paraId="0000039A">
      <w:pPr>
        <w:spacing w:after="280" w:before="2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Tabela 10 - Tabela de Endereçamento IP - Filial 5 - Sete Lagoas  - MG</w:t>
      </w: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12"/>
            <w:tblW w:w="10560.0" w:type="dxa"/>
            <w:jc w:val="left"/>
            <w:tblInd w:w="-1175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400"/>
          </w:tblPr>
          <w:tblGrid>
            <w:gridCol w:w="2415"/>
            <w:gridCol w:w="2490"/>
            <w:gridCol w:w="2070"/>
            <w:gridCol w:w="1740"/>
            <w:gridCol w:w="1845"/>
            <w:tblGridChange w:id="0">
              <w:tblGrid>
                <w:gridCol w:w="2415"/>
                <w:gridCol w:w="2490"/>
                <w:gridCol w:w="2070"/>
                <w:gridCol w:w="1740"/>
                <w:gridCol w:w="184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39B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Dispositivo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39C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Nome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39D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Faixa de Rede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39E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Máscara (CIDR)</w:t>
                </w:r>
              </w:p>
            </w:tc>
            <w:tc>
              <w:tcPr>
                <w:shd w:fill="d0cece" w:val="clear"/>
                <w:vAlign w:val="center"/>
              </w:tcPr>
              <w:p w:rsidR="00000000" w:rsidDel="00000000" w:rsidP="00000000" w:rsidRDefault="00000000" w:rsidRPr="00000000" w14:paraId="0000039F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Gateway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A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Roteador WAN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A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RTR-WAN-FILIAL5</w:t>
                </w:r>
              </w:p>
            </w:tc>
            <w:tc>
              <w:tcPr/>
              <w:p w:rsidR="00000000" w:rsidDel="00000000" w:rsidP="00000000" w:rsidRDefault="00000000" w:rsidRPr="00000000" w14:paraId="000003A2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10.10.5.0/24</w:t>
                </w:r>
              </w:p>
            </w:tc>
            <w:tc>
              <w:tcPr/>
              <w:p w:rsidR="00000000" w:rsidDel="00000000" w:rsidP="00000000" w:rsidRDefault="00000000" w:rsidRPr="00000000" w14:paraId="000003A3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A4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10.10.5.1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A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Load Balancer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A6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RTR-LB-FILIAL5</w:t>
                </w:r>
              </w:p>
            </w:tc>
            <w:tc>
              <w:tcPr/>
              <w:p w:rsidR="00000000" w:rsidDel="00000000" w:rsidP="00000000" w:rsidRDefault="00000000" w:rsidRPr="00000000" w14:paraId="000003A7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10.10.5.0/24</w:t>
                </w:r>
              </w:p>
            </w:tc>
            <w:tc>
              <w:tcPr/>
              <w:p w:rsidR="00000000" w:rsidDel="00000000" w:rsidP="00000000" w:rsidRDefault="00000000" w:rsidRPr="00000000" w14:paraId="000003A8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A9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10.10.5.2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A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Switch Core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A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SW-CORE-FILIAL5</w:t>
                </w:r>
              </w:p>
            </w:tc>
            <w:tc>
              <w:tcPr/>
              <w:p w:rsidR="00000000" w:rsidDel="00000000" w:rsidP="00000000" w:rsidRDefault="00000000" w:rsidRPr="00000000" w14:paraId="000003AC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192.168.5.0/24</w:t>
                </w:r>
              </w:p>
            </w:tc>
            <w:tc>
              <w:tcPr/>
              <w:p w:rsidR="00000000" w:rsidDel="00000000" w:rsidP="00000000" w:rsidRDefault="00000000" w:rsidRPr="00000000" w14:paraId="000003AD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AE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192.168.5.1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A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B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B1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B2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B3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B4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Servidor DHCP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B5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SRV-DHCP-FILIAL5</w:t>
                </w:r>
              </w:p>
            </w:tc>
            <w:tc>
              <w:tcPr/>
              <w:p w:rsidR="00000000" w:rsidDel="00000000" w:rsidP="00000000" w:rsidRDefault="00000000" w:rsidRPr="00000000" w14:paraId="000003B6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192.168.5.1/24</w:t>
                </w:r>
              </w:p>
            </w:tc>
            <w:tc>
              <w:tcPr/>
              <w:p w:rsidR="00000000" w:rsidDel="00000000" w:rsidP="00000000" w:rsidRDefault="00000000" w:rsidRPr="00000000" w14:paraId="000003B7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B8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192.168.5.1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B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B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B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B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B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BE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TI</w:t>
                </w:r>
              </w:p>
            </w:tc>
            <w:tc>
              <w:tcPr/>
              <w:p w:rsidR="00000000" w:rsidDel="00000000" w:rsidP="00000000" w:rsidRDefault="00000000" w:rsidRPr="00000000" w14:paraId="000003B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PC-TI-FILIAL5-1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C0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192.168.15.10/24</w:t>
                </w:r>
              </w:p>
            </w:tc>
            <w:tc>
              <w:tcPr/>
              <w:p w:rsidR="00000000" w:rsidDel="00000000" w:rsidP="00000000" w:rsidRDefault="00000000" w:rsidRPr="00000000" w14:paraId="000003C1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C2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192.168.15.1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C3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TI</w:t>
                </w:r>
              </w:p>
            </w:tc>
            <w:tc>
              <w:tcPr/>
              <w:p w:rsidR="00000000" w:rsidDel="00000000" w:rsidP="00000000" w:rsidRDefault="00000000" w:rsidRPr="00000000" w14:paraId="000003C4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PC-TI-FILIAL5-2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C5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192.168.15.11/24</w:t>
                </w:r>
              </w:p>
            </w:tc>
            <w:tc>
              <w:tcPr/>
              <w:p w:rsidR="00000000" w:rsidDel="00000000" w:rsidP="00000000" w:rsidRDefault="00000000" w:rsidRPr="00000000" w14:paraId="000003C6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C7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192.168.15.1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C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C9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C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C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C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C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Administração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C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PC-ADMIN-FILIAL5-1</w:t>
                </w:r>
              </w:p>
            </w:tc>
            <w:tc>
              <w:tcPr/>
              <w:p w:rsidR="00000000" w:rsidDel="00000000" w:rsidP="00000000" w:rsidRDefault="00000000" w:rsidRPr="00000000" w14:paraId="000003CF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192.168.25.10/24</w:t>
                </w:r>
              </w:p>
            </w:tc>
            <w:tc>
              <w:tcPr/>
              <w:p w:rsidR="00000000" w:rsidDel="00000000" w:rsidP="00000000" w:rsidRDefault="00000000" w:rsidRPr="00000000" w14:paraId="000003D0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D1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192.168.25.1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D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Administração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D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PC-ADMIN-MFILIAL5-2</w:t>
                </w:r>
              </w:p>
            </w:tc>
            <w:tc>
              <w:tcPr/>
              <w:p w:rsidR="00000000" w:rsidDel="00000000" w:rsidP="00000000" w:rsidRDefault="00000000" w:rsidRPr="00000000" w14:paraId="000003D4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192.168.25.11/24</w:t>
                </w:r>
              </w:p>
            </w:tc>
            <w:tc>
              <w:tcPr/>
              <w:p w:rsidR="00000000" w:rsidDel="00000000" w:rsidP="00000000" w:rsidRDefault="00000000" w:rsidRPr="00000000" w14:paraId="000003D5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D6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192.168.25.1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D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D8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D9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DA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DB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D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Atendimento</w:t>
                </w:r>
              </w:p>
            </w:tc>
            <w:tc>
              <w:tcPr/>
              <w:p w:rsidR="00000000" w:rsidDel="00000000" w:rsidP="00000000" w:rsidRDefault="00000000" w:rsidRPr="00000000" w14:paraId="000003DD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PC-ATEND-FILIAL5-1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DE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192.168.35.10/24</w:t>
                </w:r>
              </w:p>
            </w:tc>
            <w:tc>
              <w:tcPr/>
              <w:p w:rsidR="00000000" w:rsidDel="00000000" w:rsidP="00000000" w:rsidRDefault="00000000" w:rsidRPr="00000000" w14:paraId="000003DF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E0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192.168.35.1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E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Atendimento</w:t>
                </w:r>
              </w:p>
            </w:tc>
            <w:tc>
              <w:tcPr/>
              <w:p w:rsidR="00000000" w:rsidDel="00000000" w:rsidP="00000000" w:rsidRDefault="00000000" w:rsidRPr="00000000" w14:paraId="000003E2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PC-ATEND-FILIAL5-2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E3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192.168.35.11/24</w:t>
                </w:r>
              </w:p>
            </w:tc>
            <w:tc>
              <w:tcPr/>
              <w:p w:rsidR="00000000" w:rsidDel="00000000" w:rsidP="00000000" w:rsidRDefault="00000000" w:rsidRPr="00000000" w14:paraId="000003E4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E5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192.168.35.1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E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E7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E8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E9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EA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E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Crédito</w:t>
                </w:r>
              </w:p>
            </w:tc>
            <w:tc>
              <w:tcPr/>
              <w:p w:rsidR="00000000" w:rsidDel="00000000" w:rsidP="00000000" w:rsidRDefault="00000000" w:rsidRPr="00000000" w14:paraId="000003EC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PC-CRED-FILIAL5-1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ED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192.168.45.10/24</w:t>
                </w:r>
              </w:p>
            </w:tc>
            <w:tc>
              <w:tcPr/>
              <w:p w:rsidR="00000000" w:rsidDel="00000000" w:rsidP="00000000" w:rsidRDefault="00000000" w:rsidRPr="00000000" w14:paraId="000003EE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EF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192.168.45.1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F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Crédito</w:t>
                </w:r>
              </w:p>
            </w:tc>
            <w:tc>
              <w:tcPr/>
              <w:p w:rsidR="00000000" w:rsidDel="00000000" w:rsidP="00000000" w:rsidRDefault="00000000" w:rsidRPr="00000000" w14:paraId="000003F1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PC-CRED-FILIAL5-2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F2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192.168.45.11/24</w:t>
                </w:r>
              </w:p>
            </w:tc>
            <w:tc>
              <w:tcPr/>
              <w:p w:rsidR="00000000" w:rsidDel="00000000" w:rsidP="00000000" w:rsidRDefault="00000000" w:rsidRPr="00000000" w14:paraId="000003F3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F4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192.168.45.1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>
                <w:tcBorders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F5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F6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F7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  <w:righ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F8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000000" w:space="0" w:sz="0" w:val="nil"/>
                </w:tcBorders>
                <w:shd w:fill="d0cece" w:val="clear"/>
              </w:tcPr>
              <w:p w:rsidR="00000000" w:rsidDel="00000000" w:rsidP="00000000" w:rsidRDefault="00000000" w:rsidRPr="00000000" w14:paraId="000003F9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FA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Segurança</w:t>
                </w:r>
              </w:p>
            </w:tc>
            <w:tc>
              <w:tcPr/>
              <w:p w:rsidR="00000000" w:rsidDel="00000000" w:rsidP="00000000" w:rsidRDefault="00000000" w:rsidRPr="00000000" w14:paraId="000003FB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PC-SEG-FILIAL5-1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3FC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192.168.55.10/24</w:t>
                </w:r>
              </w:p>
            </w:tc>
            <w:tc>
              <w:tcPr/>
              <w:p w:rsidR="00000000" w:rsidDel="00000000" w:rsidP="00000000" w:rsidRDefault="00000000" w:rsidRPr="00000000" w14:paraId="000003FD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3FE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192.168.55.1</w:t>
                </w:r>
              </w:p>
            </w:tc>
          </w:tr>
          <w:tr>
            <w:trPr>
              <w:cantSplit w:val="0"/>
              <w:trHeight w:val="154.98046875" w:hRule="atLeast"/>
              <w:tblHeader w:val="0"/>
            </w:trPr>
            <w:tc>
              <w:tcPr/>
              <w:p w:rsidR="00000000" w:rsidDel="00000000" w:rsidP="00000000" w:rsidRDefault="00000000" w:rsidRPr="00000000" w14:paraId="000003FF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PC Segurança</w:t>
                </w:r>
              </w:p>
            </w:tc>
            <w:tc>
              <w:tcPr/>
              <w:p w:rsidR="00000000" w:rsidDel="00000000" w:rsidP="00000000" w:rsidRDefault="00000000" w:rsidRPr="00000000" w14:paraId="00000400">
                <w:pPr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PC-SEG-FILIAL5-2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/>
              <w:p w:rsidR="00000000" w:rsidDel="00000000" w:rsidP="00000000" w:rsidRDefault="00000000" w:rsidRPr="00000000" w14:paraId="00000401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192.168.55.11/24</w:t>
                </w:r>
              </w:p>
            </w:tc>
            <w:tc>
              <w:tcPr/>
              <w:p w:rsidR="00000000" w:rsidDel="00000000" w:rsidP="00000000" w:rsidRDefault="00000000" w:rsidRPr="00000000" w14:paraId="00000402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255.255.255.0</w:t>
                </w:r>
              </w:p>
            </w:tc>
            <w:tc>
              <w:tcPr/>
              <w:p w:rsidR="00000000" w:rsidDel="00000000" w:rsidP="00000000" w:rsidRDefault="00000000" w:rsidRPr="00000000" w14:paraId="00000403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192.168.55.1</w:t>
                </w:r>
              </w:p>
            </w:tc>
          </w:tr>
        </w:tbl>
      </w:sdtContent>
    </w:sdt>
    <w:p w:rsidR="00000000" w:rsidDel="00000000" w:rsidP="00000000" w:rsidRDefault="00000000" w:rsidRPr="00000000" w14:paraId="00000404">
      <w:pPr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Style w:val="Heading3"/>
        <w:rPr>
          <w:b w:val="1"/>
          <w:i w:val="0"/>
        </w:rPr>
      </w:pPr>
      <w:r w:rsidDel="00000000" w:rsidR="00000000" w:rsidRPr="00000000">
        <w:rPr>
          <w:b w:val="1"/>
          <w:i w:val="0"/>
          <w:rtl w:val="0"/>
        </w:rPr>
        <w:t xml:space="preserve">1</w:t>
      </w:r>
      <w:r w:rsidDel="00000000" w:rsidR="00000000" w:rsidRPr="00000000">
        <w:rPr>
          <w:b w:val="1"/>
          <w:i w:val="0"/>
          <w:rtl w:val="0"/>
        </w:rPr>
        <w:t xml:space="preserve">.8. Serviços de Rede Implementados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Firewall: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Controle de acessos entre as unidades.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VPN/MPLS: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Comunicação segura entre as unidades.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DHCP: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Distribuição dinâmica de IPs.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Wi-Fi:</w:t>
      </w:r>
      <w:r w:rsidDel="00000000" w:rsidR="00000000" w:rsidRPr="00000000">
        <w:rPr>
          <w:rFonts w:ascii="Arial" w:cs="Arial" w:eastAsia="Arial" w:hAnsi="Arial"/>
          <w:rtl w:val="0"/>
        </w:rPr>
        <w:t xml:space="preserve"> Implementação de redes sem fio segmentadas para uso interno e de convidados, com autenticação segura e políticas de controle de acesso.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DNS: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Resolução de nomes na rede.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NAT: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Tradução de endereços para acesso externo.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VoIP: </w:t>
      </w:r>
      <w:r w:rsidDel="00000000" w:rsidR="00000000" w:rsidRPr="00000000">
        <w:rPr>
          <w:rFonts w:ascii="Arial" w:cs="Arial" w:eastAsia="Arial" w:hAnsi="Arial"/>
          <w:rtl w:val="0"/>
        </w:rPr>
        <w:t xml:space="preserve"> Chamadas de voz entre dispositivos na rede e atendimento aos clientes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Banco de Dados</w:t>
      </w:r>
      <w:r w:rsidDel="00000000" w:rsidR="00000000" w:rsidRPr="00000000">
        <w:rPr>
          <w:rFonts w:ascii="Arial" w:cs="Arial" w:eastAsia="Arial" w:hAnsi="Arial"/>
          <w:rtl w:val="0"/>
        </w:rPr>
        <w:t xml:space="preserve">: Servidor de banco de dados para armazenamento de informações.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FTP</w:t>
      </w:r>
      <w:r w:rsidDel="00000000" w:rsidR="00000000" w:rsidRPr="00000000">
        <w:rPr>
          <w:rFonts w:ascii="Arial" w:cs="Arial" w:eastAsia="Arial" w:hAnsi="Arial"/>
          <w:rtl w:val="0"/>
        </w:rPr>
        <w:t xml:space="preserve">: Servidor para registro de arquivos.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NFS</w:t>
      </w:r>
      <w:r w:rsidDel="00000000" w:rsidR="00000000" w:rsidRPr="00000000">
        <w:rPr>
          <w:rFonts w:ascii="Arial" w:cs="Arial" w:eastAsia="Arial" w:hAnsi="Arial"/>
          <w:rtl w:val="0"/>
        </w:rPr>
        <w:t xml:space="preserve">: Compartilhamento de dados entre sistemas da rede e implementação de backup.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pStyle w:val="Heading3"/>
        <w:keepNext w:val="0"/>
        <w:keepLines w:val="0"/>
        <w:spacing w:after="80" w:before="280" w:line="240" w:lineRule="auto"/>
        <w:ind w:left="720" w:hanging="360"/>
        <w:rPr>
          <w:b w:val="1"/>
          <w:i w:val="0"/>
        </w:rPr>
      </w:pPr>
      <w:bookmarkStart w:colFirst="0" w:colLast="0" w:name="_heading=h.kl6c601v5hwh" w:id="0"/>
      <w:bookmarkEnd w:id="0"/>
      <w:r w:rsidDel="00000000" w:rsidR="00000000" w:rsidRPr="00000000">
        <w:rPr>
          <w:b w:val="1"/>
          <w:i w:val="0"/>
          <w:rtl w:val="0"/>
        </w:rPr>
        <w:t xml:space="preserve">Segurança e Compliance</w:t>
      </w:r>
    </w:p>
    <w:p w:rsidR="00000000" w:rsidDel="00000000" w:rsidP="00000000" w:rsidRDefault="00000000" w:rsidRPr="00000000" w14:paraId="00000413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Serviço de Controle de Acesso</w:t>
      </w:r>
      <w:r w:rsidDel="00000000" w:rsidR="00000000" w:rsidRPr="00000000">
        <w:rPr>
          <w:rFonts w:ascii="Arial" w:cs="Arial" w:eastAsia="Arial" w:hAnsi="Arial"/>
          <w:rtl w:val="0"/>
        </w:rPr>
        <w:t xml:space="preserve">: Implementação de políticas de RBAC e MFA para controlar o acesso aos sistemas de dados críticos, como o banco de dados, servidores de e-mail e servidores web.</w:t>
      </w:r>
    </w:p>
    <w:p w:rsidR="00000000" w:rsidDel="00000000" w:rsidP="00000000" w:rsidRDefault="00000000" w:rsidRPr="00000000" w14:paraId="0000041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Segurança da Rede Wi-Fi:</w:t>
      </w:r>
      <w:r w:rsidDel="00000000" w:rsidR="00000000" w:rsidRPr="00000000">
        <w:rPr>
          <w:rFonts w:ascii="Arial" w:cs="Arial" w:eastAsia="Arial" w:hAnsi="Arial"/>
          <w:rtl w:val="0"/>
        </w:rPr>
        <w:t xml:space="preserve"> Configuração de redes separadas para colaboradores e convidados, uso de VLANs para segmentação de tráfego, autenticação WPA3 e controle de acesso baseado em MAC ou portal cativo para usuários convidados.</w:t>
      </w:r>
    </w:p>
    <w:p w:rsidR="00000000" w:rsidDel="00000000" w:rsidP="00000000" w:rsidRDefault="00000000" w:rsidRPr="00000000" w14:paraId="0000041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Monitoramento do Sistema de Rede</w:t>
      </w:r>
      <w:r w:rsidDel="00000000" w:rsidR="00000000" w:rsidRPr="00000000">
        <w:rPr>
          <w:rFonts w:ascii="Arial" w:cs="Arial" w:eastAsia="Arial" w:hAnsi="Arial"/>
          <w:rtl w:val="0"/>
        </w:rPr>
        <w:t xml:space="preserve">: Coleta de dados de desempenho e detecção de anomalias para garantir a integridade e eficiência da infraestrutura.</w:t>
      </w:r>
    </w:p>
    <w:p w:rsidR="00000000" w:rsidDel="00000000" w:rsidP="00000000" w:rsidRDefault="00000000" w:rsidRPr="00000000" w14:paraId="00000416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Ferramentas de Auditoria e Segurança</w:t>
      </w:r>
      <w:r w:rsidDel="00000000" w:rsidR="00000000" w:rsidRPr="00000000">
        <w:rPr>
          <w:rFonts w:ascii="Arial" w:cs="Arial" w:eastAsia="Arial" w:hAnsi="Arial"/>
          <w:rtl w:val="0"/>
        </w:rPr>
        <w:t xml:space="preserve">: Implementação de ferramentas para monitoramento contínuo da segurança e compliance da rede.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Style w:val="Heading4"/>
        <w:keepNext w:val="0"/>
        <w:keepLines w:val="0"/>
        <w:spacing w:after="40" w:before="240" w:line="240" w:lineRule="auto"/>
        <w:ind w:left="720" w:firstLine="0"/>
        <w:rPr>
          <w:rFonts w:ascii="Arial" w:cs="Arial" w:eastAsia="Arial" w:hAnsi="Arial"/>
          <w:b w:val="1"/>
          <w:i w:val="0"/>
          <w:color w:val="000000"/>
          <w:sz w:val="24"/>
          <w:szCs w:val="24"/>
        </w:rPr>
      </w:pPr>
      <w:bookmarkStart w:colFirst="0" w:colLast="0" w:name="_heading=h.dhml5yarmrff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sz w:val="24"/>
          <w:szCs w:val="24"/>
          <w:rtl w:val="0"/>
        </w:rPr>
        <w:t xml:space="preserve">Planos de Backup:</w:t>
      </w:r>
    </w:p>
    <w:p w:rsidR="00000000" w:rsidDel="00000000" w:rsidP="00000000" w:rsidRDefault="00000000" w:rsidRPr="00000000" w14:paraId="00000419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Backup Diário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dados críticos (banco de dados e arquivos) 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Backup Semanal Completo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41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Backup Incremental</w:t>
      </w:r>
      <w:r w:rsidDel="00000000" w:rsidR="00000000" w:rsidRPr="00000000">
        <w:rPr>
          <w:rFonts w:ascii="Arial" w:cs="Arial" w:eastAsia="Arial" w:hAnsi="Arial"/>
          <w:rtl w:val="0"/>
        </w:rPr>
        <w:t xml:space="preserve"> diário, copiando apenas dados alterados.</w:t>
      </w:r>
    </w:p>
    <w:p w:rsidR="00000000" w:rsidDel="00000000" w:rsidP="00000000" w:rsidRDefault="00000000" w:rsidRPr="00000000" w14:paraId="0000041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Armazenamento</w:t>
      </w:r>
      <w:r w:rsidDel="00000000" w:rsidR="00000000" w:rsidRPr="00000000">
        <w:rPr>
          <w:rFonts w:ascii="Arial" w:cs="Arial" w:eastAsia="Arial" w:hAnsi="Arial"/>
          <w:rtl w:val="0"/>
        </w:rPr>
        <w:t xml:space="preserve"> em nuvem e servidores dedicados para maior segurança.</w:t>
      </w:r>
    </w:p>
    <w:p w:rsidR="00000000" w:rsidDel="00000000" w:rsidP="00000000" w:rsidRDefault="00000000" w:rsidRPr="00000000" w14:paraId="0000041C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Criptografia</w:t>
      </w:r>
      <w:r w:rsidDel="00000000" w:rsidR="00000000" w:rsidRPr="00000000">
        <w:rPr>
          <w:rFonts w:ascii="Arial" w:cs="Arial" w:eastAsia="Arial" w:hAnsi="Arial"/>
          <w:rtl w:val="0"/>
        </w:rPr>
        <w:t xml:space="preserve"> dos backups 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redundância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proteção contra falhas.</w:t>
      </w:r>
    </w:p>
    <w:p w:rsidR="00000000" w:rsidDel="00000000" w:rsidP="00000000" w:rsidRDefault="00000000" w:rsidRPr="00000000" w14:paraId="0000041D">
      <w:pPr>
        <w:pStyle w:val="Heading4"/>
        <w:keepNext w:val="0"/>
        <w:keepLines w:val="0"/>
        <w:spacing w:after="40" w:before="240" w:line="240" w:lineRule="auto"/>
        <w:ind w:left="720" w:firstLine="0"/>
        <w:rPr>
          <w:rFonts w:ascii="Arial" w:cs="Arial" w:eastAsia="Arial" w:hAnsi="Arial"/>
          <w:b w:val="1"/>
          <w:i w:val="0"/>
          <w:color w:val="000000"/>
          <w:sz w:val="24"/>
          <w:szCs w:val="24"/>
        </w:rPr>
      </w:pPr>
      <w:bookmarkStart w:colFirst="0" w:colLast="0" w:name="_heading=h.qd76o88w2j5s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sz w:val="24"/>
          <w:szCs w:val="24"/>
          <w:rtl w:val="0"/>
        </w:rPr>
        <w:t xml:space="preserve">Plano de Recuperação de Desastres:</w:t>
      </w:r>
    </w:p>
    <w:p w:rsidR="00000000" w:rsidDel="00000000" w:rsidP="00000000" w:rsidRDefault="00000000" w:rsidRPr="00000000" w14:paraId="0000041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Redundância de Hardware</w:t>
      </w:r>
      <w:r w:rsidDel="00000000" w:rsidR="00000000" w:rsidRPr="00000000">
        <w:rPr>
          <w:rFonts w:ascii="Arial" w:cs="Arial" w:eastAsia="Arial" w:hAnsi="Arial"/>
          <w:rtl w:val="0"/>
        </w:rPr>
        <w:t xml:space="preserve">: Equipamentos críticos como servidores de banco de dados, roteadores e switches terão backup em caso de falha.</w:t>
      </w:r>
    </w:p>
    <w:p w:rsidR="00000000" w:rsidDel="00000000" w:rsidP="00000000" w:rsidRDefault="00000000" w:rsidRPr="00000000" w14:paraId="0000041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Failover Automático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garantir continuidade de serviços em caso de falhas de hardware.</w:t>
      </w:r>
    </w:p>
    <w:p w:rsidR="00000000" w:rsidDel="00000000" w:rsidP="00000000" w:rsidRDefault="00000000" w:rsidRPr="00000000" w14:paraId="0000042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Procedimentos de Restauração</w:t>
      </w:r>
      <w:r w:rsidDel="00000000" w:rsidR="00000000" w:rsidRPr="00000000">
        <w:rPr>
          <w:rFonts w:ascii="Arial" w:cs="Arial" w:eastAsia="Arial" w:hAnsi="Arial"/>
          <w:rtl w:val="0"/>
        </w:rPr>
        <w:t xml:space="preserve"> bem documentados e testes regulares para garantir a eficiência da recuperação.</w:t>
      </w:r>
    </w:p>
    <w:p w:rsidR="00000000" w:rsidDel="00000000" w:rsidP="00000000" w:rsidRDefault="00000000" w:rsidRPr="00000000" w14:paraId="00000421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Plano de Comunicação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notificação rápida e ações imediatas em caso de falha.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spacing w:after="280" w:before="280" w:lineRule="auto"/>
        <w:rPr>
          <w:b w:val="1"/>
          <w:color w:val="37415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pStyle w:val="Heading3"/>
        <w:rPr>
          <w:b w:val="1"/>
          <w:i w:val="0"/>
          <w:sz w:val="28"/>
          <w:szCs w:val="28"/>
        </w:rPr>
      </w:pPr>
      <w:r w:rsidDel="00000000" w:rsidR="00000000" w:rsidRPr="00000000">
        <w:rPr>
          <w:b w:val="1"/>
          <w:i w:val="0"/>
          <w:sz w:val="28"/>
          <w:szCs w:val="28"/>
          <w:rtl w:val="0"/>
        </w:rPr>
        <w:t xml:space="preserve">2. Cloud Computing ☁️💻 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2.1. On premises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🔗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Demonstração</w:t>
      </w:r>
      <w:hyperlink r:id="rId15">
        <w:r w:rsidDel="00000000" w:rsidR="00000000" w:rsidRPr="00000000">
          <w:rPr>
            <w:rFonts w:ascii="Arial" w:cs="Arial" w:eastAsia="Arial" w:hAnsi="Arial"/>
            <w:b w:val="1"/>
            <w:color w:val="0000ee"/>
            <w:sz w:val="22"/>
            <w:szCs w:val="22"/>
            <w:u w:val="single"/>
            <w:rtl w:val="0"/>
          </w:rPr>
          <w:t xml:space="preserve">Configuração do servidor DHCP e DNS no Virtualbox - Etapa 2 - CoopCred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rPr>
          <w:sz w:val="14"/>
          <w:szCs w:val="14"/>
        </w:rPr>
      </w:pPr>
      <w:hyperlink r:id="rId16">
        <w:r w:rsidDel="00000000" w:rsidR="00000000" w:rsidRPr="00000000">
          <w:rPr>
            <w:rFonts w:ascii="Arial" w:cs="Arial" w:eastAsia="Arial" w:hAnsi="Arial"/>
            <w:b w:val="1"/>
            <w:color w:val="1155cc"/>
            <w:sz w:val="14"/>
            <w:szCs w:val="14"/>
            <w:u w:val="single"/>
            <w:rtl w:val="0"/>
          </w:rPr>
          <w:t xml:space="preserve">https://www.youtube.com/watch?v=W7aocVNanKU</w:t>
        </w:r>
      </w:hyperlink>
      <w:r w:rsidDel="00000000" w:rsidR="00000000" w:rsidRPr="00000000">
        <w:rPr>
          <w:rFonts w:ascii="Arial" w:cs="Arial" w:eastAsia="Arial" w:hAnsi="Arial"/>
          <w:b w:val="1"/>
          <w:sz w:val="14"/>
          <w:szCs w:val="1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pStyle w:val="Heading3"/>
        <w:keepNext w:val="0"/>
        <w:keepLines w:val="0"/>
        <w:spacing w:after="80" w:before="280" w:line="240" w:lineRule="auto"/>
        <w:rPr>
          <w:b w:val="1"/>
          <w:i w:val="0"/>
          <w:sz w:val="26"/>
          <w:szCs w:val="26"/>
        </w:rPr>
      </w:pPr>
      <w:bookmarkStart w:colFirst="0" w:colLast="0" w:name="_heading=h.45p9bl1okezo" w:id="3"/>
      <w:bookmarkEnd w:id="3"/>
      <w:r w:rsidDel="00000000" w:rsidR="00000000" w:rsidRPr="00000000">
        <w:rPr>
          <w:b w:val="1"/>
          <w:i w:val="0"/>
          <w:sz w:val="26"/>
          <w:szCs w:val="26"/>
          <w:rtl w:val="0"/>
        </w:rPr>
        <w:t xml:space="preserve">Virtualização com VirtualBox – Windows Server</w:t>
      </w:r>
    </w:p>
    <w:p w:rsidR="00000000" w:rsidDel="00000000" w:rsidP="00000000" w:rsidRDefault="00000000" w:rsidRPr="00000000" w14:paraId="0000042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Nesta etapa, utilizamos o VirtualBox para simular um ambiente local de rede corporativa utilizando o sistema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Windows Server</w:t>
      </w:r>
      <w:r w:rsidDel="00000000" w:rsidR="00000000" w:rsidRPr="00000000">
        <w:rPr>
          <w:rFonts w:ascii="Arial" w:cs="Arial" w:eastAsia="Arial" w:hAnsi="Arial"/>
          <w:rtl w:val="0"/>
        </w:rPr>
        <w:t xml:space="preserve">. A Figura 2, apresenta as instâncias das máquinas virtuais criadas: um servidor responsável pelo DHCP e DNS, e duas máquinas representando os clientes da rede de TI e Administração.</w:t>
      </w:r>
    </w:p>
    <w:p w:rsidR="00000000" w:rsidDel="00000000" w:rsidP="00000000" w:rsidRDefault="00000000" w:rsidRPr="00000000" w14:paraId="0000042E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Servidor DHCP</w:t>
      </w:r>
    </w:p>
    <w:p w:rsidR="00000000" w:rsidDel="00000000" w:rsidP="00000000" w:rsidRDefault="00000000" w:rsidRPr="00000000" w14:paraId="0000042F">
      <w:pPr>
        <w:spacing w:after="240" w:before="240" w:lineRule="auto"/>
        <w:ind w:left="2160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2 - VM VirtualBox Manager</w:t>
      </w:r>
    </w:p>
    <w:p w:rsidR="00000000" w:rsidDel="00000000" w:rsidP="00000000" w:rsidRDefault="00000000" w:rsidRPr="00000000" w14:paraId="0000043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2527300"/>
            <wp:effectExtent b="0" l="0" r="0" t="0"/>
            <wp:docPr id="116000004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spacing w:after="240" w:before="240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</w:p>
    <w:p w:rsidR="00000000" w:rsidDel="00000000" w:rsidP="00000000" w:rsidRDefault="00000000" w:rsidRPr="00000000" w14:paraId="00000432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pStyle w:val="Heading4"/>
        <w:keepNext w:val="0"/>
        <w:keepLines w:val="0"/>
        <w:spacing w:after="40" w:before="240" w:line="240" w:lineRule="auto"/>
        <w:rPr>
          <w:rFonts w:ascii="Arial" w:cs="Arial" w:eastAsia="Arial" w:hAnsi="Arial"/>
          <w:b w:val="1"/>
          <w:i w:val="0"/>
          <w:color w:val="000000"/>
          <w:sz w:val="24"/>
          <w:szCs w:val="24"/>
        </w:rPr>
      </w:pPr>
      <w:bookmarkStart w:colFirst="0" w:colLast="0" w:name="_heading=h.cs3lw3b8ievw" w:id="4"/>
      <w:bookmarkEnd w:id="4"/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sz w:val="24"/>
          <w:szCs w:val="24"/>
          <w:rtl w:val="0"/>
        </w:rPr>
        <w:t xml:space="preserve">Distribuição de IP via DHCP</w:t>
      </w:r>
    </w:p>
    <w:p w:rsidR="00000000" w:rsidDel="00000000" w:rsidP="00000000" w:rsidRDefault="00000000" w:rsidRPr="00000000" w14:paraId="00000436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Foi configurado um escopo de DHCP no Windows Server para fornecer endereçamento IP automático às máquinas virtuais da rede interna. Essa configuração permite:</w:t>
      </w:r>
    </w:p>
    <w:p w:rsidR="00000000" w:rsidDel="00000000" w:rsidP="00000000" w:rsidRDefault="00000000" w:rsidRPr="00000000" w14:paraId="00000437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Definição de faixa de IP</w:t>
      </w: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 (Tabela 5)</w:t>
      </w:r>
      <w:r w:rsidDel="00000000" w:rsidR="00000000" w:rsidRPr="00000000">
        <w:rPr>
          <w:rFonts w:ascii="Arial" w:cs="Arial" w:eastAsia="Arial" w:hAnsi="Arial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438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Máscara de sub-rede;</w:t>
        <w:br w:type="textWrapping"/>
      </w:r>
    </w:p>
    <w:p w:rsidR="00000000" w:rsidDel="00000000" w:rsidP="00000000" w:rsidRDefault="00000000" w:rsidRPr="00000000" w14:paraId="0000043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Gateway padrão;</w:t>
        <w:br w:type="textWrapping"/>
      </w:r>
    </w:p>
    <w:p w:rsidR="00000000" w:rsidDel="00000000" w:rsidP="00000000" w:rsidRDefault="00000000" w:rsidRPr="00000000" w14:paraId="0000043A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Servidor DNS atribuído automaticamente.</w:t>
      </w:r>
    </w:p>
    <w:p w:rsidR="00000000" w:rsidDel="00000000" w:rsidP="00000000" w:rsidRDefault="00000000" w:rsidRPr="00000000" w14:paraId="0000043B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Figura 3, é exibido a tela onde foram configurados os adaptadores de rede.</w:t>
      </w:r>
    </w:p>
    <w:p w:rsidR="00000000" w:rsidDel="00000000" w:rsidP="00000000" w:rsidRDefault="00000000" w:rsidRPr="00000000" w14:paraId="0000043C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3 - Configuração dos adaptadores de rede</w:t>
      </w:r>
    </w:p>
    <w:p w:rsidR="00000000" w:rsidDel="00000000" w:rsidP="00000000" w:rsidRDefault="00000000" w:rsidRPr="00000000" w14:paraId="0000043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327400"/>
            <wp:effectExtent b="0" l="0" r="0" t="0"/>
            <wp:docPr id="116000005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Dentro da instância foi adicionado a role DHCP para funcionamento do servidor, assim como mostrado na Figura 4.</w:t>
      </w:r>
    </w:p>
    <w:p w:rsidR="00000000" w:rsidDel="00000000" w:rsidP="00000000" w:rsidRDefault="00000000" w:rsidRPr="00000000" w14:paraId="00000445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4 - Adição da role do DHCP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4051300"/>
            <wp:effectExtent b="0" l="0" r="0" t="0"/>
            <wp:docPr id="116000005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spacing w:after="240" w:before="240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</w:p>
    <w:p w:rsidR="00000000" w:rsidDel="00000000" w:rsidP="00000000" w:rsidRDefault="00000000" w:rsidRPr="00000000" w14:paraId="00000448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spacing w:after="240" w:befor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Após a instalação, foram criados os escopos de faixa de rede com a atribuição do range de ip, como apresentado na Figura 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5 - Escopo de faixa de IP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225800"/>
            <wp:effectExtent b="0" l="0" r="0" t="0"/>
            <wp:docPr id="116000004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B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máquina do cliente é realizada a seleção de qual rede será utilizada, essa situação é demonstrada na Figura 6.</w:t>
      </w:r>
    </w:p>
    <w:p w:rsidR="00000000" w:rsidDel="00000000" w:rsidP="00000000" w:rsidRDefault="00000000" w:rsidRPr="00000000" w14:paraId="0000044F">
      <w:pPr>
        <w:spacing w:after="240" w:before="240" w:lineRule="auto"/>
        <w:ind w:left="1440" w:firstLine="72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6 - Seleção do adaptador de rede utilizado</w:t>
      </w:r>
    </w:p>
    <w:p w:rsidR="00000000" w:rsidDel="00000000" w:rsidP="00000000" w:rsidRDefault="00000000" w:rsidRPr="00000000" w14:paraId="0000045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314700"/>
            <wp:effectExtent b="0" l="0" r="0" t="0"/>
            <wp:docPr id="116000004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Após a seleção do adaptador de rede, dentro da instância é possível realizar o ping para validação da atribuição de IP por meio do DHCP, isso é demonstrado na Figura 7.</w:t>
      </w:r>
    </w:p>
    <w:p w:rsidR="00000000" w:rsidDel="00000000" w:rsidP="00000000" w:rsidRDefault="00000000" w:rsidRPr="00000000" w14:paraId="00000454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7 - Atribuição do IP via servidor DHCP para máquina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514975" cy="3028950"/>
            <wp:effectExtent b="0" l="0" r="0" t="0"/>
            <wp:docPr id="116000005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Servidor DNS:</w:t>
      </w:r>
    </w:p>
    <w:p w:rsidR="00000000" w:rsidDel="00000000" w:rsidP="00000000" w:rsidRDefault="00000000" w:rsidRPr="00000000" w14:paraId="0000045A">
      <w:pPr>
        <w:pStyle w:val="Heading4"/>
        <w:keepNext w:val="0"/>
        <w:keepLines w:val="0"/>
        <w:spacing w:after="40" w:before="240" w:line="240" w:lineRule="auto"/>
        <w:rPr>
          <w:rFonts w:ascii="Arial" w:cs="Arial" w:eastAsia="Arial" w:hAnsi="Arial"/>
          <w:b w:val="1"/>
          <w:i w:val="0"/>
          <w:color w:val="000000"/>
          <w:sz w:val="24"/>
          <w:szCs w:val="24"/>
        </w:rPr>
      </w:pPr>
      <w:bookmarkStart w:colFirst="0" w:colLast="0" w:name="_heading=h.mw8c23jbfe46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sz w:val="24"/>
          <w:szCs w:val="24"/>
          <w:rtl w:val="0"/>
        </w:rPr>
        <w:t xml:space="preserve">Configuração de DNS Integrado ao AD</w:t>
      </w:r>
    </w:p>
    <w:p w:rsidR="00000000" w:rsidDel="00000000" w:rsidP="00000000" w:rsidRDefault="00000000" w:rsidRPr="00000000" w14:paraId="0000045B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servidor DNS foi instalado e configurado para trabalhar em conjunto com o AD, permitindo:</w:t>
      </w:r>
    </w:p>
    <w:p w:rsidR="00000000" w:rsidDel="00000000" w:rsidP="00000000" w:rsidRDefault="00000000" w:rsidRPr="00000000" w14:paraId="0000045C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Resolução de nomes dentro da rede interna;</w:t>
        <w:br w:type="textWrapping"/>
      </w:r>
    </w:p>
    <w:p w:rsidR="00000000" w:rsidDel="00000000" w:rsidP="00000000" w:rsidRDefault="00000000" w:rsidRPr="00000000" w14:paraId="0000045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Forwarders para resolução de nomes externos;</w:t>
        <w:br w:type="textWrapping"/>
      </w:r>
    </w:p>
    <w:p w:rsidR="00000000" w:rsidDel="00000000" w:rsidP="00000000" w:rsidRDefault="00000000" w:rsidRPr="00000000" w14:paraId="0000045E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Integração com GPO para apontar automaticamente o DNS do servidor às estações.</w:t>
      </w:r>
    </w:p>
    <w:p w:rsidR="00000000" w:rsidDel="00000000" w:rsidP="00000000" w:rsidRDefault="00000000" w:rsidRPr="00000000" w14:paraId="0000045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Figura 8 é apresentada a adição da role do DNS no servidor.</w:t>
      </w:r>
    </w:p>
    <w:p w:rsidR="00000000" w:rsidDel="00000000" w:rsidP="00000000" w:rsidRDefault="00000000" w:rsidRPr="00000000" w14:paraId="00000461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8 - Adição da role do DNS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4140200"/>
            <wp:effectExtent b="0" l="0" r="0" t="0"/>
            <wp:docPr id="116000005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pacing w:after="240" w:before="24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spacing w:after="240" w:befor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Nas Figuras 9 e 10 está sendo configurado o domínio coopcred.net e atribuindo o alias </w:t>
      </w:r>
      <w:hyperlink r:id="rId2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www.coopcred.net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466">
      <w:pPr>
        <w:spacing w:after="240" w:befor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9 - Zonas criadas na configuração do DNS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2692400"/>
            <wp:effectExtent b="0" l="0" r="0" t="0"/>
            <wp:docPr id="116000006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spacing w:after="240" w:before="240" w:lineRule="auto"/>
        <w:jc w:val="left"/>
        <w:rPr>
          <w:rFonts w:ascii="Arial" w:cs="Arial" w:eastAsia="Arial" w:hAnsi="Arial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10 - Criação do Alias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729990" cy="4362450"/>
            <wp:effectExtent b="0" l="0" r="0" t="0"/>
            <wp:docPr id="116000004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1382" r="1828" t="911"/>
                    <a:stretch>
                      <a:fillRect/>
                    </a:stretch>
                  </pic:blipFill>
                  <pic:spPr>
                    <a:xfrm>
                      <a:off x="0" y="0"/>
                      <a:ext cx="3729990" cy="436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spacing w:after="240" w:before="240" w:lineRule="auto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figura 11 é exibido o resultado de um ping para o dns criado.</w:t>
      </w:r>
    </w:p>
    <w:p w:rsidR="00000000" w:rsidDel="00000000" w:rsidP="00000000" w:rsidRDefault="00000000" w:rsidRPr="00000000" w14:paraId="0000046E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11 - Execução do ping para www.coopcred.net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657725" cy="2724150"/>
            <wp:effectExtent b="0" l="0" r="0" t="0"/>
            <wp:docPr id="11600000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Active Directory:</w:t>
      </w:r>
    </w:p>
    <w:p w:rsidR="00000000" w:rsidDel="00000000" w:rsidP="00000000" w:rsidRDefault="00000000" w:rsidRPr="00000000" w14:paraId="00000475">
      <w:pPr>
        <w:pStyle w:val="Heading4"/>
        <w:keepNext w:val="0"/>
        <w:keepLines w:val="0"/>
        <w:spacing w:after="40" w:before="240" w:line="240" w:lineRule="auto"/>
        <w:rPr>
          <w:rFonts w:ascii="Arial" w:cs="Arial" w:eastAsia="Arial" w:hAnsi="Arial"/>
          <w:b w:val="1"/>
          <w:i w:val="0"/>
          <w:color w:val="000000"/>
          <w:sz w:val="24"/>
          <w:szCs w:val="24"/>
        </w:rPr>
      </w:pPr>
      <w:bookmarkStart w:colFirst="0" w:colLast="0" w:name="_heading=h.z9qr9xmwwt51" w:id="6"/>
      <w:bookmarkEnd w:id="6"/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sz w:val="24"/>
          <w:szCs w:val="24"/>
          <w:rtl w:val="0"/>
        </w:rPr>
        <w:t xml:space="preserve">Configuração do Active Directory (AD) e Políticas de Grupo (GPO)</w:t>
      </w:r>
    </w:p>
    <w:p w:rsidR="00000000" w:rsidDel="00000000" w:rsidP="00000000" w:rsidRDefault="00000000" w:rsidRPr="00000000" w14:paraId="00000476">
      <w:pPr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Criação de domínio para gerenciamento centralizado da rede (coopcred.net);</w:t>
        <w:br w:type="textWrapping"/>
      </w:r>
    </w:p>
    <w:p w:rsidR="00000000" w:rsidDel="00000000" w:rsidP="00000000" w:rsidRDefault="00000000" w:rsidRPr="00000000" w14:paraId="0000047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Inclusão de usuários e grupos organizacionais (TI, Administração, Atendimento, Crédito, Segurança, Diretoria);</w:t>
        <w:br w:type="textWrapping"/>
      </w:r>
    </w:p>
    <w:p w:rsidR="00000000" w:rsidDel="00000000" w:rsidP="00000000" w:rsidRDefault="00000000" w:rsidRPr="00000000" w14:paraId="0000047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Aplicação de GPOs para controle de desktop, políticas de senha, acesso a dispositivos e restrições específicas por grupo.</w:t>
      </w:r>
    </w:p>
    <w:p w:rsidR="00000000" w:rsidDel="00000000" w:rsidP="00000000" w:rsidRDefault="00000000" w:rsidRPr="00000000" w14:paraId="0000047A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a configuração do Active Directory é adicionado a role necessária para o serviço, assim como mostra a Figura 12 e 13.</w:t>
      </w:r>
    </w:p>
    <w:p w:rsidR="00000000" w:rsidDel="00000000" w:rsidP="00000000" w:rsidRDefault="00000000" w:rsidRPr="00000000" w14:paraId="0000047B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E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12 - Adição da role do Active Directory (AD)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4064000"/>
            <wp:effectExtent b="0" l="0" r="0" t="0"/>
            <wp:docPr id="116000005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13 - Serviços instalados de AD, DNS, DHCP no Windows Server</w:t>
      </w:r>
    </w:p>
    <w:p w:rsidR="00000000" w:rsidDel="00000000" w:rsidP="00000000" w:rsidRDefault="00000000" w:rsidRPr="00000000" w14:paraId="00000486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759200"/>
            <wp:effectExtent b="0" l="0" r="0" t="0"/>
            <wp:docPr id="116000004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9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B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Na Figura 14 é apresentada a estrutura de unidades organizacionais e objetos no Active Directory para o domínio coopcred.net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rtl w:val="0"/>
        </w:rPr>
        <w:t xml:space="preserve">E na Figura 15, verificamos a criação de um usuário. Em seguida, podemos identificar que há um computador logado com o nome de Cliente, conforme mostra a Figura 16.</w:t>
      </w:r>
    </w:p>
    <w:p w:rsidR="00000000" w:rsidDel="00000000" w:rsidP="00000000" w:rsidRDefault="00000000" w:rsidRPr="00000000" w14:paraId="00000496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14 - Containers com a estrutura da cooperativa de crédito CoopCred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4508500"/>
            <wp:effectExtent b="0" l="0" r="0" t="0"/>
            <wp:docPr id="116000005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A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spacing w:after="24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15 - Criação de conta de usuário e 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33825" cy="5124450"/>
            <wp:effectExtent b="0" l="0" r="0" t="0"/>
            <wp:docPr id="116000005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12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9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16 - Máquina 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cliente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logada na máquina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4051300"/>
            <wp:effectExtent b="0" l="0" r="0" t="0"/>
            <wp:docPr id="116000006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 servidor, é realizado o ping para a máquina de cliente para validação da comunicação entre as partes, isso é visto na Figura 17. E o contrário também é realizado, sendo feito um ping da máquina do cliente para o servidor, conforme mostra a Figura 18. </w:t>
      </w:r>
    </w:p>
    <w:p w:rsidR="00000000" w:rsidDel="00000000" w:rsidP="00000000" w:rsidRDefault="00000000" w:rsidRPr="00000000" w14:paraId="000004BE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17 - Execução ping servidor para máquina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495800" cy="3152775"/>
            <wp:effectExtent b="0" l="0" r="0" t="0"/>
            <wp:docPr id="116000005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after="240" w:before="240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</w:p>
    <w:p w:rsidR="00000000" w:rsidDel="00000000" w:rsidP="00000000" w:rsidRDefault="00000000" w:rsidRPr="00000000" w14:paraId="000004C3">
      <w:pPr>
        <w:spacing w:after="240" w:before="240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4">
      <w:pPr>
        <w:spacing w:after="240" w:before="240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18 - Execução ping da máquina cliente para servidor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4486275" cy="2474580"/>
            <wp:effectExtent b="0" l="0" r="0" t="0"/>
            <wp:docPr id="116000004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 b="0" l="0" r="0" t="979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474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Configurações de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Group Policy Object (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GPO):</w:t>
      </w:r>
    </w:p>
    <w:p w:rsidR="00000000" w:rsidDel="00000000" w:rsidP="00000000" w:rsidRDefault="00000000" w:rsidRPr="00000000" w14:paraId="000004C9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Por fim, com base na estrutura organizacional da rede, foram criadas as políticas de grupo, um exemplo dessa é exibido na Figura 19.</w:t>
      </w:r>
    </w:p>
    <w:p w:rsidR="00000000" w:rsidDel="00000000" w:rsidP="00000000" w:rsidRDefault="00000000" w:rsidRPr="00000000" w14:paraId="000004CA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19 - Configuração do GPO para políticas de usuário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775" cy="3924300"/>
            <wp:effectExtent b="0" l="0" r="0" t="0"/>
            <wp:docPr id="116000005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77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Fonte: VM VirtualBox (Oracle, 2025)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2.2 On cloud - Ambientes em Nuvem (AWS)</w:t>
      </w:r>
    </w:p>
    <w:p w:rsidR="00000000" w:rsidDel="00000000" w:rsidP="00000000" w:rsidRDefault="00000000" w:rsidRPr="00000000" w14:paraId="000004C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🔗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Demonstração </w:t>
      </w:r>
      <w:hyperlink r:id="rId36">
        <w:r w:rsidDel="00000000" w:rsidR="00000000" w:rsidRPr="00000000">
          <w:rPr>
            <w:rFonts w:ascii="Arial" w:cs="Arial" w:eastAsia="Arial" w:hAnsi="Arial"/>
            <w:b w:val="1"/>
            <w:color w:val="0000ee"/>
            <w:u w:val="single"/>
            <w:rtl w:val="0"/>
          </w:rPr>
          <w:t xml:space="preserve">Serviços AWS - Etapa 2 - CoopCred.mp4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Computação em Nuvem com AWS</w:t>
      </w:r>
    </w:p>
    <w:p w:rsidR="00000000" w:rsidDel="00000000" w:rsidP="00000000" w:rsidRDefault="00000000" w:rsidRPr="00000000" w14:paraId="000004D3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spacing w:after="240" w:before="24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O ambiente de nuvem foi construído utilizando serviços da Amazon Web Services (AWS), com foco em alta disponibilidade, segurança e escalabilidade.</w:t>
      </w:r>
    </w:p>
    <w:p w:rsidR="00000000" w:rsidDel="00000000" w:rsidP="00000000" w:rsidRDefault="00000000" w:rsidRPr="00000000" w14:paraId="000004D5">
      <w:pPr>
        <w:spacing w:after="240" w:before="24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pStyle w:val="Heading4"/>
        <w:keepNext w:val="0"/>
        <w:keepLines w:val="0"/>
        <w:spacing w:after="40" w:before="240" w:line="240" w:lineRule="auto"/>
        <w:rPr>
          <w:rFonts w:ascii="Arial" w:cs="Arial" w:eastAsia="Arial" w:hAnsi="Arial"/>
          <w:i w:val="0"/>
          <w:color w:val="000000"/>
          <w:sz w:val="24"/>
          <w:szCs w:val="24"/>
        </w:rPr>
      </w:pPr>
      <w:bookmarkStart w:colFirst="0" w:colLast="0" w:name="_heading=h.62kusnkl490o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sz w:val="24"/>
          <w:szCs w:val="24"/>
          <w:rtl w:val="0"/>
        </w:rPr>
        <w:t xml:space="preserve">Deploy de VPC (Virtual Private Cloud)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configuração de rede foi realizada por meio da criação de uma Virtual Private Cloud (VPC) personalizada, que assegura a segmentação da infraestrutura e o isolamento de recursos. A VPC foi dividida em sub-redes públicas e privadas, permitindo a distribuição eficiente dos serviços, mantendo os dados sensíveis em sub-redes isoladas.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spacing w:after="280" w:before="28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Tabela 11 - Informações do Ambiente AWS - VPC e Subnets</w:t>
      </w: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13"/>
            <w:tblpPr w:leftFromText="180" w:rightFromText="180" w:topFromText="180" w:bottomFromText="180" w:vertAnchor="text" w:horzAnchor="text" w:tblpX="204.00000000000034" w:tblpY="0"/>
            <w:tblW w:w="8415.0" w:type="dxa"/>
            <w:jc w:val="left"/>
            <w:tblInd w:w="-15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890"/>
            <w:gridCol w:w="3990"/>
            <w:gridCol w:w="2535"/>
            <w:tblGridChange w:id="0">
              <w:tblGrid>
                <w:gridCol w:w="1890"/>
                <w:gridCol w:w="3990"/>
                <w:gridCol w:w="253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7b7b7" w:val="clear"/>
              </w:tcPr>
              <w:p w:rsidR="00000000" w:rsidDel="00000000" w:rsidP="00000000" w:rsidRDefault="00000000" w:rsidRPr="00000000" w14:paraId="000004D9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Componente</w:t>
                </w:r>
              </w:p>
            </w:tc>
            <w:tc>
              <w:tcPr>
                <w:shd w:fill="b7b7b7" w:val="clear"/>
              </w:tcPr>
              <w:p w:rsidR="00000000" w:rsidDel="00000000" w:rsidP="00000000" w:rsidRDefault="00000000" w:rsidRPr="00000000" w14:paraId="000004DA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Descrição</w:t>
                </w:r>
              </w:p>
            </w:tc>
            <w:tc>
              <w:tcPr>
                <w:shd w:fill="b7b7b7" w:val="clear"/>
              </w:tcPr>
              <w:p w:rsidR="00000000" w:rsidDel="00000000" w:rsidP="00000000" w:rsidRDefault="00000000" w:rsidRPr="00000000" w14:paraId="000004DB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Faixa de IP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D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VPC (CIDR)</w:t>
                </w:r>
              </w:p>
            </w:tc>
            <w:tc>
              <w:tcPr/>
              <w:p w:rsidR="00000000" w:rsidDel="00000000" w:rsidP="00000000" w:rsidRDefault="00000000" w:rsidRPr="00000000" w14:paraId="000004DD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CIDR da VPC para endereçamento de rede</w:t>
                </w:r>
              </w:p>
            </w:tc>
            <w:tc>
              <w:tcPr/>
              <w:p w:rsidR="00000000" w:rsidDel="00000000" w:rsidP="00000000" w:rsidRDefault="00000000" w:rsidRPr="00000000" w14:paraId="000004DE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10.0.0.0/16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D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Subnets Públicas</w:t>
                </w:r>
              </w:p>
            </w:tc>
            <w:tc>
              <w:tcPr/>
              <w:p w:rsidR="00000000" w:rsidDel="00000000" w:rsidP="00000000" w:rsidRDefault="00000000" w:rsidRPr="00000000" w14:paraId="000004E0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Sub-redes acessíveis pela internet, usadas para frontend e balanceadores de carga</w:t>
                </w:r>
              </w:p>
            </w:tc>
            <w:tc>
              <w:tcPr/>
              <w:p w:rsidR="00000000" w:rsidDel="00000000" w:rsidP="00000000" w:rsidRDefault="00000000" w:rsidRPr="00000000" w14:paraId="000004E1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10.0.101.0/24, 10.0.102.0/24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4E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Subnets Privadas</w:t>
                </w:r>
              </w:p>
            </w:tc>
            <w:tc>
              <w:tcPr/>
              <w:p w:rsidR="00000000" w:rsidDel="00000000" w:rsidP="00000000" w:rsidRDefault="00000000" w:rsidRPr="00000000" w14:paraId="000004E3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Sub-redes isoladas da internet, utilizadas para banco de dados e serviços internos</w:t>
                </w:r>
              </w:p>
            </w:tc>
            <w:tc>
              <w:tcPr/>
              <w:p w:rsidR="00000000" w:rsidDel="00000000" w:rsidP="00000000" w:rsidRDefault="00000000" w:rsidRPr="00000000" w14:paraId="000004E4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10.0.1.0/24, 10.0.2.0/24</w:t>
                </w:r>
              </w:p>
            </w:tc>
          </w:tr>
        </w:tbl>
      </w:sdtContent>
    </w:sdt>
    <w:p w:rsidR="00000000" w:rsidDel="00000000" w:rsidP="00000000" w:rsidRDefault="00000000" w:rsidRPr="00000000" w14:paraId="000004E5">
      <w:pPr>
        <w:spacing w:after="240" w:before="24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spacing w:after="240" w:before="240" w:lineRule="auto"/>
        <w:ind w:left="72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spacing w:after="240" w:before="240" w:lineRule="auto"/>
        <w:ind w:left="72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spacing w:after="240" w:before="240" w:lineRule="auto"/>
        <w:ind w:left="72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spacing w:after="240" w:before="240" w:lineRule="auto"/>
        <w:ind w:left="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4EA">
      <w:pPr>
        <w:spacing w:after="240" w:before="24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Configurações adicionais:</w:t>
      </w:r>
    </w:p>
    <w:p w:rsidR="00000000" w:rsidDel="00000000" w:rsidP="00000000" w:rsidRDefault="00000000" w:rsidRPr="00000000" w14:paraId="000004EB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Tabelas de rotas específicas para garantir o tráfego adequado entre as sub-redes;</w:t>
        <w:br w:type="textWrapping"/>
      </w:r>
    </w:p>
    <w:p w:rsidR="00000000" w:rsidDel="00000000" w:rsidP="00000000" w:rsidRDefault="00000000" w:rsidRPr="00000000" w14:paraId="000004EC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Gateway NAT configurado para permitir que instâncias nas sub-redes privadas acessem a internet de forma segura;</w:t>
        <w:br w:type="textWrapping"/>
      </w:r>
    </w:p>
    <w:p w:rsidR="00000000" w:rsidDel="00000000" w:rsidP="00000000" w:rsidRDefault="00000000" w:rsidRPr="00000000" w14:paraId="000004ED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Internet Gateway associado à VPC, possibilitando o acesso à internet das instâncias nas sub-redes públicas.</w:t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4EE">
      <w:pPr>
        <w:pStyle w:val="Heading4"/>
        <w:keepNext w:val="0"/>
        <w:keepLines w:val="0"/>
        <w:spacing w:after="40" w:before="240" w:line="240" w:lineRule="auto"/>
        <w:rPr>
          <w:rFonts w:ascii="Arial" w:cs="Arial" w:eastAsia="Arial" w:hAnsi="Arial"/>
          <w:b w:val="1"/>
          <w:i w:val="0"/>
          <w:color w:val="000000"/>
          <w:sz w:val="24"/>
          <w:szCs w:val="24"/>
        </w:rPr>
      </w:pPr>
      <w:bookmarkStart w:colFirst="0" w:colLast="0" w:name="_heading=h.mp2gosfl0od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pStyle w:val="Heading4"/>
        <w:keepNext w:val="0"/>
        <w:keepLines w:val="0"/>
        <w:spacing w:after="40" w:before="240" w:line="240" w:lineRule="auto"/>
        <w:rPr>
          <w:rFonts w:ascii="Arial" w:cs="Arial" w:eastAsia="Arial" w:hAnsi="Arial"/>
          <w:b w:val="1"/>
          <w:i w:val="0"/>
          <w:color w:val="000000"/>
          <w:sz w:val="24"/>
          <w:szCs w:val="24"/>
        </w:rPr>
      </w:pPr>
      <w:bookmarkStart w:colFirst="0" w:colLast="0" w:name="_heading=h.viws7v5cmv1p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pStyle w:val="Heading4"/>
        <w:keepNext w:val="0"/>
        <w:keepLines w:val="0"/>
        <w:spacing w:after="40" w:before="240" w:line="240" w:lineRule="auto"/>
        <w:rPr>
          <w:rFonts w:ascii="Arial" w:cs="Arial" w:eastAsia="Arial" w:hAnsi="Arial"/>
          <w:b w:val="1"/>
          <w:i w:val="0"/>
          <w:color w:val="000000"/>
          <w:sz w:val="24"/>
          <w:szCs w:val="24"/>
        </w:rPr>
      </w:pPr>
      <w:bookmarkStart w:colFirst="0" w:colLast="0" w:name="_heading=h.sdyhvd7wth25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pStyle w:val="Heading4"/>
        <w:keepNext w:val="0"/>
        <w:keepLines w:val="0"/>
        <w:spacing w:after="40" w:before="240" w:line="240" w:lineRule="auto"/>
        <w:rPr>
          <w:rFonts w:ascii="Arial" w:cs="Arial" w:eastAsia="Arial" w:hAnsi="Arial"/>
          <w:b w:val="1"/>
          <w:i w:val="0"/>
          <w:color w:val="000000"/>
          <w:sz w:val="24"/>
          <w:szCs w:val="24"/>
        </w:rPr>
      </w:pPr>
      <w:bookmarkStart w:colFirst="0" w:colLast="0" w:name="_heading=h.7o6wqawirtv6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Style w:val="Heading4"/>
        <w:keepNext w:val="0"/>
        <w:keepLines w:val="0"/>
        <w:spacing w:after="40" w:before="240" w:line="240" w:lineRule="auto"/>
        <w:rPr>
          <w:rFonts w:ascii="Arial" w:cs="Arial" w:eastAsia="Arial" w:hAnsi="Arial"/>
          <w:b w:val="1"/>
          <w:i w:val="0"/>
          <w:color w:val="000000"/>
          <w:sz w:val="24"/>
          <w:szCs w:val="24"/>
        </w:rPr>
      </w:pPr>
      <w:bookmarkStart w:colFirst="0" w:colLast="0" w:name="_heading=h.ooxnrwhw8opc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3">
      <w:pPr>
        <w:pStyle w:val="Heading4"/>
        <w:keepNext w:val="0"/>
        <w:keepLines w:val="0"/>
        <w:spacing w:after="40" w:before="240" w:line="240" w:lineRule="auto"/>
        <w:rPr>
          <w:rFonts w:ascii="Arial" w:cs="Arial" w:eastAsia="Arial" w:hAnsi="Arial"/>
          <w:b w:val="1"/>
          <w:i w:val="0"/>
          <w:color w:val="000000"/>
          <w:sz w:val="24"/>
          <w:szCs w:val="24"/>
        </w:rPr>
      </w:pPr>
      <w:bookmarkStart w:colFirst="0" w:colLast="0" w:name="_heading=h.u5lsh51jizu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sz w:val="24"/>
          <w:szCs w:val="24"/>
          <w:rtl w:val="0"/>
        </w:rPr>
        <w:t xml:space="preserve">Deploy de EC2 (Instâncias Virtuais)</w:t>
      </w:r>
    </w:p>
    <w:p w:rsidR="00000000" w:rsidDel="00000000" w:rsidP="00000000" w:rsidRDefault="00000000" w:rsidRPr="00000000" w14:paraId="000004F4">
      <w:pPr>
        <w:spacing w:after="240" w:before="24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As instâncias EC2 foram configuradas para hospedar os serviços frontend e backend da plataforma CoopCred, com alta disponibilidade e balanceamento de carga.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spacing w:after="280" w:before="28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Tabela 12 - Informações do Ambiente AWS -  Instâncias EC2 </w:t>
      </w: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14"/>
            <w:tblW w:w="9855.0" w:type="dxa"/>
            <w:jc w:val="left"/>
            <w:tblInd w:w="-82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325"/>
            <w:gridCol w:w="2685"/>
            <w:gridCol w:w="2325"/>
            <w:gridCol w:w="2520"/>
            <w:tblGridChange w:id="0">
              <w:tblGrid>
                <w:gridCol w:w="2325"/>
                <w:gridCol w:w="2685"/>
                <w:gridCol w:w="2325"/>
                <w:gridCol w:w="252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b7b7b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6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Tipo instância</w:t>
                </w:r>
              </w:p>
            </w:tc>
            <w:tc>
              <w:tcPr>
                <w:shd w:fill="b7b7b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7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Descrição</w:t>
                </w:r>
              </w:p>
            </w:tc>
            <w:tc>
              <w:tcPr>
                <w:shd w:fill="b7b7b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8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Endereço IP Externo</w:t>
                </w:r>
              </w:p>
            </w:tc>
            <w:tc>
              <w:tcPr>
                <w:shd w:fill="b7b7b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9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Endereço IP Interno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A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Pública - web-server-1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B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Servidor para frontend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C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18.234.205.86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D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10.0.101.134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E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Pública - web-server-2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Servidor para frontend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0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52.23.241.144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1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10.0.101.4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2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Privada - private-server-1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3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Servidor para backend/banco de dados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4">
                <w:pPr>
                  <w:keepNext w:val="0"/>
                  <w:keepLines w:val="0"/>
                  <w:pageBreakBefore w:val="0"/>
                  <w:widowControl w:val="1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-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5">
                <w:pPr>
                  <w:jc w:val="center"/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10.0.1.106</w:t>
                </w:r>
              </w:p>
            </w:tc>
          </w:tr>
        </w:tbl>
      </w:sdtContent>
    </w:sdt>
    <w:p w:rsidR="00000000" w:rsidDel="00000000" w:rsidP="00000000" w:rsidRDefault="00000000" w:rsidRPr="00000000" w14:paraId="00000506">
      <w:pPr>
        <w:spacing w:after="280" w:before="280" w:lineRule="auto"/>
        <w:rPr>
          <w:rFonts w:ascii="Arial" w:cs="Arial" w:eastAsia="Arial" w:hAnsi="Arial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A seguir, a tabela 13 detalha os acessos e permissões configurados para cada instância EC2, garantindo o controle adequado e seguro da infraestrutura.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after="280" w:before="280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16"/>
          <w:szCs w:val="16"/>
          <w:rtl w:val="0"/>
        </w:rPr>
        <w:t xml:space="preserve">Tabela 13 - Informações do Ambiente AWS - Acessos/Usuários das Instâncias EC2</w:t>
      </w: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15"/>
            <w:tblpPr w:leftFromText="180" w:rightFromText="180" w:topFromText="180" w:bottomFromText="180" w:vertAnchor="text" w:horzAnchor="text" w:tblpX="0" w:tblpY="0"/>
            <w:tblW w:w="8415.0" w:type="dxa"/>
            <w:jc w:val="left"/>
            <w:tblInd w:w="-15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395"/>
            <w:gridCol w:w="3435"/>
            <w:gridCol w:w="3585"/>
            <w:tblGridChange w:id="0">
              <w:tblGrid>
                <w:gridCol w:w="1395"/>
                <w:gridCol w:w="3435"/>
                <w:gridCol w:w="3585"/>
              </w:tblGrid>
            </w:tblGridChange>
          </w:tblGrid>
          <w:tr>
            <w:trPr>
              <w:cantSplit w:val="0"/>
              <w:trHeight w:val="424.98046875" w:hRule="atLeast"/>
              <w:tblHeader w:val="0"/>
            </w:trPr>
            <w:tc>
              <w:tcPr>
                <w:shd w:fill="b7b7b7" w:val="clear"/>
              </w:tcPr>
              <w:p w:rsidR="00000000" w:rsidDel="00000000" w:rsidP="00000000" w:rsidRDefault="00000000" w:rsidRPr="00000000" w14:paraId="00000508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Usuário</w:t>
                </w:r>
              </w:p>
            </w:tc>
            <w:tc>
              <w:tcPr>
                <w:shd w:fill="b7b7b7" w:val="clear"/>
              </w:tcPr>
              <w:p w:rsidR="00000000" w:rsidDel="00000000" w:rsidP="00000000" w:rsidRDefault="00000000" w:rsidRPr="00000000" w14:paraId="00000509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Acesso</w:t>
                </w:r>
              </w:p>
            </w:tc>
            <w:tc>
              <w:tcPr>
                <w:shd w:fill="b7b7b7" w:val="clear"/>
              </w:tcPr>
              <w:p w:rsidR="00000000" w:rsidDel="00000000" w:rsidP="00000000" w:rsidRDefault="00000000" w:rsidRPr="00000000" w14:paraId="0000050A">
                <w:pPr>
                  <w:jc w:val="center"/>
                  <w:rPr>
                    <w:rFonts w:ascii="Arial" w:cs="Arial" w:eastAsia="Arial" w:hAnsi="Arial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20"/>
                    <w:szCs w:val="20"/>
                    <w:rtl w:val="0"/>
                  </w:rPr>
                  <w:t xml:space="preserve">Descrição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0B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ubuntu</w:t>
                </w:r>
              </w:p>
            </w:tc>
            <w:tc>
              <w:tcPr/>
              <w:p w:rsidR="00000000" w:rsidDel="00000000" w:rsidP="00000000" w:rsidRDefault="00000000" w:rsidRPr="00000000" w14:paraId="0000050C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SSH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D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Usuário Padrão ao criar instância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0E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coopcred</w:t>
                </w:r>
              </w:p>
            </w:tc>
            <w:tc>
              <w:tcPr/>
              <w:p w:rsidR="00000000" w:rsidDel="00000000" w:rsidP="00000000" w:rsidRDefault="00000000" w:rsidRPr="00000000" w14:paraId="0000050F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SSH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0">
                <w:pPr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Usuário para FTP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511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root</w:t>
                </w:r>
              </w:p>
            </w:tc>
            <w:tc>
              <w:tcPr/>
              <w:p w:rsidR="00000000" w:rsidDel="00000000" w:rsidP="00000000" w:rsidRDefault="00000000" w:rsidRPr="00000000" w14:paraId="00000512">
                <w:pPr>
                  <w:rPr>
                    <w:rFonts w:ascii="Arial" w:cs="Arial" w:eastAsia="Arial" w:hAnsi="Arial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0"/>
                    <w:szCs w:val="20"/>
                    <w:rtl w:val="0"/>
                  </w:rPr>
                  <w:t xml:space="preserve">Assumir por usuários com permissão root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3">
                <w:pPr>
                  <w:widowControl w:val="0"/>
                  <w:rPr>
                    <w:rFonts w:ascii="Arial" w:cs="Arial" w:eastAsia="Arial" w:hAnsi="Arial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sz w:val="22"/>
                    <w:szCs w:val="22"/>
                    <w:rtl w:val="0"/>
                  </w:rPr>
                  <w:t xml:space="preserve">Usuário Administrador</w:t>
                </w:r>
              </w:p>
            </w:tc>
          </w:tr>
        </w:tbl>
      </w:sdtContent>
    </w:sdt>
    <w:p w:rsidR="00000000" w:rsidDel="00000000" w:rsidP="00000000" w:rsidRDefault="00000000" w:rsidRPr="00000000" w14:paraId="00000514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pStyle w:val="Heading4"/>
        <w:keepNext w:val="0"/>
        <w:keepLines w:val="0"/>
        <w:spacing w:after="40" w:before="240" w:line="240" w:lineRule="auto"/>
        <w:rPr>
          <w:rFonts w:ascii="Arial" w:cs="Arial" w:eastAsia="Arial" w:hAnsi="Arial"/>
          <w:b w:val="1"/>
          <w:i w:val="0"/>
          <w:color w:val="000000"/>
        </w:rPr>
      </w:pPr>
      <w:bookmarkStart w:colFirst="0" w:colLast="0" w:name="_heading=h.zhamr9ku5em6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rtl w:val="0"/>
        </w:rPr>
        <w:t xml:space="preserve">Configuração de Aplicação Web com Docker e Proxy Reverso (Nginx)</w:t>
      </w:r>
    </w:p>
    <w:p w:rsidR="00000000" w:rsidDel="00000000" w:rsidP="00000000" w:rsidRDefault="00000000" w:rsidRPr="00000000" w14:paraId="00000516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Em relação à aplicação web, foi utilizado o Docker para o deploy de containers nas instâncias EC2 públicas. A aplicação web foi configurada para ser acessível através de um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proxy reverso Nginx</w:t>
      </w:r>
      <w:r w:rsidDel="00000000" w:rsidR="00000000" w:rsidRPr="00000000">
        <w:rPr>
          <w:rFonts w:ascii="Arial" w:cs="Arial" w:eastAsia="Arial" w:hAnsi="Arial"/>
          <w:rtl w:val="0"/>
        </w:rPr>
        <w:t xml:space="preserve">, que redireciona as requisições para os containers apropriados. Essa configuração permite uma gestão eficiente do tráfego, além de garantir uma comunicação segura entre a aplicação frontend e o banco de dados, hospedado nas instâncias privadas.</w:t>
      </w:r>
    </w:p>
    <w:p w:rsidR="00000000" w:rsidDel="00000000" w:rsidP="00000000" w:rsidRDefault="00000000" w:rsidRPr="00000000" w14:paraId="00000517">
      <w:pPr>
        <w:spacing w:after="240" w:befor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pStyle w:val="Heading4"/>
        <w:keepNext w:val="0"/>
        <w:keepLines w:val="0"/>
        <w:spacing w:after="40" w:before="240" w:line="240" w:lineRule="auto"/>
        <w:rPr>
          <w:rFonts w:ascii="Arial" w:cs="Arial" w:eastAsia="Arial" w:hAnsi="Arial"/>
          <w:b w:val="1"/>
          <w:i w:val="0"/>
          <w:color w:val="000000"/>
          <w:sz w:val="24"/>
          <w:szCs w:val="24"/>
        </w:rPr>
      </w:pPr>
      <w:bookmarkStart w:colFirst="0" w:colLast="0" w:name="_heading=h.2coo5kdqw7wj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sz w:val="24"/>
          <w:szCs w:val="24"/>
          <w:rtl w:val="0"/>
        </w:rPr>
        <w:t xml:space="preserve">Alta Disponibilidade com Load Balancer</w:t>
      </w:r>
    </w:p>
    <w:p w:rsidR="00000000" w:rsidDel="00000000" w:rsidP="00000000" w:rsidRDefault="00000000" w:rsidRPr="00000000" w14:paraId="00000519">
      <w:pPr>
        <w:spacing w:after="240" w:before="240" w:lineRule="auto"/>
        <w:ind w:left="0" w:firstLine="0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garantir alta disponibilidade e distribuir o tráfego de maneira eficiente entre as instâncias EC2 públicas, foi implementado um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Application Load Balancer (ALB)</w:t>
      </w:r>
      <w:r w:rsidDel="00000000" w:rsidR="00000000" w:rsidRPr="00000000">
        <w:rPr>
          <w:rFonts w:ascii="Arial" w:cs="Arial" w:eastAsia="Arial" w:hAnsi="Arial"/>
          <w:rtl w:val="0"/>
        </w:rPr>
        <w:t xml:space="preserve">. O ALB realiza a verificação contínua da saúde das instâncias (Health Checks) para assegurar que o tráfego seja redirecionado apenas para instâncias operacionais, aumentando a resiliência da plataforma.</w:t>
      </w:r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51A">
      <w:pPr>
        <w:pStyle w:val="Heading4"/>
        <w:keepNext w:val="0"/>
        <w:keepLines w:val="0"/>
        <w:spacing w:after="40" w:before="240" w:line="240" w:lineRule="auto"/>
        <w:rPr>
          <w:rFonts w:ascii="Arial" w:cs="Arial" w:eastAsia="Arial" w:hAnsi="Arial"/>
          <w:b w:val="1"/>
          <w:i w:val="0"/>
          <w:color w:val="000000"/>
          <w:sz w:val="24"/>
          <w:szCs w:val="24"/>
        </w:rPr>
      </w:pPr>
      <w:bookmarkStart w:colFirst="0" w:colLast="0" w:name="_heading=h.kn9dheaelaas" w:id="16"/>
      <w:bookmarkEnd w:id="16"/>
      <w:r w:rsidDel="00000000" w:rsidR="00000000" w:rsidRPr="00000000">
        <w:rPr>
          <w:rFonts w:ascii="Arial" w:cs="Arial" w:eastAsia="Arial" w:hAnsi="Arial"/>
          <w:b w:val="1"/>
          <w:i w:val="0"/>
          <w:color w:val="000000"/>
          <w:sz w:val="24"/>
          <w:szCs w:val="24"/>
          <w:rtl w:val="0"/>
        </w:rPr>
        <w:t xml:space="preserve"> Resolução de DNS com Route 53</w:t>
      </w:r>
    </w:p>
    <w:p w:rsidR="00000000" w:rsidDel="00000000" w:rsidP="00000000" w:rsidRDefault="00000000" w:rsidRPr="00000000" w14:paraId="0000051B">
      <w:pPr>
        <w:spacing w:after="240" w:before="240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Foi configurada uma zona privada no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Amazon Route 53</w:t>
      </w:r>
      <w:r w:rsidDel="00000000" w:rsidR="00000000" w:rsidRPr="00000000">
        <w:rPr>
          <w:rFonts w:ascii="Arial" w:cs="Arial" w:eastAsia="Arial" w:hAnsi="Arial"/>
          <w:rtl w:val="0"/>
        </w:rPr>
        <w:t xml:space="preserve">, que gerencia os registros DNS internos da VPC. Isso facilita a resolução de nomes entre as instâncias, com uma estrutura amigável, como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db.local</w:t>
      </w:r>
      <w:r w:rsidDel="00000000" w:rsidR="00000000" w:rsidRPr="00000000">
        <w:rPr>
          <w:rFonts w:ascii="Arial" w:cs="Arial" w:eastAsia="Arial" w:hAnsi="Arial"/>
          <w:rtl w:val="0"/>
        </w:rPr>
        <w:t xml:space="preserve"> para os serviços de banco de dados, e integrações com o ALB para a resolução de nomes públicos.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spacing w:after="240" w:before="24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spacing w:after="240" w:before="24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20 - Diagrama do Ambiente AWS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6001703" cy="4325194"/>
            <wp:effectExtent b="0" l="0" r="0" t="0"/>
            <wp:docPr id="116000006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1703" cy="43251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38" w:type="default"/>
      <w:type w:val="nextPage"/>
      <w:pgSz w:h="16838" w:w="11906" w:orient="portrait"/>
      <w:pgMar w:bottom="1134" w:top="1701" w:left="1701" w:right="1134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rebuchet MS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REM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27">
    <w:pPr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22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2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20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5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52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line="360" w:lineRule="auto"/>
    </w:pPr>
    <w:rPr>
      <w:rFonts w:ascii="Arial" w:cs="Arial" w:eastAsia="Arial" w:hAnsi="Arial"/>
      <w:b w:val="1"/>
    </w:rPr>
  </w:style>
  <w:style w:type="paragraph" w:styleId="Heading2">
    <w:name w:val="heading 2"/>
    <w:basedOn w:val="Normal"/>
    <w:next w:val="Normal"/>
    <w:pPr>
      <w:keepNext w:val="1"/>
      <w:spacing w:line="360" w:lineRule="auto"/>
    </w:pPr>
    <w:rPr>
      <w:rFonts w:ascii="Arial" w:cs="Arial" w:eastAsia="Arial" w:hAnsi="Arial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="276" w:lineRule="auto"/>
    </w:pPr>
    <w:rPr>
      <w:rFonts w:ascii="Arial" w:cs="Arial" w:eastAsia="Arial" w:hAnsi="Arial"/>
      <w:i w:val="1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="276" w:lineRule="auto"/>
    </w:pPr>
    <w:rPr>
      <w:rFonts w:ascii="Calibri" w:cs="Calibri" w:eastAsia="Calibri" w:hAnsi="Calibri"/>
      <w:i w:val="1"/>
      <w:color w:val="2f549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="276" w:lineRule="auto"/>
    </w:pPr>
    <w:rPr>
      <w:rFonts w:ascii="Calibri" w:cs="Calibri" w:eastAsia="Calibri" w:hAnsi="Calibri"/>
      <w:color w:val="2f549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before="40" w:line="276" w:lineRule="auto"/>
    </w:pPr>
    <w:rPr>
      <w:rFonts w:ascii="Calibri" w:cs="Calibri" w:eastAsia="Calibri" w:hAnsi="Calibri"/>
      <w:color w:val="1f3863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Trebuchet MS" w:cs="Trebuchet MS" w:eastAsia="Trebuchet MS" w:hAnsi="Trebuchet MS"/>
      <w:b w:val="0"/>
      <w:i w:val="0"/>
      <w:smallCaps w:val="0"/>
      <w:strike w:val="0"/>
      <w:color w:val="000000"/>
      <w:sz w:val="42"/>
      <w:szCs w:val="42"/>
      <w:u w:val="none"/>
      <w:shd w:fill="auto" w:val="clear"/>
      <w:vertAlign w:val="baseline"/>
    </w:rPr>
  </w:style>
  <w:style w:type="paragraph" w:styleId="Normal" w:default="1">
    <w:name w:val="Normal"/>
    <w:qFormat w:val="1"/>
    <w:rsid w:val="00933441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FA091C"/>
    <w:pPr>
      <w:keepNext w:val="1"/>
      <w:spacing w:line="360" w:lineRule="auto"/>
      <w:outlineLvl w:val="0"/>
    </w:pPr>
    <w:rPr>
      <w:rFonts w:ascii="Arial" w:cs="Calibri" w:hAnsi="Arial"/>
      <w:b w:val="1"/>
      <w:bCs w:val="1"/>
      <w:kern w:val="32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A091C"/>
    <w:pPr>
      <w:keepNext w:val="1"/>
      <w:spacing w:line="360" w:lineRule="auto"/>
      <w:outlineLvl w:val="1"/>
    </w:pPr>
    <w:rPr>
      <w:rFonts w:ascii="Arial" w:cs="Calibri" w:hAnsi="Arial"/>
      <w:b w:val="1"/>
      <w:bCs w:val="1"/>
      <w:iCs w:val="1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D258C6"/>
    <w:pPr>
      <w:keepNext w:val="1"/>
      <w:keepLines w:val="1"/>
      <w:spacing w:before="40" w:line="276" w:lineRule="auto"/>
      <w:outlineLvl w:val="2"/>
    </w:pPr>
    <w:rPr>
      <w:rFonts w:ascii="Arial" w:hAnsi="Arial" w:cstheme="majorBidi" w:eastAsiaTheme="majorEastAsia"/>
      <w:i w:val="1"/>
      <w:lang w:val="pt-BR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D258C6"/>
    <w:pPr>
      <w:keepNext w:val="1"/>
      <w:keepLines w:val="1"/>
      <w:spacing w:before="40" w:line="276" w:lineRule="auto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  <w:sz w:val="22"/>
      <w:szCs w:val="22"/>
      <w:lang w:val="pt-BR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D258C6"/>
    <w:pPr>
      <w:keepNext w:val="1"/>
      <w:keepLines w:val="1"/>
      <w:spacing w:before="40" w:line="276" w:lineRule="auto"/>
      <w:outlineLvl w:val="4"/>
    </w:pPr>
    <w:rPr>
      <w:rFonts w:asciiTheme="majorHAnsi" w:cstheme="majorBidi" w:eastAsiaTheme="majorEastAsia" w:hAnsiTheme="majorHAnsi"/>
      <w:color w:val="2f5496" w:themeColor="accent1" w:themeShade="0000BF"/>
      <w:sz w:val="22"/>
      <w:szCs w:val="22"/>
      <w:lang w:val="pt-BR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D258C6"/>
    <w:pPr>
      <w:keepNext w:val="1"/>
      <w:keepLines w:val="1"/>
      <w:spacing w:before="40" w:line="276" w:lineRule="auto"/>
      <w:outlineLvl w:val="5"/>
    </w:pPr>
    <w:rPr>
      <w:rFonts w:asciiTheme="majorHAnsi" w:cstheme="majorBidi" w:eastAsiaTheme="majorEastAsia" w:hAnsiTheme="majorHAnsi"/>
      <w:color w:val="1f3763" w:themeColor="accent1" w:themeShade="00007F"/>
      <w:sz w:val="22"/>
      <w:szCs w:val="22"/>
      <w:lang w:val="pt-BR"/>
    </w:rPr>
  </w:style>
  <w:style w:type="paragraph" w:styleId="Heading7">
    <w:name w:val="heading 7"/>
    <w:basedOn w:val="Normal"/>
    <w:next w:val="Normal"/>
    <w:link w:val="Heading7Char"/>
    <w:unhideWhenUsed w:val="1"/>
    <w:qFormat w:val="1"/>
    <w:rsid w:val="00D258C6"/>
    <w:pPr>
      <w:keepNext w:val="1"/>
      <w:keepLines w:val="1"/>
      <w:spacing w:before="40" w:line="276" w:lineRule="auto"/>
      <w:outlineLvl w:val="6"/>
    </w:pPr>
    <w:rPr>
      <w:rFonts w:asciiTheme="majorHAnsi" w:cstheme="majorBidi" w:eastAsiaTheme="majorEastAsia" w:hAnsiTheme="majorHAnsi"/>
      <w:i w:val="1"/>
      <w:iCs w:val="1"/>
      <w:color w:val="1f3763" w:themeColor="accent1" w:themeShade="00007F"/>
      <w:sz w:val="22"/>
      <w:szCs w:val="22"/>
      <w:lang w:val="pt-BR"/>
    </w:rPr>
  </w:style>
  <w:style w:type="paragraph" w:styleId="Heading8">
    <w:name w:val="heading 8"/>
    <w:basedOn w:val="Normal"/>
    <w:next w:val="BodyText"/>
    <w:link w:val="Heading8Char"/>
    <w:qFormat w:val="1"/>
    <w:rsid w:val="00D258C6"/>
    <w:pPr>
      <w:keepNext w:val="1"/>
      <w:tabs>
        <w:tab w:val="num" w:pos="2520"/>
      </w:tabs>
      <w:spacing w:after="60" w:before="80"/>
      <w:ind w:left="1440" w:hanging="1440"/>
      <w:outlineLvl w:val="7"/>
    </w:pPr>
    <w:rPr>
      <w:rFonts w:cs="Calibri"/>
      <w:b w:val="1"/>
      <w:i w:val="1"/>
      <w:kern w:val="28"/>
      <w:sz w:val="20"/>
      <w:szCs w:val="20"/>
      <w:lang w:eastAsia="pt-BR" w:val="pt-BR"/>
    </w:rPr>
  </w:style>
  <w:style w:type="paragraph" w:styleId="Heading9">
    <w:name w:val="heading 9"/>
    <w:basedOn w:val="Normal"/>
    <w:next w:val="BodyText"/>
    <w:link w:val="Heading9Char"/>
    <w:qFormat w:val="1"/>
    <w:rsid w:val="00D258C6"/>
    <w:pPr>
      <w:keepNext w:val="1"/>
      <w:tabs>
        <w:tab w:val="num" w:pos="2520"/>
      </w:tabs>
      <w:spacing w:after="60" w:before="80"/>
      <w:ind w:left="1584" w:hanging="1584"/>
      <w:outlineLvl w:val="8"/>
    </w:pPr>
    <w:rPr>
      <w:rFonts w:cs="Calibri"/>
      <w:b w:val="1"/>
      <w:i w:val="1"/>
      <w:kern w:val="28"/>
      <w:sz w:val="20"/>
      <w:szCs w:val="20"/>
      <w:lang w:eastAsia="pt-BR" w:val="pt-BR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1"/>
    <w:next w:val="Normal1"/>
    <w:link w:val="TitleChar"/>
    <w:uiPriority w:val="10"/>
    <w:qFormat w:val="1"/>
    <w:rsid w:val="001A4337"/>
    <w:pPr>
      <w:keepNext w:val="1"/>
      <w:keepLines w:val="1"/>
      <w:contextualSpacing w:val="1"/>
    </w:pPr>
    <w:rPr>
      <w:rFonts w:ascii="Trebuchet MS" w:cs="Trebuchet MS" w:eastAsia="Trebuchet MS" w:hAnsi="Trebuchet MS"/>
      <w:sz w:val="42"/>
    </w:rPr>
  </w:style>
  <w:style w:type="paragraph" w:styleId="GradeClara-nfase31" w:customStyle="1">
    <w:name w:val="Grade Clara - Ênfase 31"/>
    <w:basedOn w:val="Normal"/>
    <w:uiPriority w:val="34"/>
    <w:qFormat w:val="1"/>
    <w:rsid w:val="009775B2"/>
    <w:pPr>
      <w:spacing w:after="200" w:line="276" w:lineRule="auto"/>
      <w:ind w:left="720"/>
      <w:contextualSpacing w:val="1"/>
    </w:pPr>
    <w:rPr>
      <w:rFonts w:ascii="Calibri" w:cs="Calibri" w:eastAsia="Calibri" w:hAnsi="Calibri"/>
      <w:sz w:val="22"/>
      <w:szCs w:val="22"/>
      <w:lang w:val="pt-BR"/>
    </w:rPr>
  </w:style>
  <w:style w:type="character" w:styleId="longtext" w:customStyle="1">
    <w:name w:val="long_text"/>
    <w:basedOn w:val="DefaultParagraphFont"/>
    <w:rsid w:val="0066706F"/>
  </w:style>
  <w:style w:type="paragraph" w:styleId="FootnoteText">
    <w:name w:val="footnote text"/>
    <w:basedOn w:val="Normal"/>
    <w:link w:val="FootnoteTextChar"/>
    <w:uiPriority w:val="99"/>
    <w:semiHidden w:val="1"/>
    <w:unhideWhenUsed w:val="1"/>
    <w:rsid w:val="0066706F"/>
    <w:rPr>
      <w:rFonts w:ascii="Calibri" w:cs="Calibri" w:eastAsia="Calibri" w:hAnsi="Calibri"/>
      <w:sz w:val="20"/>
      <w:szCs w:val="20"/>
      <w:lang w:val="x-none"/>
    </w:rPr>
  </w:style>
  <w:style w:type="character" w:styleId="FootnoteTextChar" w:customStyle="1">
    <w:name w:val="Footnote Text Char"/>
    <w:link w:val="FootnoteText"/>
    <w:uiPriority w:val="99"/>
    <w:semiHidden w:val="1"/>
    <w:rsid w:val="0066706F"/>
    <w:rPr>
      <w:rFonts w:ascii="Calibri" w:cs="Times New Roman" w:eastAsia="Calibri" w:hAnsi="Calibri"/>
      <w:lang w:eastAsia="en-US"/>
    </w:rPr>
  </w:style>
  <w:style w:type="character" w:styleId="FootnoteReference">
    <w:name w:val="footnote reference"/>
    <w:uiPriority w:val="99"/>
    <w:semiHidden w:val="1"/>
    <w:unhideWhenUsed w:val="1"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 w:val="1"/>
    <w:rsid w:val="005A4766"/>
    <w:pPr>
      <w:spacing w:after="100" w:afterAutospacing="1" w:before="100" w:beforeAutospacing="1"/>
    </w:pPr>
    <w:rPr>
      <w:rFonts w:cs="Calibri"/>
      <w:lang w:eastAsia="pt-BR" w:val="pt-BR"/>
    </w:rPr>
  </w:style>
  <w:style w:type="paragraph" w:styleId="Header">
    <w:name w:val="header"/>
    <w:basedOn w:val="Normal"/>
    <w:link w:val="HeaderChar"/>
    <w:uiPriority w:val="99"/>
    <w:unhideWhenUsed w:val="1"/>
    <w:rsid w:val="005A4766"/>
    <w:pPr>
      <w:tabs>
        <w:tab w:val="center" w:pos="4252"/>
        <w:tab w:val="right" w:pos="8504"/>
      </w:tabs>
      <w:spacing w:after="200" w:line="276" w:lineRule="auto"/>
    </w:pPr>
    <w:rPr>
      <w:rFonts w:ascii="Calibri" w:cs="Calibri" w:eastAsia="Calibri" w:hAnsi="Calibri"/>
      <w:sz w:val="22"/>
      <w:szCs w:val="22"/>
      <w:lang w:val="x-none"/>
    </w:rPr>
  </w:style>
  <w:style w:type="character" w:styleId="HeaderChar" w:customStyle="1">
    <w:name w:val="Header Char"/>
    <w:link w:val="Header"/>
    <w:uiPriority w:val="99"/>
    <w:rsid w:val="005A47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 w:val="1"/>
    <w:rsid w:val="005A4766"/>
    <w:pPr>
      <w:tabs>
        <w:tab w:val="center" w:pos="4252"/>
        <w:tab w:val="right" w:pos="8504"/>
      </w:tabs>
      <w:spacing w:after="200" w:line="276" w:lineRule="auto"/>
    </w:pPr>
    <w:rPr>
      <w:rFonts w:ascii="Calibri" w:cs="Calibri" w:eastAsia="Calibri" w:hAnsi="Calibri"/>
      <w:sz w:val="22"/>
      <w:szCs w:val="22"/>
      <w:lang w:val="x-none"/>
    </w:rPr>
  </w:style>
  <w:style w:type="character" w:styleId="FooterChar" w:customStyle="1">
    <w:name w:val="Footer Char"/>
    <w:link w:val="Footer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 w:val="1"/>
    <w:rsid w:val="00961E57"/>
    <w:rPr>
      <w:color w:val="0000ff"/>
      <w:u w:val="single"/>
    </w:rPr>
  </w:style>
  <w:style w:type="character" w:styleId="Ttulo1Char" w:customStyle="1">
    <w:name w:val="Título 1 Char"/>
    <w:rsid w:val="000E0775"/>
    <w:rPr>
      <w:rFonts w:ascii="Arial" w:cs="Arial" w:hAnsi="Arial"/>
      <w:b w:val="1"/>
      <w:bCs w:val="1"/>
      <w:kern w:val="1"/>
      <w:sz w:val="32"/>
      <w:szCs w:val="32"/>
      <w:lang w:bidi="ar-SA" w:eastAsia="ar-SA" w:val="pt-BR"/>
    </w:rPr>
  </w:style>
  <w:style w:type="paragraph" w:styleId="EndnoteText">
    <w:name w:val="endnote text"/>
    <w:basedOn w:val="Normal"/>
    <w:link w:val="EndnoteTextChar"/>
    <w:uiPriority w:val="99"/>
    <w:semiHidden w:val="1"/>
    <w:unhideWhenUsed w:val="1"/>
    <w:rsid w:val="00F34B27"/>
    <w:pPr>
      <w:spacing w:after="200" w:line="276" w:lineRule="auto"/>
    </w:pPr>
    <w:rPr>
      <w:rFonts w:ascii="Calibri" w:cs="Calibri" w:eastAsia="Calibri" w:hAnsi="Calibri"/>
      <w:sz w:val="20"/>
      <w:szCs w:val="20"/>
      <w:lang w:val="x-none"/>
    </w:rPr>
  </w:style>
  <w:style w:type="character" w:styleId="EndnoteTextChar" w:customStyle="1">
    <w:name w:val="Endnote Text Char"/>
    <w:link w:val="EndnoteText"/>
    <w:uiPriority w:val="99"/>
    <w:semiHidden w:val="1"/>
    <w:rsid w:val="00F34B27"/>
    <w:rPr>
      <w:lang w:eastAsia="en-US"/>
    </w:rPr>
  </w:style>
  <w:style w:type="character" w:styleId="EndnoteReference">
    <w:name w:val="endnote reference"/>
    <w:uiPriority w:val="99"/>
    <w:semiHidden w:val="1"/>
    <w:unhideWhenUsed w:val="1"/>
    <w:rsid w:val="00F34B27"/>
    <w:rPr>
      <w:vertAlign w:val="superscript"/>
    </w:rPr>
  </w:style>
  <w:style w:type="character" w:styleId="apple-converted-space" w:customStyle="1">
    <w:name w:val="apple-converted-space"/>
    <w:basedOn w:val="DefaultParagraphFont"/>
    <w:rsid w:val="00BD0722"/>
  </w:style>
  <w:style w:type="character" w:styleId="Heading1Char" w:customStyle="1">
    <w:name w:val="Heading 1 Char"/>
    <w:link w:val="Heading1"/>
    <w:uiPriority w:val="9"/>
    <w:rsid w:val="00FA091C"/>
    <w:rPr>
      <w:rFonts w:ascii="Arial" w:cs="Times New Roman" w:eastAsia="Times New Roman" w:hAnsi="Arial"/>
      <w:b w:val="1"/>
      <w:bCs w:val="1"/>
      <w:kern w:val="32"/>
      <w:sz w:val="24"/>
      <w:szCs w:val="32"/>
      <w:lang w:eastAsia="en-US"/>
    </w:rPr>
  </w:style>
  <w:style w:type="character" w:styleId="Heading2Char" w:customStyle="1">
    <w:name w:val="Heading 2 Char"/>
    <w:link w:val="Heading2"/>
    <w:uiPriority w:val="9"/>
    <w:rsid w:val="00FA091C"/>
    <w:rPr>
      <w:rFonts w:ascii="Arial" w:cs="Times New Roman" w:eastAsia="Times New Roman" w:hAnsi="Arial"/>
      <w:b w:val="1"/>
      <w:bCs w:val="1"/>
      <w:iCs w:val="1"/>
      <w:sz w:val="24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120CF"/>
    <w:rPr>
      <w:rFonts w:ascii="Tahoma" w:cs="Calibri" w:eastAsia="Calibri" w:hAnsi="Tahoma"/>
      <w:sz w:val="16"/>
      <w:szCs w:val="16"/>
      <w:lang w:val="x-none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D1640F"/>
    <w:pPr>
      <w:tabs>
        <w:tab w:val="right" w:leader="dot" w:pos="9061"/>
      </w:tabs>
      <w:spacing w:line="360" w:lineRule="auto"/>
      <w:jc w:val="both"/>
    </w:pPr>
    <w:rPr>
      <w:rFonts w:ascii="Arial" w:cs="Calibri" w:eastAsia="Calibri" w:hAnsi="Arial"/>
      <w:b w:val="1"/>
      <w:noProof w:val="1"/>
      <w:szCs w:val="22"/>
      <w:lang w:eastAsia="pt-BR" w:val="pt-BR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7254E0"/>
    <w:pPr>
      <w:spacing w:line="360" w:lineRule="auto"/>
    </w:pPr>
    <w:rPr>
      <w:rFonts w:ascii="Arial" w:cs="Calibri" w:eastAsia="Calibri" w:hAnsi="Arial"/>
      <w:szCs w:val="22"/>
      <w:lang w:val="pt-BR"/>
    </w:rPr>
  </w:style>
  <w:style w:type="character" w:styleId="BalloonTextChar" w:customStyle="1">
    <w:name w:val="Balloon Text Char"/>
    <w:link w:val="BalloonText"/>
    <w:uiPriority w:val="99"/>
    <w:semiHidden w:val="1"/>
    <w:rsid w:val="00C120CF"/>
    <w:rPr>
      <w:rFonts w:ascii="Tahoma" w:cs="Tahoma" w:hAnsi="Tahoma"/>
      <w:sz w:val="16"/>
      <w:szCs w:val="16"/>
      <w:lang w:eastAsia="en-US"/>
    </w:rPr>
  </w:style>
  <w:style w:type="character" w:styleId="FollowedHyperlink">
    <w:name w:val="FollowedHyperlink"/>
    <w:uiPriority w:val="99"/>
    <w:semiHidden w:val="1"/>
    <w:unhideWhenUsed w:val="1"/>
    <w:rsid w:val="001176E7"/>
    <w:rPr>
      <w:color w:val="800080"/>
      <w:u w:val="single"/>
    </w:rPr>
  </w:style>
  <w:style w:type="table" w:styleId="TableGrid">
    <w:name w:val="Table Grid"/>
    <w:basedOn w:val="TableNormal"/>
    <w:rsid w:val="009E5F57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FreeForm" w:customStyle="1">
    <w:name w:val="Free Form"/>
    <w:rsid w:val="002264E8"/>
    <w:rPr>
      <w:rFonts w:ascii="Times New Roman" w:eastAsia="ヒラギノ角ゴ Pro W3" w:hAnsi="Times New Roman"/>
      <w:color w:val="000000"/>
    </w:rPr>
  </w:style>
  <w:style w:type="paragraph" w:styleId="Normal1" w:customStyle="1">
    <w:name w:val="Normal1"/>
    <w:rsid w:val="001A4337"/>
    <w:rPr>
      <w:rFonts w:ascii="Arial" w:cs="Arial" w:eastAsia="Arial" w:hAnsi="Arial"/>
      <w:color w:val="000000"/>
    </w:rPr>
  </w:style>
  <w:style w:type="character" w:styleId="TitleChar" w:customStyle="1">
    <w:name w:val="Title Char"/>
    <w:link w:val="Title"/>
    <w:rsid w:val="001A4337"/>
    <w:rPr>
      <w:rFonts w:ascii="Trebuchet MS" w:cs="Trebuchet MS" w:eastAsia="Trebuchet MS" w:hAnsi="Trebuchet MS"/>
      <w:color w:val="000000"/>
      <w:sz w:val="42"/>
    </w:rPr>
  </w:style>
  <w:style w:type="paragraph" w:styleId="ListParagraph">
    <w:name w:val="List Paragraph"/>
    <w:basedOn w:val="Normal"/>
    <w:uiPriority w:val="34"/>
    <w:qFormat w:val="1"/>
    <w:rsid w:val="00D3201A"/>
    <w:pPr>
      <w:spacing w:after="200" w:line="276" w:lineRule="auto"/>
      <w:ind w:left="720"/>
      <w:contextualSpacing w:val="1"/>
    </w:pPr>
    <w:rPr>
      <w:rFonts w:ascii="Calibri" w:cs="Calibri" w:eastAsia="Calibri" w:hAnsi="Calibri"/>
      <w:sz w:val="22"/>
      <w:szCs w:val="22"/>
      <w:lang w:val="pt-BR"/>
    </w:rPr>
  </w:style>
  <w:style w:type="character" w:styleId="Heading3Char" w:customStyle="1">
    <w:name w:val="Heading 3 Char"/>
    <w:basedOn w:val="DefaultParagraphFont"/>
    <w:link w:val="Heading3"/>
    <w:rsid w:val="00D258C6"/>
    <w:rPr>
      <w:rFonts w:ascii="Arial" w:hAnsi="Arial" w:cstheme="majorBidi" w:eastAsiaTheme="majorEastAsia"/>
      <w:i w:val="1"/>
      <w:sz w:val="24"/>
      <w:szCs w:val="24"/>
      <w:lang w:val="pt-B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D258C6"/>
    <w:rPr>
      <w:rFonts w:asciiTheme="majorHAnsi" w:cstheme="majorBidi" w:eastAsiaTheme="majorEastAsia" w:hAnsiTheme="majorHAnsi"/>
      <w:i w:val="1"/>
      <w:iCs w:val="1"/>
      <w:color w:val="2f5496" w:themeColor="accent1" w:themeShade="0000BF"/>
      <w:sz w:val="22"/>
      <w:szCs w:val="22"/>
      <w:lang w:val="pt-BR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D258C6"/>
    <w:rPr>
      <w:rFonts w:asciiTheme="majorHAnsi" w:cstheme="majorBidi" w:eastAsiaTheme="majorEastAsia" w:hAnsiTheme="majorHAnsi"/>
      <w:color w:val="2f5496" w:themeColor="accent1" w:themeShade="0000BF"/>
      <w:sz w:val="22"/>
      <w:szCs w:val="22"/>
      <w:lang w:val="pt-BR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D258C6"/>
    <w:rPr>
      <w:rFonts w:asciiTheme="majorHAnsi" w:cstheme="majorBidi" w:eastAsiaTheme="majorEastAsia" w:hAnsiTheme="majorHAnsi"/>
      <w:color w:val="1f3763" w:themeColor="accent1" w:themeShade="00007F"/>
      <w:sz w:val="22"/>
      <w:szCs w:val="22"/>
      <w:lang w:val="pt-BR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D258C6"/>
    <w:rPr>
      <w:rFonts w:asciiTheme="majorHAnsi" w:cstheme="majorBidi" w:eastAsiaTheme="majorEastAsia" w:hAnsiTheme="majorHAnsi"/>
      <w:i w:val="1"/>
      <w:iCs w:val="1"/>
      <w:color w:val="1f3763" w:themeColor="accent1" w:themeShade="00007F"/>
      <w:sz w:val="22"/>
      <w:szCs w:val="22"/>
      <w:lang w:val="pt-BR"/>
    </w:rPr>
  </w:style>
  <w:style w:type="character" w:styleId="Heading8Char" w:customStyle="1">
    <w:name w:val="Heading 8 Char"/>
    <w:basedOn w:val="DefaultParagraphFont"/>
    <w:link w:val="Heading8"/>
    <w:rsid w:val="00D258C6"/>
    <w:rPr>
      <w:rFonts w:ascii="Times New Roman" w:eastAsia="Times New Roman" w:hAnsi="Times New Roman"/>
      <w:b w:val="1"/>
      <w:i w:val="1"/>
      <w:kern w:val="28"/>
      <w:lang w:eastAsia="pt-BR" w:val="pt-BR"/>
    </w:rPr>
  </w:style>
  <w:style w:type="character" w:styleId="Heading9Char" w:customStyle="1">
    <w:name w:val="Heading 9 Char"/>
    <w:basedOn w:val="DefaultParagraphFont"/>
    <w:link w:val="Heading9"/>
    <w:rsid w:val="00D258C6"/>
    <w:rPr>
      <w:rFonts w:ascii="Times New Roman" w:eastAsia="Times New Roman" w:hAnsi="Times New Roman"/>
      <w:b w:val="1"/>
      <w:i w:val="1"/>
      <w:kern w:val="28"/>
      <w:lang w:eastAsia="pt-BR" w:val="pt-BR"/>
    </w:rPr>
  </w:style>
  <w:style w:type="paragraph" w:styleId="BodyText">
    <w:name w:val="Body Text"/>
    <w:basedOn w:val="Normal"/>
    <w:link w:val="BodyTextChar"/>
    <w:autoRedefine w:val="1"/>
    <w:rsid w:val="00D258C6"/>
    <w:pPr>
      <w:keepLines w:val="1"/>
      <w:tabs>
        <w:tab w:val="left" w:pos="709"/>
        <w:tab w:val="left" w:pos="1134"/>
      </w:tabs>
      <w:spacing w:after="80"/>
    </w:pPr>
    <w:rPr>
      <w:rFonts w:cs="Calibri"/>
      <w:sz w:val="20"/>
      <w:lang w:eastAsia="pt-BR" w:val="pt-BR"/>
    </w:rPr>
  </w:style>
  <w:style w:type="character" w:styleId="BodyTextChar" w:customStyle="1">
    <w:name w:val="Body Text Char"/>
    <w:basedOn w:val="DefaultParagraphFont"/>
    <w:link w:val="BodyText"/>
    <w:rsid w:val="00D258C6"/>
    <w:rPr>
      <w:rFonts w:ascii="Times New Roman" w:eastAsia="Times New Roman" w:hAnsi="Times New Roman"/>
      <w:szCs w:val="24"/>
      <w:lang w:eastAsia="pt-BR" w:val="pt-BR"/>
    </w:rPr>
  </w:style>
  <w:style w:type="paragraph" w:styleId="Tabela" w:customStyle="1">
    <w:name w:val="Tabela"/>
    <w:basedOn w:val="BodyText"/>
    <w:rsid w:val="00D258C6"/>
    <w:pPr>
      <w:keepNext w:val="1"/>
      <w:spacing w:after="40" w:before="40"/>
    </w:pPr>
  </w:style>
  <w:style w:type="paragraph" w:styleId="Textolivre" w:customStyle="1">
    <w:name w:val="Texto livre"/>
    <w:basedOn w:val="Normal"/>
    <w:rsid w:val="00D258C6"/>
    <w:pPr>
      <w:keepLines w:val="1"/>
      <w:suppressAutoHyphens w:val="1"/>
      <w:autoSpaceDN w:val="0"/>
      <w:spacing w:line="360" w:lineRule="auto"/>
      <w:jc w:val="both"/>
      <w:textAlignment w:val="baseline"/>
    </w:pPr>
    <w:rPr>
      <w:rFonts w:ascii="Arial" w:cs="Calibri" w:hAnsi="Arial"/>
      <w:kern w:val="3"/>
      <w:sz w:val="20"/>
      <w:szCs w:val="20"/>
      <w:lang w:eastAsia="pt-BR" w:val="pt-BR"/>
    </w:rPr>
  </w:style>
  <w:style w:type="numbering" w:styleId="WWOutlineListStyle" w:customStyle="1">
    <w:name w:val="WW_OutlineListStyle"/>
    <w:basedOn w:val="NoList"/>
    <w:rsid w:val="00D258C6"/>
  </w:style>
  <w:style w:type="paragraph" w:styleId="Standard" w:customStyle="1">
    <w:name w:val="Standard"/>
    <w:rsid w:val="00D258C6"/>
    <w:pPr>
      <w:suppressAutoHyphens w:val="1"/>
      <w:autoSpaceDN w:val="0"/>
      <w:textAlignment w:val="baseline"/>
    </w:pPr>
    <w:rPr>
      <w:rFonts w:ascii="Times New Roman" w:eastAsia="Times New Roman" w:hAnsi="Times New Roman"/>
      <w:kern w:val="3"/>
      <w:lang w:eastAsia="pt-BR"/>
    </w:rPr>
  </w:style>
  <w:style w:type="paragraph" w:styleId="Ttulo21" w:customStyle="1">
    <w:name w:val="Título 21"/>
    <w:basedOn w:val="Standard"/>
    <w:next w:val="Normal"/>
    <w:rsid w:val="00D258C6"/>
    <w:pPr>
      <w:keepNext w:val="1"/>
      <w:numPr>
        <w:ilvl w:val="1"/>
        <w:numId w:val="2"/>
      </w:numPr>
      <w:spacing w:after="240" w:before="240"/>
      <w:outlineLvl w:val="1"/>
    </w:pPr>
    <w:rPr>
      <w:rFonts w:ascii="Arial" w:hAnsi="Arial"/>
      <w:b w:val="1"/>
      <w:sz w:val="28"/>
    </w:rPr>
  </w:style>
  <w:style w:type="paragraph" w:styleId="Ttulo31" w:customStyle="1">
    <w:name w:val="Título 31"/>
    <w:basedOn w:val="Standard"/>
    <w:next w:val="Normal"/>
    <w:rsid w:val="00D258C6"/>
    <w:pPr>
      <w:keepNext w:val="1"/>
      <w:numPr>
        <w:ilvl w:val="2"/>
        <w:numId w:val="2"/>
      </w:numPr>
      <w:spacing w:after="160" w:before="160"/>
      <w:outlineLvl w:val="2"/>
    </w:pPr>
    <w:rPr>
      <w:rFonts w:ascii="Arial" w:hAnsi="Arial"/>
      <w:b w:val="1"/>
      <w:sz w:val="24"/>
    </w:rPr>
  </w:style>
  <w:style w:type="paragraph" w:styleId="Ttulo41" w:customStyle="1">
    <w:name w:val="Título 41"/>
    <w:basedOn w:val="Standard"/>
    <w:next w:val="Normal"/>
    <w:rsid w:val="00D258C6"/>
    <w:pPr>
      <w:keepNext w:val="1"/>
      <w:numPr>
        <w:ilvl w:val="3"/>
        <w:numId w:val="2"/>
      </w:numPr>
      <w:spacing w:after="120" w:before="120"/>
      <w:outlineLvl w:val="3"/>
    </w:pPr>
    <w:rPr>
      <w:rFonts w:ascii="Arial" w:hAnsi="Arial"/>
      <w:b w:val="1"/>
      <w:i w:val="1"/>
      <w:sz w:val="24"/>
    </w:rPr>
  </w:style>
  <w:style w:type="paragraph" w:styleId="Ttulo51" w:customStyle="1">
    <w:name w:val="Título 51"/>
    <w:basedOn w:val="Standard"/>
    <w:next w:val="Normal"/>
    <w:rsid w:val="00D258C6"/>
    <w:pPr>
      <w:keepNext w:val="1"/>
      <w:numPr>
        <w:ilvl w:val="4"/>
        <w:numId w:val="2"/>
      </w:numPr>
      <w:spacing w:after="80" w:before="120"/>
      <w:outlineLvl w:val="4"/>
    </w:pPr>
    <w:rPr>
      <w:rFonts w:ascii="Arial" w:hAnsi="Arial"/>
      <w:b w:val="1"/>
    </w:rPr>
  </w:style>
  <w:style w:type="paragraph" w:styleId="Ttulo61" w:customStyle="1">
    <w:name w:val="Título 61"/>
    <w:basedOn w:val="Standard"/>
    <w:next w:val="Normal"/>
    <w:rsid w:val="00D258C6"/>
    <w:pPr>
      <w:keepNext w:val="1"/>
      <w:numPr>
        <w:ilvl w:val="5"/>
        <w:numId w:val="2"/>
      </w:numPr>
      <w:spacing w:after="80" w:before="80"/>
      <w:outlineLvl w:val="5"/>
    </w:pPr>
    <w:rPr>
      <w:rFonts w:ascii="Arial" w:hAnsi="Arial"/>
      <w:b w:val="1"/>
      <w:i w:val="1"/>
    </w:rPr>
  </w:style>
  <w:style w:type="paragraph" w:styleId="Ttulo71" w:customStyle="1">
    <w:name w:val="Título 71"/>
    <w:basedOn w:val="Standard"/>
    <w:next w:val="Normal"/>
    <w:rsid w:val="00D258C6"/>
    <w:pPr>
      <w:keepNext w:val="1"/>
      <w:numPr>
        <w:ilvl w:val="6"/>
        <w:numId w:val="2"/>
      </w:numPr>
      <w:spacing w:after="60" w:before="80"/>
      <w:outlineLvl w:val="6"/>
    </w:pPr>
    <w:rPr>
      <w:rFonts w:ascii="Arial" w:hAnsi="Arial"/>
      <w:b w:val="1"/>
    </w:rPr>
  </w:style>
  <w:style w:type="paragraph" w:styleId="Ttulo81" w:customStyle="1">
    <w:name w:val="Título 81"/>
    <w:basedOn w:val="Standard"/>
    <w:next w:val="Normal"/>
    <w:rsid w:val="00D258C6"/>
    <w:pPr>
      <w:keepNext w:val="1"/>
      <w:numPr>
        <w:ilvl w:val="7"/>
        <w:numId w:val="2"/>
      </w:numPr>
      <w:spacing w:after="60" w:before="80"/>
      <w:outlineLvl w:val="7"/>
    </w:pPr>
    <w:rPr>
      <w:b w:val="1"/>
      <w:i w:val="1"/>
    </w:rPr>
  </w:style>
  <w:style w:type="paragraph" w:styleId="Ttulo91" w:customStyle="1">
    <w:name w:val="Título 91"/>
    <w:basedOn w:val="Standard"/>
    <w:next w:val="Normal"/>
    <w:rsid w:val="00D258C6"/>
    <w:pPr>
      <w:keepNext w:val="1"/>
      <w:numPr>
        <w:ilvl w:val="8"/>
        <w:numId w:val="2"/>
      </w:numPr>
      <w:spacing w:after="60" w:before="80"/>
      <w:outlineLvl w:val="8"/>
    </w:pPr>
    <w:rPr>
      <w:b w:val="1"/>
      <w:i w:val="1"/>
    </w:rPr>
  </w:style>
  <w:style w:type="paragraph" w:styleId="Table" w:customStyle="1">
    <w:name w:val="Table"/>
    <w:basedOn w:val="Normal"/>
    <w:rsid w:val="00D258C6"/>
    <w:pPr>
      <w:keepNext w:val="1"/>
      <w:keepLines w:val="1"/>
      <w:suppressAutoHyphens w:val="1"/>
      <w:autoSpaceDN w:val="0"/>
      <w:spacing w:after="40" w:before="40"/>
      <w:textAlignment w:val="baseline"/>
    </w:pPr>
    <w:rPr>
      <w:rFonts w:cs="Calibri"/>
      <w:kern w:val="3"/>
      <w:sz w:val="22"/>
      <w:szCs w:val="20"/>
      <w:lang w:eastAsia="pt-BR" w:val="pt-BR"/>
    </w:rPr>
  </w:style>
  <w:style w:type="numbering" w:styleId="WW8Num24" w:customStyle="1">
    <w:name w:val="WW8Num24"/>
    <w:basedOn w:val="NoList"/>
    <w:rsid w:val="00D258C6"/>
  </w:style>
  <w:style w:type="paragraph" w:styleId="Textbody" w:customStyle="1">
    <w:name w:val="Text body"/>
    <w:basedOn w:val="Standard"/>
    <w:rsid w:val="00D258C6"/>
    <w:pPr>
      <w:keepLines w:val="1"/>
      <w:spacing w:after="80" w:before="80"/>
      <w:jc w:val="both"/>
    </w:pPr>
  </w:style>
  <w:style w:type="numbering" w:styleId="WW8Num15" w:customStyle="1">
    <w:name w:val="WW8Num15"/>
    <w:basedOn w:val="NoList"/>
    <w:rsid w:val="00D258C6"/>
  </w:style>
  <w:style w:type="paragraph" w:styleId="Corpodetexto1" w:customStyle="1">
    <w:name w:val="Corpo de texto1"/>
    <w:rsid w:val="00ED0205"/>
    <w:pPr>
      <w:keepLines w:val="1"/>
      <w:autoSpaceDE w:val="0"/>
      <w:autoSpaceDN w:val="0"/>
      <w:spacing w:after="120" w:line="220" w:lineRule="atLeast"/>
    </w:pPr>
    <w:rPr>
      <w:rFonts w:ascii="Times New Roman" w:eastAsia="Times New Roman" w:hAnsi="Times New Roman"/>
      <w:snapToGrid w:val="0"/>
      <w:lang w:val="en-GB"/>
    </w:rPr>
  </w:style>
  <w:style w:type="paragraph" w:styleId="infoblue" w:customStyle="1">
    <w:name w:val="infoblue"/>
    <w:basedOn w:val="Normal"/>
    <w:rsid w:val="00ED0205"/>
    <w:pPr>
      <w:autoSpaceDE w:val="0"/>
      <w:autoSpaceDN w:val="0"/>
      <w:spacing w:after="120" w:line="240" w:lineRule="atLeast"/>
      <w:ind w:left="450"/>
    </w:pPr>
    <w:rPr>
      <w:rFonts w:cs="Calibri"/>
      <w:i w:val="1"/>
      <w:iCs w:val="1"/>
      <w:snapToGrid w:val="0"/>
      <w:color w:val="0000ff"/>
      <w:sz w:val="20"/>
      <w:szCs w:val="20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  <w:lang w:val="pt-BR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color="auto" w:fill="ffffff" w:val="clear"/>
    </w:tcPr>
  </w:style>
  <w:style w:type="table" w:styleId="a1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"/>
    <w:tblPr>
      <w:tblStyleRowBandSize w:val="1"/>
      <w:tblStyleColBandSize w:val="1"/>
    </w:tblPr>
  </w:style>
  <w:style w:type="table" w:styleId="a8" w:customStyle="1">
    <w:basedOn w:val="TableNormal"/>
    <w:tblPr>
      <w:tblStyleRowBandSize w:val="1"/>
      <w:tblStyleColBandSize w:val="1"/>
    </w:tblPr>
  </w:style>
  <w:style w:type="table" w:styleId="a9" w:customStyle="1">
    <w:basedOn w:val="TableNormal"/>
    <w:tblPr>
      <w:tblStyleRowBandSize w:val="1"/>
      <w:tblStyleColBandSize w:val="1"/>
    </w:tblPr>
  </w:style>
  <w:style w:type="table" w:styleId="aa" w:customStyle="1">
    <w:basedOn w:val="TableNormal"/>
    <w:tblPr>
      <w:tblStyleRowBandSize w:val="1"/>
      <w:tblStyleColBandSize w:val="1"/>
    </w:tblPr>
  </w:style>
  <w:style w:type="table" w:styleId="ab" w:customStyle="1">
    <w:basedOn w:val="TableNormal"/>
    <w:tblPr>
      <w:tblStyleRowBandSize w:val="1"/>
      <w:tblStyleColBandSize w:val="1"/>
    </w:tblPr>
  </w:style>
  <w:style w:type="table" w:styleId="ac" w:customStyle="1">
    <w:basedOn w:val="TableNormal"/>
    <w:tblPr>
      <w:tblStyleRowBandSize w:val="1"/>
      <w:tblStyleColBandSize w:val="1"/>
    </w:tblPr>
  </w:style>
  <w:style w:type="table" w:styleId="ad" w:customStyle="1">
    <w:basedOn w:val="TableNormal"/>
    <w:tblPr>
      <w:tblStyleRowBandSize w:val="1"/>
      <w:tblStyleColBandSize w:val="1"/>
    </w:tblPr>
  </w:style>
  <w:style w:type="table" w:styleId="ae" w:customStyle="1">
    <w:basedOn w:val="TableNormal"/>
    <w:tblPr>
      <w:tblStyleRowBandSize w:val="1"/>
      <w:tblStyleColBandSize w:val="1"/>
      <w:tblCellMar>
        <w:left w:w="10.0" w:type="dxa"/>
        <w:right w:w="1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Strong">
    <w:name w:val="Strong"/>
    <w:basedOn w:val="DefaultParagraphFont"/>
    <w:uiPriority w:val="22"/>
    <w:qFormat w:val="1"/>
    <w:rsid w:val="001E455C"/>
    <w:rPr>
      <w:b w:val="1"/>
      <w:bCs w:val="1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DB2E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DB2E54"/>
    <w:rPr>
      <w:rFonts w:ascii="Courier New" w:cs="Courier New" w:eastAsia="Times New Roman" w:hAnsi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 w:val="1"/>
    <w:unhideWhenUsed w:val="1"/>
    <w:rsid w:val="00DB2E54"/>
    <w:rPr>
      <w:rFonts w:ascii="Courier New" w:cs="Courier New" w:eastAsia="Times New Roman" w:hAnsi="Courier New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8.png"/><Relationship Id="rId21" Type="http://schemas.openxmlformats.org/officeDocument/2006/relationships/image" Target="media/image6.png"/><Relationship Id="rId24" Type="http://schemas.openxmlformats.org/officeDocument/2006/relationships/hyperlink" Target="http://www.coopcred.net" TargetMode="External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3.png"/><Relationship Id="rId25" Type="http://schemas.openxmlformats.org/officeDocument/2006/relationships/image" Target="media/image10.png"/><Relationship Id="rId28" Type="http://schemas.openxmlformats.org/officeDocument/2006/relationships/image" Target="media/image11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2.png"/><Relationship Id="rId7" Type="http://schemas.openxmlformats.org/officeDocument/2006/relationships/header" Target="header2.xml"/><Relationship Id="rId8" Type="http://schemas.openxmlformats.org/officeDocument/2006/relationships/header" Target="header3.xml"/><Relationship Id="rId31" Type="http://schemas.openxmlformats.org/officeDocument/2006/relationships/image" Target="media/image9.png"/><Relationship Id="rId30" Type="http://schemas.openxmlformats.org/officeDocument/2006/relationships/image" Target="media/image13.png"/><Relationship Id="rId11" Type="http://schemas.openxmlformats.org/officeDocument/2006/relationships/footer" Target="footer3.xml"/><Relationship Id="rId33" Type="http://schemas.openxmlformats.org/officeDocument/2006/relationships/image" Target="media/image1.png"/><Relationship Id="rId10" Type="http://schemas.openxmlformats.org/officeDocument/2006/relationships/footer" Target="footer2.xml"/><Relationship Id="rId32" Type="http://schemas.openxmlformats.org/officeDocument/2006/relationships/image" Target="media/image16.png"/><Relationship Id="rId13" Type="http://schemas.openxmlformats.org/officeDocument/2006/relationships/image" Target="media/image20.png"/><Relationship Id="rId35" Type="http://schemas.openxmlformats.org/officeDocument/2006/relationships/image" Target="media/image19.png"/><Relationship Id="rId12" Type="http://schemas.openxmlformats.org/officeDocument/2006/relationships/footer" Target="footer1.xml"/><Relationship Id="rId34" Type="http://schemas.openxmlformats.org/officeDocument/2006/relationships/image" Target="media/image4.png"/><Relationship Id="rId15" Type="http://schemas.openxmlformats.org/officeDocument/2006/relationships/hyperlink" Target="https://www.youtube.com/watch?v=W7aocVNanKU" TargetMode="External"/><Relationship Id="rId37" Type="http://schemas.openxmlformats.org/officeDocument/2006/relationships/image" Target="media/image7.png"/><Relationship Id="rId14" Type="http://schemas.openxmlformats.org/officeDocument/2006/relationships/image" Target="media/image21.png"/><Relationship Id="rId36" Type="http://schemas.openxmlformats.org/officeDocument/2006/relationships/hyperlink" Target="https://drive.google.com/file/d/17X_xe7xSr5GN_TKDaL4blsyJ0giir7tw/view?usp=sharing" TargetMode="External"/><Relationship Id="rId17" Type="http://schemas.openxmlformats.org/officeDocument/2006/relationships/image" Target="media/image15.png"/><Relationship Id="rId16" Type="http://schemas.openxmlformats.org/officeDocument/2006/relationships/hyperlink" Target="https://www.youtube.com/watch?v=W7aocVNanKU" TargetMode="External"/><Relationship Id="rId38" Type="http://schemas.openxmlformats.org/officeDocument/2006/relationships/header" Target="header4.xml"/><Relationship Id="rId19" Type="http://schemas.openxmlformats.org/officeDocument/2006/relationships/image" Target="media/image17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REM-regular.ttf"/><Relationship Id="rId4" Type="http://schemas.openxmlformats.org/officeDocument/2006/relationships/font" Target="fonts/REM-bold.ttf"/><Relationship Id="rId5" Type="http://schemas.openxmlformats.org/officeDocument/2006/relationships/font" Target="fonts/REM-italic.ttf"/><Relationship Id="rId6" Type="http://schemas.openxmlformats.org/officeDocument/2006/relationships/font" Target="fonts/REM-boldItalic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crfk828rLfVGa0Tmdfw1oz5Syg==">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2021-12-09T09:34:00Z</dcterms:created>
  <dc:creator>Sociedade Mineira de Cultura</dc:creator>
</cp:coreProperties>
</file>