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Relatório de Teste com Usuário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Projeto (Nome do Sistema): Sistema de Acompanhamento de Hábitos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Equipe: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Nome do Avaliador: Eduardo Henrique Martins Araújo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Data: 05 / 06 / 2026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ab/>
        <w:t xml:space="preserve">            </w:t>
        <w:tab/>
        <w:tab/>
        <w:tab/>
        <w:tab/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bookmarkStart w:colFirst="0" w:colLast="0" w:name="_sgv082zg0jxi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Participante Nº: 2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Proposta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A proposta deste teste é verificar o entendimento e a usabilidade do projeto desenvolvido a partir das interações de um usuário representativo do público-alvo. O teste também avalia a satisfação geral do uso pelo usuário.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kfq5m6th8k11" w:id="1"/>
    <w:bookmarkEnd w:id="1"/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Questões introdutórias e tarefas</w:t>
      </w:r>
    </w:p>
    <w:bookmarkStart w:colFirst="0" w:colLast="0" w:name="1nx5bb98grbv" w:id="2"/>
    <w:bookmarkEnd w:id="2"/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Apresente de forma geral o que é o sistema para o usuário.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Você já ouviu falar desse tipo de sistema?”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____Sim    __X__Não</w:t>
        <w:br w:type="textWrapping"/>
        <w:t xml:space="preserve">Caso sim, diga-me o que você sabe sobre.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Apresente a tela inicial do sistema para o usuário.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Pergunte: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“Apenas olhando para esse sistema, que tipo de informação você acha que poderia obter dele? Por favor, seja específico”.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776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“Acho que dá para anotar as coisas que quero fazer no dia e ir acompanhando se estou conseguindo manter, talvez com algum resumo do meu progresso.”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Para quem você acha que esse sistema foi desenvolvido? Por quê?”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(Por exemplo: cidadão, profissionais da saúde,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Acho que foi feito para pessoas ocupadas, como estudantes e trabalhadores, que esquecem de manter a rotina e precisam de um incentivo para não desistir.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Pergunte: 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Quem você acha que é o responsável por esse sistema?”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Por exemplo: empresa, empreendedor, marca, etc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333399"/>
        </w:rPr>
      </w:pPr>
      <w:r w:rsidDel="00000000" w:rsidR="00000000" w:rsidRPr="00000000">
        <w:rPr>
          <w:rtl w:val="0"/>
        </w:rPr>
        <w:t xml:space="preserve">“Imagino que seja uma empresa de aplicativos ou alguém da área de tecnologia.”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Cenário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Você decidiu melhorar sua rotina diária. Para isso, deseja utilizar o Sistema de Acompanhamento de Hábitos para cadastrar hábitos importantes, registrar seu progresso e acompanhar seus resultados ao longo do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Tarefa 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Cadastrar um novo hábito chamado "Estudar Inglês" com frequência diária.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10.0" w:type="dxa"/>
        <w:tblLayout w:type="fixed"/>
        <w:tblLook w:val="0400"/>
      </w:tblPr>
      <w:tblGrid>
        <w:gridCol w:w="2802"/>
        <w:gridCol w:w="1721"/>
        <w:gridCol w:w="5115"/>
        <w:tblGridChange w:id="0">
          <w:tblGrid>
            <w:gridCol w:w="2802"/>
            <w:gridCol w:w="1721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Acessar a área de hábitos.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a opção de adicionar hábito. Informar o nome do hábito.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Definir frequência diária.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Salvar o cadastro.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(x) 1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participante levou alguns segundos para localizar o botão de adicionar hábito, pois procurou inicialmente em outra parte da tela. Após identificá-lo, preencheu os campos e concluiu o cadastro sem auxílio direto.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Tarefa 2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Marcar o hábito "Estudar Inglês" como concluído no dia atual.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10.0" w:type="dxa"/>
        <w:tblLayout w:type="fixed"/>
        <w:tblLook w:val="0400"/>
      </w:tblPr>
      <w:tblGrid>
        <w:gridCol w:w="2802"/>
        <w:gridCol w:w="1721"/>
        <w:gridCol w:w="5115"/>
        <w:tblGridChange w:id="0">
          <w:tblGrid>
            <w:gridCol w:w="2802"/>
            <w:gridCol w:w="1721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3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Localizar a lista de hábitos.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Encontrar o hábito cadastrado.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a opção de conclusão.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Confirmar o registro.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(x) 1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participante não percebeu de imediato o ícone para marcar o hábito como concluído e tentou clicar sobre o nome do hábito. Após uma breve orientação do avaliador, conseguiu concluir o registro, sugerindo incluir um texto explicativo no botão.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Foi sugerido tornar o botão mais evidente ou incluir um texto explicativo.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Tarefa 3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Visualizar o histórico ou desempenho dos hábitos cadastrados.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10.0" w:type="dxa"/>
        <w:tblLayout w:type="fixed"/>
        <w:tblLook w:val="0400"/>
      </w:tblPr>
      <w:tblGrid>
        <w:gridCol w:w="2660"/>
        <w:gridCol w:w="1862"/>
        <w:gridCol w:w="5116"/>
        <w:tblGridChange w:id="0">
          <w:tblGrid>
            <w:gridCol w:w="2660"/>
            <w:gridCol w:w="1862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33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Acessar a área de relatórios ou estatísticas.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o hábito desejado.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Visualizar os dados de acompanhamento.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(x) 2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participante acessou a área de acompanhamento sem dificuldade e gostou de visualizar os gráficos, afirmando que ver o progresso o incentivaria a continuar usando o sistema.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Tarefa 4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Editar o hábito "Estudar Inglês" alterando sua frequência de diária para cinco vezes por semana.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10.0" w:type="dxa"/>
        <w:tblLayout w:type="fixed"/>
        <w:tblLook w:val="0400"/>
      </w:tblPr>
      <w:tblGrid>
        <w:gridCol w:w="2660"/>
        <w:gridCol w:w="1862"/>
        <w:gridCol w:w="5116"/>
        <w:tblGridChange w:id="0">
          <w:tblGrid>
            <w:gridCol w:w="2660"/>
            <w:gridCol w:w="1862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8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Localizar o hábito cadastrado.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a opção de edição.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Alterar a frequência do hábito.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Salvar as alterações.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(x) 2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participante localizou a opção de edição e alterou a frequência sem dificuldade, compreendendo bem o fluxo de atualização das informações.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r w:rsidDel="00000000" w:rsidR="00000000" w:rsidRPr="00000000">
        <w:rPr>
          <w:rtl w:val="0"/>
        </w:rPr>
        <w:t xml:space="preserve">Tarefa 5</w:t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Excluir um hábito que não deseja mais acompanhar.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-10.0" w:type="dxa"/>
        <w:tblLayout w:type="fixed"/>
        <w:tblLook w:val="0400"/>
      </w:tblPr>
      <w:tblGrid>
        <w:gridCol w:w="2518"/>
        <w:gridCol w:w="2004"/>
        <w:gridCol w:w="5116"/>
        <w:tblGridChange w:id="0">
          <w:tblGrid>
            <w:gridCol w:w="2518"/>
            <w:gridCol w:w="2004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8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Acessar a lista de hábitos.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o hábito desejado.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Escolher a opção de exclusão.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Confirmar a remoção.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(x) 1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participante encontrou a opção de exclusão, mas ficou em dúvida se a remoção apagaria também o histórico do hábito. Após ler a mensagem de confirmação, concluiu a tarefa, sugerindo deixar mais claro o efeito da exclusão.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r w:rsidDel="00000000" w:rsidR="00000000" w:rsidRPr="00000000">
        <w:rPr>
          <w:rtl w:val="0"/>
        </w:rPr>
        <w:t xml:space="preserve">Tarefa 6</w:t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Consultar o percentual de conclusão dos hábitos registrados durante a semana.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10.0" w:type="dxa"/>
        <w:tblLayout w:type="fixed"/>
        <w:tblLook w:val="0400"/>
      </w:tblPr>
      <w:tblGrid>
        <w:gridCol w:w="2802"/>
        <w:gridCol w:w="1720"/>
        <w:gridCol w:w="5116"/>
        <w:tblGridChange w:id="0">
          <w:tblGrid>
            <w:gridCol w:w="2802"/>
            <w:gridCol w:w="1720"/>
            <w:gridCol w:w="5116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8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Acessar a área de estatísticas ou desempenho.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Selecionar o período semanal.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Visualizar os indicadores de progresso.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 completou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(x) 1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participante teve dificuldade para localizar onde consultar o percentual de conclusão da semana e explorou vários menus antes de encontrar a informação. Recomendou tornar a área de estatísticas mais visível e utilizar termos mais simples.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Obs.: Copiar e colar os quadros até completar a quantidade de tarefas igual ao número de integrantes do grupo.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r w:rsidDel="00000000" w:rsidR="00000000" w:rsidRPr="00000000">
        <w:rPr>
          <w:rtl w:val="0"/>
        </w:rPr>
        <w:t xml:space="preserve">Termine o teste com o questionário abaixo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[Você pode adequar essa parte com outras questões significativas para a avaliação do sistema]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Qual foi a sua impressão geral do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</w:tabs>
        <w:spacing w:after="240" w:before="240" w:line="480" w:lineRule="auto"/>
        <w:ind w:left="360" w:firstLine="0"/>
        <w:rPr/>
      </w:pPr>
      <w:r w:rsidDel="00000000" w:rsidR="00000000" w:rsidRPr="00000000">
        <w:rPr>
          <w:rtl w:val="0"/>
        </w:rPr>
        <w:t xml:space="preserve">"No começo fiquei um pouco perdido em algumas telas, mas depois que entendi a lógica achei o sistema tranquilo de usar."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bookmarkStart w:colFirst="0" w:colLast="0" w:name="_l1kb1o6nebwv" w:id="3"/>
      <w:bookmarkEnd w:id="3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Qual foi a sua impressão sobre as atividades propostas?</w:t>
      </w:r>
    </w:p>
    <w:p w:rsidR="00000000" w:rsidDel="00000000" w:rsidP="00000000" w:rsidRDefault="00000000" w:rsidRPr="00000000" w14:paraId="000000CE">
      <w:pPr>
        <w:tabs>
          <w:tab w:val="left" w:leader="none" w:pos="0"/>
        </w:tabs>
        <w:spacing w:after="240" w:before="240" w:line="480" w:lineRule="auto"/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"As tarefas foram fáceis de entender e parecidas com o que eu faria de verdade."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Você acha que este sistema é atual? Por quê?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</w:tabs>
        <w:spacing w:after="240" w:before="240" w:line="480" w:lineRule="auto"/>
        <w:ind w:left="360" w:firstLine="0"/>
        <w:rPr/>
      </w:pPr>
      <w:r w:rsidDel="00000000" w:rsidR="00000000" w:rsidRPr="00000000">
        <w:rPr>
          <w:rtl w:val="0"/>
        </w:rPr>
        <w:t xml:space="preserve">"Sim, porque hoje muita gente usa o celular para se organizar e tentar manter hábitos melhores."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que você mais gostou neste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</w:tabs>
        <w:spacing w:after="240" w:before="240" w:line="480" w:lineRule="auto"/>
        <w:ind w:left="360" w:firstLine="0"/>
        <w:rPr/>
      </w:pPr>
      <w:r w:rsidDel="00000000" w:rsidR="00000000" w:rsidRPr="00000000">
        <w:rPr>
          <w:rtl w:val="0"/>
        </w:rPr>
        <w:t xml:space="preserve">"Gostei de ver os gráficos com o progresso, achei motivador."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que você menos gostou neste sistema?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</w:tabs>
        <w:spacing w:after="240" w:before="240" w:line="480" w:lineRule="auto"/>
        <w:ind w:left="360" w:firstLine="0"/>
        <w:rPr/>
      </w:pPr>
      <w:r w:rsidDel="00000000" w:rsidR="00000000" w:rsidRPr="00000000">
        <w:rPr>
          <w:rtl w:val="0"/>
        </w:rPr>
        <w:t xml:space="preserve">"Alguns botões não deixam claro o que fazem, principalmente o de marcar como concluído."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Há alguma coisa que você acha que está faltando neste sistema? (Por exemplo: conteúdo, funções,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</w:tabs>
        <w:spacing w:after="240" w:before="240" w:line="480" w:lineRule="auto"/>
        <w:ind w:left="360" w:firstLine="0"/>
        <w:rPr/>
      </w:pPr>
      <w:r w:rsidDel="00000000" w:rsidR="00000000" w:rsidRPr="00000000">
        <w:rPr>
          <w:rtl w:val="0"/>
        </w:rPr>
        <w:t xml:space="preserve">"Acho que faltam lembretes e avisos para não esquecer de registrar os hábitos no dia."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tabs>
          <w:tab w:val="left" w:leader="none" w:pos="0"/>
        </w:tabs>
        <w:spacing w:after="240" w:before="240" w:line="48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você fosse descrever este sistema para um colega em uma sentença ou duas, o que você diria?</w:t>
      </w:r>
    </w:p>
    <w:p w:rsidR="00000000" w:rsidDel="00000000" w:rsidP="00000000" w:rsidRDefault="00000000" w:rsidRPr="00000000" w14:paraId="000000D8">
      <w:pPr>
        <w:tabs>
          <w:tab w:val="left" w:leader="none" w:pos="0"/>
        </w:tabs>
        <w:spacing w:after="240" w:before="240" w:line="480" w:lineRule="auto"/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"É um aplicativo para criar hábitos e acompanhar se você está conseguindo manter, mostrando o seu progresso."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40" w:before="240" w:line="48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Você gostaria de fazer algum comentário final ou pergunta?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240" w:before="240" w:line="48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"Não, só acho que com alguns ajustes nos botões ficaria ainda mais fácil de usar."</w:t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tl w:val="0"/>
        </w:rPr>
        <w:t xml:space="preserve">Conclusões do avaliador sobre o teste com o usuário</w:t>
      </w:r>
    </w:p>
    <w:p w:rsidR="00000000" w:rsidDel="00000000" w:rsidP="00000000" w:rsidRDefault="00000000" w:rsidRPr="00000000" w14:paraId="000000D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/>
      </w:r>
    </w:p>
    <w:p w:rsidR="00000000" w:rsidDel="00000000" w:rsidP="00000000" w:rsidRDefault="00000000" w:rsidRPr="00000000" w14:paraId="000000DF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 participante compreendeu o objetivo do sistema, mas enfrentou algumas dificuldades de navegação, principalmente para marcar a conclusão de um hábito e para localizar a área de estatísticas. Ainda assim, conseguiu concluir todas as tarefas, em alguns casos com pequena orientação do avaliador.</w:t>
      </w:r>
    </w:p>
    <w:p w:rsidR="00000000" w:rsidDel="00000000" w:rsidP="00000000" w:rsidRDefault="00000000" w:rsidRPr="00000000" w14:paraId="000000E0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Como melhorias futuras, recomenda-se: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Tornar o botão de marcar conclusão mais evidente e incluir texto explicativo.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Dar mais destaque à área de estatísticas e aos indicadores de progresso.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Esclarecer, na exclusão, o que acontece com o histórico do hábito.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Implementar lembretes e notificações para apoiar o registro diário.</w:t>
      </w:r>
    </w:p>
    <w:p w:rsidR="00000000" w:rsidDel="00000000" w:rsidP="00000000" w:rsidRDefault="00000000" w:rsidRPr="00000000" w14:paraId="000000E5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 modo geral, o sistema demonstrou boa usabilidade, mas se beneficiaria de ajustes na visibilidade de alguns elementos para tornar a navegação ainda mais intuitiva para usuários iniciantes.</w:t>
      </w:r>
    </w:p>
    <w:p w:rsidR="00000000" w:rsidDel="00000000" w:rsidP="00000000" w:rsidRDefault="00000000" w:rsidRPr="00000000" w14:paraId="000000E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/>
      </w:r>
    </w:p>
    <w:p w:rsidR="00000000" w:rsidDel="00000000" w:rsidP="00000000" w:rsidRDefault="00000000" w:rsidRPr="00000000" w14:paraId="000000E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</w:t>
      </w:r>
    </w:p>
    <w:sectPr>
      <w:footerReference r:id="rId6" w:type="default"/>
      <w:pgSz w:h="16838" w:w="11906" w:orient="portrait"/>
      <w:pgMar w:bottom="2334" w:top="2405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  <w:font w:name="Times New Roman"/>
  <w:font w:name="Georgia"/>
  <w:font w:name="Helvetica Neue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7"/>
      <w:tblW w:w="9638.0" w:type="dxa"/>
      <w:jc w:val="left"/>
      <w:tblInd w:w="108.0" w:type="dxa"/>
      <w:tblLayout w:type="fixed"/>
      <w:tblLook w:val="0400"/>
    </w:tblPr>
    <w:tblGrid>
      <w:gridCol w:w="7527"/>
      <w:gridCol w:w="711"/>
      <w:gridCol w:w="848"/>
      <w:gridCol w:w="552"/>
      <w:tblGridChange w:id="0">
        <w:tblGrid>
          <w:gridCol w:w="7527"/>
          <w:gridCol w:w="711"/>
          <w:gridCol w:w="848"/>
          <w:gridCol w:w="552"/>
        </w:tblGrid>
      </w:tblGridChange>
    </w:tblGrid>
    <w:tr>
      <w:trPr>
        <w:cantSplit w:val="0"/>
        <w:trHeight w:val="919" w:hRule="atLeast"/>
        <w:tblHeader w:val="0"/>
      </w:trPr>
      <w:tc>
        <w:tcPr>
          <w:shd w:fill="d5cfc5" w:val="clear"/>
          <w:vAlign w:val="center"/>
        </w:tcPr>
        <w:p w:rsidR="00000000" w:rsidDel="00000000" w:rsidP="00000000" w:rsidRDefault="00000000" w:rsidRPr="00000000" w14:paraId="000000EA">
          <w:pPr>
            <w:rPr>
              <w:rFonts w:ascii="Helvetica Neue" w:cs="Helvetica Neue" w:eastAsia="Helvetica Neue" w:hAnsi="Helvetica Neue"/>
              <w:color w:val="262626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color w:val="262626"/>
              <w:sz w:val="18"/>
              <w:szCs w:val="18"/>
              <w:rtl w:val="0"/>
            </w:rPr>
            <w:t xml:space="preserve">U.S. Department of Health &amp; Human Services - 200 Independence Avenue, S.W. - Washington, D.C. 20201</w:t>
          </w:r>
        </w:p>
      </w:tc>
      <w:tc>
        <w:tcPr>
          <w:shd w:fill="d5cfc5" w:val="clear"/>
          <w:vAlign w:val="center"/>
        </w:tcPr>
        <w:p w:rsidR="00000000" w:rsidDel="00000000" w:rsidP="00000000" w:rsidRDefault="00000000" w:rsidRPr="00000000" w14:paraId="000000EB">
          <w:pPr>
            <w:rPr>
              <w:color w:val="365f91"/>
            </w:rPr>
          </w:pPr>
          <w:r w:rsidDel="00000000" w:rsidR="00000000" w:rsidRPr="00000000">
            <w:rPr/>
            <w:drawing>
              <wp:inline distB="0" distT="0" distL="0" distR="0">
                <wp:extent cx="314325" cy="305435"/>
                <wp:effectExtent b="0" l="0" r="0" t="0"/>
                <wp:docPr descr="Sign up for Email Updates" id="1" name="image1.png"/>
                <a:graphic>
                  <a:graphicData uri="http://schemas.openxmlformats.org/drawingml/2006/picture">
                    <pic:pic>
                      <pic:nvPicPr>
                        <pic:cNvPr descr="Sign up for Email Updates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054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d5cfc5" w:val="clear"/>
          <w:vAlign w:val="center"/>
        </w:tcPr>
        <w:p w:rsidR="00000000" w:rsidDel="00000000" w:rsidP="00000000" w:rsidRDefault="00000000" w:rsidRPr="00000000" w14:paraId="000000EC">
          <w:pPr>
            <w:rPr>
              <w:color w:val="365f91"/>
              <w:sz w:val="22"/>
              <w:szCs w:val="22"/>
            </w:rPr>
          </w:pPr>
          <w:r w:rsidDel="00000000" w:rsidR="00000000" w:rsidRPr="00000000">
            <w:rPr/>
            <w:drawing>
              <wp:inline distB="0" distT="0" distL="0" distR="0">
                <wp:extent cx="314325" cy="304800"/>
                <wp:effectExtent b="0" l="0" r="0" t="0"/>
                <wp:docPr descr="Follow us on Twitter @UsabilityGov" id="2" name="image2.png"/>
                <a:graphic>
                  <a:graphicData uri="http://schemas.openxmlformats.org/drawingml/2006/picture">
                    <pic:pic>
                      <pic:nvPicPr>
                        <pic:cNvPr descr="Follow us on Twitter @UsabilityGov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color w:val="365f91"/>
              <w:sz w:val="22"/>
              <w:szCs w:val="22"/>
              <w:rtl w:val="0"/>
            </w:rPr>
            <w:t xml:space="preserve">   </w:t>
          </w:r>
        </w:p>
      </w:tc>
      <w:tc>
        <w:tcPr>
          <w:shd w:fill="d5cfc5" w:val="clear"/>
          <w:vAlign w:val="center"/>
        </w:tcPr>
        <w:p w:rsidR="00000000" w:rsidDel="00000000" w:rsidP="00000000" w:rsidRDefault="00000000" w:rsidRPr="00000000" w14:paraId="000000ED">
          <w:pPr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</w:abstractNum>
  <w:abstractNum w:abstractNumId="4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b w:val="1"/>
        <w:bCs w:val="1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00000a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8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