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80" w:after="0"/>
        <w:rPr>
          <w:lang w:val="pt-BR"/>
        </w:rPr>
      </w:pPr>
      <w:r>
        <w:rPr>
          <w:rFonts w:cs="Arial" w:ascii="Arial" w:hAnsi="Arial"/>
          <w:b/>
          <w:color w:val="000000"/>
          <w:sz w:val="20"/>
          <w:lang w:val="pt-BR"/>
        </w:rPr>
        <w:t xml:space="preserve">Nome do Avaliador: </w:t>
      </w:r>
      <w:r>
        <w:rPr>
          <w:rFonts w:cs="Arial" w:ascii="Arial" w:hAnsi="Arial"/>
          <w:b w:val="false"/>
          <w:bCs w:val="false"/>
          <w:color w:val="000000"/>
          <w:sz w:val="20"/>
          <w:lang w:val="pt-BR"/>
        </w:rPr>
        <w:t>Rafael Gomes Nascimento</w:t>
      </w:r>
    </w:p>
    <w:p>
      <w:pPr>
        <w:pStyle w:val="Normal"/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cs="Arial" w:ascii="Arial" w:hAnsi="Arial"/>
          <w:b/>
          <w:color w:val="000000"/>
          <w:sz w:val="20"/>
          <w:lang w:val="pt-BR"/>
        </w:rPr>
      </w:r>
    </w:p>
    <w:p>
      <w:pPr>
        <w:pStyle w:val="Normal"/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cs="Arial" w:ascii="Arial" w:hAnsi="Arial"/>
          <w:b/>
          <w:color w:val="000000"/>
          <w:sz w:val="20"/>
          <w:lang w:val="pt-BR"/>
        </w:rPr>
        <w:t xml:space="preserve">Data: </w:t>
      </w:r>
      <w:r>
        <w:rPr>
          <w:rFonts w:cs="Arial" w:ascii="Arial" w:hAnsi="Arial"/>
          <w:b w:val="false"/>
          <w:bCs w:val="false"/>
          <w:color w:val="000000"/>
          <w:sz w:val="20"/>
          <w:lang w:val="pt-BR"/>
        </w:rPr>
        <w:t>06/06/2026</w:t>
      </w:r>
    </w:p>
    <w:p>
      <w:pPr>
        <w:pStyle w:val="Normal"/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cs="Arial" w:ascii="Arial" w:hAnsi="Arial"/>
          <w:b/>
          <w:color w:val="000000"/>
          <w:sz w:val="20"/>
          <w:lang w:val="pt-BR"/>
        </w:rPr>
        <w:tab/>
        <w:t xml:space="preserve">            </w:t>
        <w:tab/>
        <w:tab/>
        <w:tab/>
        <w:tab/>
      </w:r>
    </w:p>
    <w:p>
      <w:pPr>
        <w:pStyle w:val="Normal"/>
        <w:rPr>
          <w:rFonts w:ascii="Arial" w:hAnsi="Arial" w:cs="Arial"/>
          <w:b/>
          <w:color w:val="000000"/>
          <w:sz w:val="20"/>
          <w:lang w:val="pt-BR"/>
        </w:rPr>
      </w:pPr>
      <w:bookmarkStart w:id="0" w:name="__DdeLink__315_1130056233"/>
      <w:r>
        <w:rPr>
          <w:rFonts w:cs="Arial" w:ascii="Arial" w:hAnsi="Arial"/>
          <w:b/>
          <w:color w:val="000000"/>
          <w:sz w:val="20"/>
          <w:lang w:val="pt-BR"/>
        </w:rPr>
        <w:t xml:space="preserve">Participante </w:t>
      </w:r>
      <w:bookmarkEnd w:id="0"/>
      <w:r>
        <w:rPr>
          <w:rFonts w:cs="Arial" w:ascii="Arial" w:hAnsi="Arial"/>
          <w:b/>
          <w:color w:val="000000"/>
          <w:sz w:val="20"/>
          <w:lang w:val="pt-BR"/>
        </w:rPr>
        <w:t>Nº:</w:t>
      </w:r>
    </w:p>
    <w:p>
      <w:pPr>
        <w:pStyle w:val="Normal"/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cs="Arial" w:ascii="Arial" w:hAnsi="Arial"/>
          <w:b/>
          <w:color w:val="000000"/>
          <w:sz w:val="20"/>
          <w:lang w:val="pt-BR"/>
        </w:rPr>
      </w:r>
    </w:p>
    <w:p>
      <w:pPr>
        <w:pStyle w:val="Heading2"/>
        <w:rPr>
          <w:lang w:val="pt-BR"/>
        </w:rPr>
      </w:pPr>
      <w:r>
        <w:rPr>
          <w:lang w:val="pt-BR"/>
        </w:rPr>
        <w:t>Proposta</w:t>
      </w:r>
    </w:p>
    <w:p>
      <w:pPr>
        <w:pStyle w:val="Tabletext"/>
        <w:jc w:val="both"/>
        <w:rPr/>
      </w:pPr>
      <w:r>
        <w:rPr>
          <w:rFonts w:cs="Arial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>
      <w:pPr>
        <w:pStyle w:val="Normal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</w:r>
    </w:p>
    <w:p>
      <w:pPr>
        <w:pStyle w:val="Heading2"/>
        <w:rPr>
          <w:lang w:val="pt-BR"/>
        </w:rPr>
      </w:pPr>
      <w:bookmarkStart w:id="1" w:name="OLE_LINK1"/>
      <w:bookmarkEnd w:id="1"/>
      <w:r>
        <w:rPr>
          <w:lang w:val="pt-BR"/>
        </w:rPr>
        <w:t>Questões introdutórias e tarefas</w:t>
      </w:r>
    </w:p>
    <w:p>
      <w:pPr>
        <w:pStyle w:val="Normal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</w:r>
      <w:bookmarkStart w:id="2" w:name="OLE_LINK11"/>
      <w:bookmarkEnd w:id="2"/>
    </w:p>
    <w:p>
      <w:pPr>
        <w:pStyle w:val="Normal"/>
        <w:rPr>
          <w:rFonts w:ascii="Arial" w:hAnsi="Arial" w:cs="Arial"/>
          <w:b/>
          <w:iCs/>
          <w:sz w:val="20"/>
          <w:szCs w:val="22"/>
          <w:lang w:val="pt-BR"/>
        </w:rPr>
      </w:pPr>
      <w:r>
        <w:rPr>
          <w:rFonts w:cs="Arial" w:ascii="Arial" w:hAnsi="Arial"/>
          <w:b/>
          <w:iCs/>
          <w:sz w:val="20"/>
          <w:szCs w:val="22"/>
          <w:lang w:val="pt-BR"/>
        </w:rPr>
      </w:r>
    </w:p>
    <w:p>
      <w:pPr>
        <w:pStyle w:val="NormalIndent"/>
        <w:numPr>
          <w:ilvl w:val="0"/>
          <w:numId w:val="2"/>
        </w:numPr>
        <w:rPr/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>
      <w:pPr>
        <w:pStyle w:val="NormalIndent"/>
        <w:bidi w:val="0"/>
        <w:ind w:left="1080"/>
        <w:rPr/>
      </w:pPr>
      <w:r>
        <w:rPr>
          <w:sz w:val="20"/>
          <w:szCs w:val="22"/>
          <w:lang w:val="pt-BR"/>
        </w:rPr>
        <w:t>__X__Sim    ____Não</w:t>
        <w:br/>
        <w:t>Caso sim, diga-me o que você sabe sobre.</w:t>
        <w:br/>
        <w:br/>
        <w:t>Sim, conheço aplicativos de rastreamento de hábitos como o Habitica. Sei que servem para ajudar as pessoas a manterem a constância em rotinas diárias através de lembretes e metas.</w:t>
      </w:r>
    </w:p>
    <w:p>
      <w:pPr>
        <w:pStyle w:val="NormalIndent"/>
        <w:rPr>
          <w:sz w:val="20"/>
          <w:szCs w:val="22"/>
          <w:lang w:val="pt-BR"/>
        </w:rPr>
      </w:pPr>
      <w:r>
        <w:rPr>
          <w:sz w:val="20"/>
          <w:szCs w:val="22"/>
          <w:lang w:val="pt-BR"/>
        </w:rPr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  <w:sz w:val="20"/>
          <w:szCs w:val="22"/>
          <w:lang w:val="pt-BR"/>
        </w:rPr>
        <w:t>Apresente a tela inicial do sistema para o usuário.</w:t>
      </w:r>
      <w:r>
        <w:rPr>
          <w:rFonts w:cs="Arial" w:ascii="Arial" w:hAnsi="Arial"/>
          <w:b/>
          <w:sz w:val="20"/>
          <w:szCs w:val="22"/>
          <w:lang w:val="pt-BR"/>
        </w:rPr>
        <w:t xml:space="preserve"> Pergunte: </w:t>
      </w:r>
      <w:r>
        <w:rPr>
          <w:rFonts w:cs="Arial" w:ascii="Arial" w:hAnsi="Arial"/>
          <w:sz w:val="20"/>
          <w:szCs w:val="22"/>
          <w:lang w:val="pt-BR"/>
        </w:rPr>
        <w:t>“Apenas olhando para esse sistema, que tipo de informação você acha que poderia obter dele? Por favor, seja específico”.</w:t>
      </w:r>
    </w:p>
    <w:p>
      <w:pPr>
        <w:pStyle w:val="Normal"/>
        <w:numPr>
          <w:ilvl w:val="0"/>
          <w:numId w:val="0"/>
        </w:numPr>
        <w:ind w:hanging="0" w:left="720"/>
        <w:rPr>
          <w:rFonts w:ascii="Arial" w:hAnsi="Arial" w:cs="Arial"/>
          <w:sz w:val="20"/>
          <w:szCs w:val="22"/>
        </w:rPr>
      </w:pPr>
      <w:r>
        <w:rPr>
          <w:rFonts w:cs="Arial" w:ascii="Arial" w:hAnsi="Arial"/>
          <w:sz w:val="20"/>
          <w:szCs w:val="22"/>
          <w:lang w:val="pt-BR"/>
        </w:rPr>
        <w:br/>
        <w:t>Olhando para a tela inicial, parece um painel geral com os meus hábitos do dia, um calendário para marcar os checks e alguns gráficos mostrando se estou evoluindo</w:t>
      </w:r>
    </w:p>
    <w:p>
      <w:pPr>
        <w:pStyle w:val="Normal"/>
        <w:rPr>
          <w:rFonts w:ascii="Arial" w:hAnsi="Arial" w:cs="Arial"/>
          <w:sz w:val="20"/>
          <w:szCs w:val="22"/>
        </w:rPr>
      </w:pPr>
      <w:r>
        <w:rPr>
          <w:rFonts w:cs="Arial" w:ascii="Arial" w:hAnsi="Arial"/>
          <w:sz w:val="20"/>
          <w:szCs w:val="22"/>
        </w:rPr>
      </w:r>
    </w:p>
    <w:p>
      <w:pPr>
        <w:pStyle w:val="NormalIndent"/>
        <w:numPr>
          <w:ilvl w:val="0"/>
          <w:numId w:val="1"/>
        </w:numPr>
        <w:rPr/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 xml:space="preserve">Para quem você acha que esse sistema foi desenvolvido? Por quê?” </w:t>
      </w:r>
      <w:r>
        <w:rPr>
          <w:i/>
          <w:sz w:val="20"/>
          <w:szCs w:val="22"/>
          <w:lang w:val="pt-BR"/>
        </w:rPr>
        <w:t>(Por exemplo: cidadão, profissionais da saúde, etc.)</w:t>
        <w:br/>
        <w:br/>
        <w:t>Para pessoas comuns que estão tentando se organizar melhor, estudantes ou profissionais que querem criar novas rotinas e precisam de um estímulo visual para não esquecer.</w:t>
      </w:r>
    </w:p>
    <w:p>
      <w:pPr>
        <w:pStyle w:val="NormalIndent"/>
        <w:ind w:left="0"/>
        <w:rPr>
          <w:i/>
          <w:sz w:val="20"/>
          <w:szCs w:val="22"/>
          <w:lang w:val="pt-BR"/>
        </w:rPr>
      </w:pPr>
      <w:r>
        <w:rPr>
          <w:i/>
          <w:sz w:val="20"/>
          <w:szCs w:val="22"/>
          <w:lang w:val="pt-BR"/>
        </w:rPr>
      </w:r>
    </w:p>
    <w:p>
      <w:pPr>
        <w:pStyle w:val="NormalIndent"/>
        <w:numPr>
          <w:ilvl w:val="0"/>
          <w:numId w:val="1"/>
        </w:numPr>
        <w:rPr/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Quem você acha que é o responsável por esse sistema?” (</w:t>
      </w:r>
      <w:r>
        <w:rPr>
          <w:i/>
          <w:sz w:val="20"/>
          <w:szCs w:val="22"/>
          <w:lang w:val="pt-BR"/>
        </w:rPr>
        <w:t>P</w:t>
      </w:r>
      <w:r>
        <w:rPr>
          <w:i/>
          <w:iCs/>
          <w:sz w:val="20"/>
          <w:szCs w:val="22"/>
          <w:lang w:val="pt-BR"/>
        </w:rPr>
        <w:t>or exemplo: empresa, empreendedor, marca, etc</w:t>
      </w:r>
      <w:r>
        <w:rPr>
          <w:sz w:val="20"/>
          <w:szCs w:val="22"/>
          <w:lang w:val="pt-BR"/>
        </w:rPr>
        <w:t>)</w:t>
        <w:br/>
        <w:br/>
        <w:t>Parece ser um produto de uma startup de tecnologia focada em produtividade e bem-estar, ou o projeto de um desenvolvedor independente.</w:t>
      </w:r>
    </w:p>
    <w:p>
      <w:pPr>
        <w:pStyle w:val="Normal"/>
        <w:rPr>
          <w:b/>
          <w:iCs/>
          <w:color w:val="333399"/>
          <w:lang w:val="pt-BR"/>
        </w:rPr>
      </w:pPr>
      <w:r>
        <w:rPr>
          <w:b/>
          <w:iCs/>
          <w:color w:val="333399"/>
          <w:lang w:val="pt-BR"/>
        </w:rPr>
      </w:r>
      <w:r>
        <w:br w:type="page"/>
      </w:r>
    </w:p>
    <w:p>
      <w:pPr>
        <w:pStyle w:val="Heading2"/>
        <w:spacing w:before="0" w:after="0"/>
        <w:rPr/>
      </w:pPr>
      <w:r>
        <w:rPr>
          <w:lang w:val="pt-BR"/>
        </w:rPr>
        <w:t>Cenário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/>
      </w:pPr>
      <w:r>
        <w:rPr>
          <w:rFonts w:ascii="Arial" w:hAnsi="Arial"/>
          <w:sz w:val="20"/>
          <w:szCs w:val="20"/>
          <w:lang w:val="pt-BR"/>
        </w:rPr>
        <w:t>Descreva neste campo um cenário (definindo o contexto) em que o sistema pode estar inserido no momento do uso para apresentar para o usuário.</w:t>
      </w:r>
    </w:p>
    <w:p>
      <w:pPr>
        <w:pStyle w:val="NormalIndent"/>
        <w:ind w:left="0"/>
        <w:rPr>
          <w:b/>
          <w:sz w:val="20"/>
          <w:lang w:val="pt-BR"/>
        </w:rPr>
      </w:pPr>
      <w:r>
        <w:rPr>
          <w:b/>
          <w:sz w:val="20"/>
          <w:lang w:val="pt-BR"/>
        </w:rPr>
      </w:r>
    </w:p>
    <w:p>
      <w:pPr>
        <w:pStyle w:val="Heading3"/>
        <w:rPr>
          <w:lang w:val="pt-BR"/>
        </w:rPr>
      </w:pPr>
      <w:r>
        <w:rPr>
          <w:lang w:val="pt-BR"/>
        </w:rPr>
        <w:t>Tarefa 1</w:t>
      </w:r>
    </w:p>
    <w:p>
      <w:pPr>
        <w:pStyle w:val="NormalIndent"/>
        <w:ind w:left="0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0"/>
          <w:szCs w:val="20"/>
          <w:u w:val="none"/>
          <w:shd w:fill="auto" w:val="clear"/>
          <w:vertAlign w:val="baseline"/>
          <w:lang w:val="pt-BR"/>
        </w:rPr>
        <w:t>Cadastrar um novo hábito chamado "Estudar Inglês" com frequência diária</w:t>
      </w:r>
      <w:r>
        <w:rPr>
          <w:sz w:val="20"/>
          <w:lang w:val="pt-BR"/>
        </w:rPr>
        <w:t xml:space="preserve">. </w:t>
      </w:r>
    </w:p>
    <w:p>
      <w:pPr>
        <w:pStyle w:val="NormalIndent"/>
        <w:ind w:left="0"/>
        <w:rPr>
          <w:sz w:val="20"/>
          <w:szCs w:val="24"/>
        </w:rPr>
      </w:pPr>
      <w:r>
        <w:rPr>
          <w:sz w:val="20"/>
          <w:szCs w:val="24"/>
        </w:rPr>
      </w:r>
    </w:p>
    <w:tbl>
      <w:tblPr>
        <w:tblW w:w="9638" w:type="dxa"/>
        <w:jc w:val="left"/>
        <w:tblInd w:w="-10" w:type="dxa"/>
        <w:tblLayout w:type="fixed"/>
        <w:tblCellMar>
          <w:top w:w="0" w:type="dxa"/>
          <w:left w:w="9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9"/>
        <w:gridCol w:w="2234"/>
        <w:gridCol w:w="5115"/>
      </w:tblGrid>
      <w:tr>
        <w:trPr>
          <w:tblHeader w:val="true"/>
          <w:trHeight w:val="260" w:hRule="atLeast"/>
          <w:cantSplit w:val="true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</w:r>
          </w:p>
        </w:tc>
      </w:tr>
      <w:tr>
        <w:trPr>
          <w:trHeight w:val="2763" w:hRule="atLeast"/>
          <w:cantSplit w:val="true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Tabletext"/>
              <w:bidi w:val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    •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Acessar a área de hábitos.</w:t>
            </w:r>
          </w:p>
          <w:p>
            <w:pPr>
              <w:pStyle w:val="normal1"/>
              <w:widowControl/>
              <w:shd w:val="clear" w:fill="auto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  <w:t xml:space="preserve">    •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  <w:t>Selecionar a opção de adicionar hábito. Informar o nome do hábito.</w:t>
            </w:r>
          </w:p>
          <w:p>
            <w:pPr>
              <w:pStyle w:val="normal1"/>
              <w:widowControl/>
              <w:shd w:val="clear" w:fill="auto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  <w:t xml:space="preserve">    •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  <w:t>Definir frequência diária.</w:t>
            </w:r>
          </w:p>
          <w:p>
            <w:pPr>
              <w:pStyle w:val="normal1"/>
              <w:widowControl/>
              <w:shd w:val="clear" w:fill="auto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  <w:t xml:space="preserve">    •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  <w:t>Salvar o cadastro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rPr/>
            </w:pPr>
            <w:r>
              <w:rPr/>
            </w:r>
          </w:p>
          <w:p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</w:r>
          </w:p>
          <w:p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color w:val="000000"/>
                <w:szCs w:val="22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</w:r>
          </w:p>
          <w:p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</w:r>
          </w:p>
          <w:p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botão de "Adicionar Hábito" estava bem visível no topo da tela. O formulário era simples e a seleção da frequência diária foi intuitiva</w:t>
            </w:r>
          </w:p>
        </w:tc>
      </w:tr>
    </w:tbl>
    <w:p>
      <w:pPr>
        <w:pStyle w:val="Heading3"/>
        <w:rPr>
          <w:lang w:val="pt-BR"/>
        </w:rPr>
      </w:pPr>
      <w:r>
        <w:rPr>
          <w:lang w:val="pt-BR"/>
        </w:rPr>
      </w:r>
    </w:p>
    <w:p>
      <w:pPr>
        <w:pStyle w:val="Heading3"/>
        <w:rPr/>
      </w:pPr>
      <w:r>
        <w:rPr>
          <w:lang w:val="pt-BR"/>
        </w:rPr>
        <w:t>Tarefa 2</w:t>
      </w:r>
    </w:p>
    <w:p>
      <w:pPr>
        <w:pStyle w:val="NormalIndent"/>
        <w:ind w:left="0"/>
        <w:rPr/>
      </w:pPr>
      <w:r>
        <w:rPr>
          <w:rFonts w:eastAsia="Arial" w:cs="Arial"/>
          <w:sz w:val="20"/>
          <w:szCs w:val="20"/>
          <w:lang w:val="pt-BR"/>
        </w:rPr>
        <w:t>Marcar o hábito "Estudar Inglês" como concluído no dia atual</w:t>
      </w:r>
      <w:r>
        <w:rPr>
          <w:sz w:val="20"/>
          <w:lang w:val="pt-BR"/>
        </w:rPr>
        <w:t xml:space="preserve">. </w:t>
      </w:r>
    </w:p>
    <w:p>
      <w:pPr>
        <w:pStyle w:val="Normal"/>
        <w:rPr>
          <w:rFonts w:ascii="Arial" w:hAnsi="Arial" w:cs="Arial"/>
          <w:sz w:val="20"/>
          <w:lang w:val="pt-BR"/>
        </w:rPr>
      </w:pPr>
      <w:r>
        <w:rPr>
          <w:rFonts w:cs="Arial" w:ascii="Arial" w:hAnsi="Arial"/>
          <w:sz w:val="20"/>
          <w:lang w:val="pt-BR"/>
        </w:rPr>
      </w:r>
    </w:p>
    <w:tbl>
      <w:tblPr>
        <w:tblW w:w="9638" w:type="dxa"/>
        <w:jc w:val="left"/>
        <w:tblInd w:w="-10" w:type="dxa"/>
        <w:tblLayout w:type="fixed"/>
        <w:tblCellMar>
          <w:top w:w="0" w:type="dxa"/>
          <w:left w:w="9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9"/>
        <w:gridCol w:w="2234"/>
        <w:gridCol w:w="5115"/>
      </w:tblGrid>
      <w:tr>
        <w:trPr>
          <w:tblHeader w:val="true"/>
          <w:trHeight w:val="260" w:hRule="atLeast"/>
          <w:cantSplit w:val="true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</w:r>
          </w:p>
        </w:tc>
      </w:tr>
      <w:tr>
        <w:trPr>
          <w:trHeight w:val="2930" w:hRule="atLeast"/>
          <w:cantSplit w:val="true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    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Localizar a lista de hábitos.</w:t>
            </w:r>
          </w:p>
          <w:p>
            <w:pPr>
              <w:pStyle w:val="Tabletext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  <w:t xml:space="preserve">    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  <w:t>Encontrar o hábito cadastrado.</w:t>
            </w:r>
          </w:p>
          <w:p>
            <w:pPr>
              <w:pStyle w:val="Tabletext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  <w:t xml:space="preserve">    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  <w:t>Selecionar a opção de conclusão.</w:t>
            </w:r>
          </w:p>
          <w:p>
            <w:pPr>
              <w:pStyle w:val="Tabletext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  <w:t xml:space="preserve">    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sz w:val="20"/>
                <w:szCs w:val="20"/>
                <w:u w:val="none"/>
                <w:shd w:fill="auto" w:val="clear"/>
              </w:rPr>
              <w:t>Confirmar o registro.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jc w:val="center"/>
              <w:rPr/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A lista de hábitos aparece logo na home. Bastou clicar ao lado do nome do hábito para registrar a conclusão.</w:t>
            </w:r>
          </w:p>
        </w:tc>
      </w:tr>
    </w:tbl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lang w:val="pt-BR"/>
        </w:rPr>
        <w:t>Tarefa 3</w:t>
      </w:r>
    </w:p>
    <w:p>
      <w:pPr>
        <w:pStyle w:val="NormalIndent"/>
        <w:ind w:left="0"/>
        <w:rPr/>
      </w:pPr>
      <w:r>
        <w:rPr>
          <w:rFonts w:eastAsia="Arial" w:cs="Arial"/>
          <w:sz w:val="20"/>
          <w:szCs w:val="20"/>
          <w:lang w:val="pt-BR"/>
        </w:rPr>
        <w:t>Visualizar o histórico ou desempenho dos hábitos cadastrados.</w:t>
      </w:r>
      <w:r>
        <w:rPr>
          <w:sz w:val="20"/>
          <w:lang w:val="pt-BR"/>
        </w:rPr>
        <w:t xml:space="preserve">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638" w:type="dxa"/>
        <w:jc w:val="left"/>
        <w:tblInd w:w="-10" w:type="dxa"/>
        <w:tblLayout w:type="fixed"/>
        <w:tblCellMar>
          <w:top w:w="0" w:type="dxa"/>
          <w:left w:w="9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36"/>
        <w:gridCol w:w="2286"/>
        <w:gridCol w:w="5116"/>
      </w:tblGrid>
      <w:tr>
        <w:trPr>
          <w:tblHeader w:val="true"/>
          <w:trHeight w:val="260" w:hRule="atLeast"/>
          <w:cantSplit w:val="true"/>
        </w:trPr>
        <w:tc>
          <w:tcPr>
            <w:tcW w:w="2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</w:r>
          </w:p>
        </w:tc>
      </w:tr>
      <w:tr>
        <w:trPr>
          <w:tblHeader w:val="true"/>
          <w:trHeight w:val="2588" w:hRule="atLeast"/>
          <w:cantSplit w:val="true"/>
        </w:trPr>
        <w:tc>
          <w:tcPr>
            <w:tcW w:w="2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Tabletext"/>
              <w:rPr>
                <w:rFonts w:cs="Arial"/>
              </w:rPr>
            </w:pPr>
            <w:r>
              <w:rPr>
                <w:rFonts w:cs="Arial"/>
              </w:rPr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• </w:t>
            </w:r>
            <w:r>
              <w:rPr>
                <w:rFonts w:cs="Arial"/>
                <w:szCs w:val="22"/>
              </w:rPr>
              <w:t>Acessar a área de relatórios ou estatísticas.</w:t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• </w:t>
            </w:r>
            <w:r>
              <w:rPr>
                <w:rFonts w:cs="Arial"/>
                <w:szCs w:val="22"/>
              </w:rPr>
              <w:t>Selecionar o hábito desejado.</w:t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• </w:t>
            </w:r>
            <w:r>
              <w:rPr>
                <w:rFonts w:cs="Arial"/>
                <w:szCs w:val="22"/>
              </w:rPr>
              <w:t>Visualizar os dados de acompanhamento.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jc w:val="lef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encontrou a área de relatórios instantaneamente. O ícone de estatísticas na barra lateral estava muito claro e o painel de desempenho abriu de forma rápida e legível.</w:t>
            </w:r>
          </w:p>
        </w:tc>
      </w:tr>
    </w:tbl>
    <w:p>
      <w:pPr>
        <w:pStyle w:val="NormalIndent"/>
        <w:ind w:hanging="0" w:left="0"/>
        <w:rPr>
          <w:b/>
          <w:color w:val="000000"/>
          <w:sz w:val="20"/>
          <w:szCs w:val="22"/>
          <w:lang w:val="pt-BR"/>
        </w:rPr>
      </w:pPr>
      <w:r>
        <w:rPr>
          <w:b/>
          <w:color w:val="000000"/>
          <w:sz w:val="20"/>
          <w:szCs w:val="22"/>
          <w:lang w:val="pt-BR"/>
        </w:rPr>
      </w:r>
    </w:p>
    <w:p>
      <w:pPr>
        <w:pStyle w:val="Heading3"/>
        <w:rPr/>
      </w:pPr>
      <w:r>
        <w:rPr>
          <w:lang w:val="pt-BR"/>
        </w:rPr>
        <w:t>Tarefa 4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  <w:lang w:val="pt-BR"/>
        </w:rPr>
        <w:t>Editar o hábito "Estudar Inglês" alterando sua frequência de diária para cinco vezes por semana.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638" w:type="dxa"/>
        <w:jc w:val="left"/>
        <w:tblInd w:w="-10" w:type="dxa"/>
        <w:tblLayout w:type="fixed"/>
        <w:tblCellMar>
          <w:top w:w="0" w:type="dxa"/>
          <w:left w:w="9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36"/>
        <w:gridCol w:w="2286"/>
        <w:gridCol w:w="5116"/>
      </w:tblGrid>
      <w:tr>
        <w:trPr>
          <w:tblHeader w:val="true"/>
          <w:trHeight w:val="260" w:hRule="atLeast"/>
          <w:cantSplit w:val="true"/>
        </w:trPr>
        <w:tc>
          <w:tcPr>
            <w:tcW w:w="2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</w:r>
          </w:p>
        </w:tc>
      </w:tr>
      <w:tr>
        <w:trPr>
          <w:tblHeader w:val="true"/>
          <w:trHeight w:val="2588" w:hRule="atLeast"/>
          <w:cantSplit w:val="true"/>
        </w:trPr>
        <w:tc>
          <w:tcPr>
            <w:tcW w:w="2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Tabletext"/>
              <w:rPr>
                <w:rFonts w:cs="Arial"/>
              </w:rPr>
            </w:pPr>
            <w:r>
              <w:rPr>
                <w:rFonts w:cs="Arial"/>
              </w:rPr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• </w:t>
            </w:r>
            <w:r>
              <w:rPr>
                <w:rFonts w:cs="Arial"/>
                <w:szCs w:val="22"/>
              </w:rPr>
              <w:t>Localizar o hábito cadastrado.</w:t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• </w:t>
            </w:r>
            <w:r>
              <w:rPr>
                <w:rFonts w:cs="Arial"/>
                <w:szCs w:val="22"/>
              </w:rPr>
              <w:t>Selecionar a opção de edição.</w:t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• </w:t>
            </w:r>
            <w:r>
              <w:rPr>
                <w:rFonts w:cs="Arial"/>
                <w:szCs w:val="22"/>
              </w:rPr>
              <w:t>Alterar a frequência do hábito.</w:t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• </w:t>
            </w:r>
            <w:r>
              <w:rPr>
                <w:rFonts w:cs="Arial"/>
                <w:szCs w:val="22"/>
              </w:rPr>
              <w:t>Salvar as alterações.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jc w:val="center"/>
              <w:rPr/>
            </w:pPr>
            <w:r>
              <w:rPr>
                <w:rFonts w:cs="Arial"/>
                <w:szCs w:val="22"/>
                <w:lang w:val="pt-BR"/>
              </w:rPr>
              <w:t>Completou com dificuldade ou ajuda</w:t>
            </w:r>
          </w:p>
          <w:p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</w:r>
          </w:p>
          <w:p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perdeu algum tempo procurando por um botão específico de "Editar" ou um ícone de engrenagem/três pontinhos na tela. Ele só conseguiu realizar a alteração após descobrir que bastava clicar diretamente em cima do nome do hábito para abrir as opções de edição.</w:t>
            </w:r>
          </w:p>
        </w:tc>
      </w:tr>
    </w:tbl>
    <w:p>
      <w:pPr>
        <w:pStyle w:val="NormalIndent"/>
        <w:rPr>
          <w:b/>
          <w:color w:val="000000"/>
          <w:sz w:val="20"/>
          <w:szCs w:val="22"/>
          <w:lang w:val="pt-BR"/>
        </w:rPr>
      </w:pPr>
      <w:r>
        <w:rPr>
          <w:b/>
          <w:color w:val="000000"/>
          <w:sz w:val="20"/>
          <w:szCs w:val="22"/>
          <w:lang w:val="pt-BR"/>
        </w:rPr>
      </w:r>
    </w:p>
    <w:p>
      <w:pPr>
        <w:pStyle w:val="NormalIndent"/>
        <w:rPr>
          <w:b/>
          <w:color w:val="000000"/>
          <w:sz w:val="20"/>
          <w:szCs w:val="22"/>
          <w:lang w:val="pt-BR"/>
        </w:rPr>
      </w:pPr>
      <w:r>
        <w:rPr>
          <w:b/>
          <w:color w:val="000000"/>
          <w:sz w:val="20"/>
          <w:szCs w:val="22"/>
          <w:lang w:val="pt-BR"/>
        </w:rPr>
      </w:r>
      <w:r>
        <w:br w:type="page"/>
      </w:r>
    </w:p>
    <w:p>
      <w:pPr>
        <w:pStyle w:val="Heading3"/>
        <w:spacing w:before="0" w:after="0"/>
        <w:rPr/>
      </w:pPr>
      <w:r>
        <w:rPr>
          <w:lang w:val="pt-BR"/>
        </w:rPr>
        <w:t>Tarefa 5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  <w:lang w:val="pt-BR"/>
        </w:rPr>
        <w:t>Excluir um hábito que não deseja mais acompanhar.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638" w:type="dxa"/>
        <w:jc w:val="left"/>
        <w:tblInd w:w="-10" w:type="dxa"/>
        <w:tblLayout w:type="fixed"/>
        <w:tblCellMar>
          <w:top w:w="0" w:type="dxa"/>
          <w:left w:w="9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36"/>
        <w:gridCol w:w="2286"/>
        <w:gridCol w:w="5116"/>
      </w:tblGrid>
      <w:tr>
        <w:trPr>
          <w:tblHeader w:val="true"/>
          <w:trHeight w:val="260" w:hRule="atLeast"/>
          <w:cantSplit w:val="true"/>
        </w:trPr>
        <w:tc>
          <w:tcPr>
            <w:tcW w:w="2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</w:r>
          </w:p>
        </w:tc>
      </w:tr>
      <w:tr>
        <w:trPr>
          <w:tblHeader w:val="true"/>
          <w:trHeight w:val="2588" w:hRule="atLeast"/>
          <w:cantSplit w:val="true"/>
        </w:trPr>
        <w:tc>
          <w:tcPr>
            <w:tcW w:w="2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Tabletext"/>
              <w:rPr>
                <w:rFonts w:cs="Arial"/>
              </w:rPr>
            </w:pPr>
            <w:r>
              <w:rPr>
                <w:rFonts w:cs="Arial"/>
              </w:rPr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    • </w:t>
            </w:r>
            <w:r>
              <w:rPr>
                <w:rFonts w:cs="Arial"/>
                <w:szCs w:val="22"/>
              </w:rPr>
              <w:t>Acessar a lista de hábitos.</w:t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• </w:t>
            </w:r>
            <w:r>
              <w:rPr>
                <w:rFonts w:cs="Arial"/>
                <w:szCs w:val="22"/>
              </w:rPr>
              <w:t>Selecionar o hábito desejado.</w:t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• </w:t>
            </w:r>
            <w:r>
              <w:rPr>
                <w:rFonts w:cs="Arial"/>
                <w:szCs w:val="22"/>
              </w:rPr>
              <w:t>Escolher a opção de exclusão.</w:t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• </w:t>
            </w:r>
            <w:r>
              <w:rPr>
                <w:rFonts w:cs="Arial"/>
                <w:szCs w:val="22"/>
              </w:rPr>
              <w:t>Confirmar a remoção.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jc w:val="lef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Como o usuário já havia descoberto o menu de configurações do hábito na Tarefa 4, a opção de exclusão foi encontrada rapidamente no mesmo lugar. O sistema pediu uma confirmação em pop-up, o que foi positivo para evitar erros.</w:t>
            </w:r>
          </w:p>
        </w:tc>
      </w:tr>
    </w:tbl>
    <w:p>
      <w:pPr>
        <w:pStyle w:val="NormalIndent"/>
        <w:rPr>
          <w:b/>
          <w:color w:val="000000"/>
          <w:sz w:val="20"/>
          <w:szCs w:val="22"/>
          <w:lang w:val="pt-BR"/>
        </w:rPr>
      </w:pPr>
      <w:r>
        <w:rPr>
          <w:b/>
          <w:color w:val="000000"/>
          <w:sz w:val="20"/>
          <w:szCs w:val="22"/>
          <w:lang w:val="pt-BR"/>
        </w:rPr>
      </w:r>
    </w:p>
    <w:p>
      <w:pPr>
        <w:pStyle w:val="Heading3"/>
        <w:rPr/>
      </w:pPr>
      <w:r>
        <w:rPr>
          <w:lang w:val="pt-BR"/>
        </w:rPr>
        <w:t>Tarefa 6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  <w:lang w:val="pt-BR"/>
        </w:rPr>
        <w:t>Consultar o percentual de conclusão dos hábitos registrados durante a semana.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9638" w:type="dxa"/>
        <w:jc w:val="left"/>
        <w:tblInd w:w="-10" w:type="dxa"/>
        <w:tblLayout w:type="fixed"/>
        <w:tblCellMar>
          <w:top w:w="0" w:type="dxa"/>
          <w:left w:w="9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36"/>
        <w:gridCol w:w="2286"/>
        <w:gridCol w:w="5116"/>
      </w:tblGrid>
      <w:tr>
        <w:trPr>
          <w:tblHeader w:val="true"/>
          <w:trHeight w:val="260" w:hRule="atLeast"/>
          <w:cantSplit w:val="true"/>
        </w:trPr>
        <w:tc>
          <w:tcPr>
            <w:tcW w:w="2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CCFF99" w:val="clear"/>
          </w:tcPr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</w:r>
          </w:p>
        </w:tc>
      </w:tr>
      <w:tr>
        <w:trPr>
          <w:tblHeader w:val="true"/>
          <w:trHeight w:val="2588" w:hRule="atLeast"/>
          <w:cantSplit w:val="true"/>
        </w:trPr>
        <w:tc>
          <w:tcPr>
            <w:tcW w:w="2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Tabletext"/>
              <w:rPr>
                <w:rFonts w:cs="Arial"/>
              </w:rPr>
            </w:pPr>
            <w:r>
              <w:rPr>
                <w:rFonts w:cs="Arial"/>
              </w:rPr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    • </w:t>
            </w:r>
            <w:r>
              <w:rPr>
                <w:rFonts w:cs="Arial"/>
                <w:szCs w:val="22"/>
              </w:rPr>
              <w:t>Acessar a área de estatísticas ou desempenho.</w:t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• </w:t>
            </w:r>
            <w:r>
              <w:rPr>
                <w:rFonts w:cs="Arial"/>
                <w:szCs w:val="22"/>
              </w:rPr>
              <w:t>Selecionar o período semanal.</w:t>
            </w:r>
          </w:p>
          <w:p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• </w:t>
            </w:r>
            <w:r>
              <w:rPr>
                <w:rFonts w:cs="Arial"/>
                <w:szCs w:val="22"/>
              </w:rPr>
              <w:t>Visualizar os indicadores de progresso.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  <w:vAlign w:val="center"/>
          </w:tcPr>
          <w:p>
            <w:pPr>
              <w:pStyle w:val="Tabletext"/>
              <w:jc w:val="lef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Uma vez dentro da área de estatísticas (já descoberta na Tarefa 3), a alternância do filtro para o período "semanal" foi simples e o gráfico exibiu claramente a porcentagem de conclusão.</w:t>
            </w:r>
          </w:p>
        </w:tc>
      </w:tr>
    </w:tbl>
    <w:p>
      <w:pPr>
        <w:pStyle w:val="NormalIndent"/>
        <w:rPr>
          <w:b/>
          <w:color w:val="000000"/>
          <w:sz w:val="20"/>
          <w:szCs w:val="22"/>
          <w:lang w:val="pt-BR"/>
        </w:rPr>
      </w:pPr>
      <w:r>
        <w:rPr>
          <w:b/>
          <w:color w:val="000000"/>
          <w:sz w:val="20"/>
          <w:szCs w:val="22"/>
          <w:lang w:val="pt-BR"/>
        </w:rPr>
      </w:r>
    </w:p>
    <w:p>
      <w:pPr>
        <w:pStyle w:val="NormalIndent"/>
        <w:rPr>
          <w:b/>
          <w:color w:val="000000"/>
          <w:sz w:val="20"/>
          <w:szCs w:val="22"/>
          <w:lang w:val="pt-BR"/>
        </w:rPr>
      </w:pPr>
      <w:r>
        <w:rPr>
          <w:b/>
          <w:color w:val="000000"/>
          <w:sz w:val="20"/>
          <w:szCs w:val="22"/>
          <w:lang w:val="pt-BR"/>
        </w:rPr>
      </w:r>
      <w:bookmarkStart w:id="3" w:name="_GoBack"/>
    </w:p>
    <w:p>
      <w:pPr>
        <w:pStyle w:val="NormalIndent"/>
        <w:rPr>
          <w:b/>
          <w:color w:val="FF0000"/>
          <w:sz w:val="20"/>
          <w:szCs w:val="22"/>
          <w:lang w:val="pt-BR"/>
        </w:rPr>
      </w:pPr>
      <w:r>
        <w:rPr>
          <w:b/>
          <w:color w:val="FF0000"/>
          <w:sz w:val="20"/>
          <w:szCs w:val="22"/>
          <w:lang w:val="pt-BR"/>
        </w:rPr>
      </w:r>
      <w:bookmarkEnd w:id="3"/>
      <w:r>
        <w:br w:type="page"/>
      </w:r>
    </w:p>
    <w:p>
      <w:pPr>
        <w:pStyle w:val="Heading2"/>
        <w:spacing w:before="0" w:after="0"/>
        <w:rPr>
          <w:lang w:val="pt-BR"/>
        </w:rPr>
      </w:pPr>
      <w:r>
        <w:rPr>
          <w:lang w:val="pt-BR"/>
        </w:rPr>
        <w:t xml:space="preserve">Termine o teste com o questionário abaixo </w:t>
      </w:r>
    </w:p>
    <w:p>
      <w:pPr>
        <w:pStyle w:val="NormalIndent"/>
        <w:ind w:left="0"/>
        <w:rPr/>
      </w:pPr>
      <w:r>
        <w:rPr>
          <w:bCs/>
          <w:color w:val="000000"/>
          <w:sz w:val="20"/>
          <w:szCs w:val="22"/>
          <w:lang w:val="pt-BR"/>
        </w:rPr>
        <w:t>[Você pode adequar essa parte com outras questões significativas para a avaliação do sistema]</w:t>
      </w:r>
    </w:p>
    <w:p>
      <w:pPr>
        <w:pStyle w:val="NormalIndent"/>
        <w:ind w:left="0"/>
        <w:rPr>
          <w:b/>
          <w:color w:val="000000"/>
          <w:sz w:val="20"/>
          <w:szCs w:val="22"/>
          <w:lang w:val="pt-BR"/>
        </w:rPr>
      </w:pPr>
      <w:r>
        <w:rPr>
          <w:b/>
          <w:color w:val="000000"/>
          <w:sz w:val="20"/>
          <w:szCs w:val="22"/>
          <w:lang w:val="pt-BR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240" w:after="24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Qual foi a sua impressão geral do sistema?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240" w:after="240"/>
        <w:ind w:hanging="0" w:left="72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"Gostei bastante. O visual é limpo, moderno e direto ao ponto. Ele cumpre bem o papel de monitoramento sem distrair o usuário com funções desnecessárias."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480" w:before="240" w:after="24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Qual foi a sua impressão sobre as atividades propostas</w:t>
      </w:r>
      <w:bookmarkStart w:id="4" w:name="__DdeLink__167_474323210"/>
      <w:bookmarkEnd w:id="4"/>
      <w:r>
        <w:rPr>
          <w:rFonts w:cs="Arial" w:ascii="Arial" w:hAnsi="Arial"/>
          <w:sz w:val="20"/>
          <w:szCs w:val="22"/>
          <w:lang w:val="pt-BR"/>
        </w:rPr>
        <w:t>?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240" w:after="240"/>
        <w:ind w:hanging="0" w:left="72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"As tarefas cobrem exatamente o que eu faria no dia a dia usando o aplicativo. Foram bem lógicas."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480" w:before="240" w:after="24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Você acha que este sistema é atual? Por quê?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240" w:after="240"/>
        <w:ind w:hanging="0" w:left="72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"Sim, ele usa um design minimalista bem parecido com os aplicativos modernos do mercado, com cores suaves que não cansam a vista."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480" w:before="240" w:after="24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O que você mais gostou neste sistema?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240" w:after="240"/>
        <w:ind w:hanging="0" w:left="72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"A facilidade de marcar a tarefa como concluída logo na tela inicial. O 'check' dá uma sensação de dever cumprido muito boa."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480" w:before="240" w:after="24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O que você menos gostou neste sistema?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240" w:after="240"/>
        <w:ind w:hanging="0" w:left="72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"O menu de edição e exclusão dos hábitos fica muito escondido. Poderia ser mais intuitivo, como um clique longo ou um botão de engrenagem visível."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480" w:before="240" w:after="24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Há alguma coisa que você acha que está faltando neste sistema? (Por exemplo: conteúdo, funções, etc.)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240" w:after="240"/>
        <w:ind w:hanging="0" w:left="72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Não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480" w:before="240" w:after="24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Se você fosse descrever este sistema para um colega em uma sentença ou duas, o que você diria?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240" w:after="240"/>
        <w:ind w:hanging="0" w:left="72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cs="Arial" w:ascii="Arial" w:hAnsi="Arial"/>
          <w:sz w:val="20"/>
          <w:szCs w:val="22"/>
          <w:lang w:val="pt-BR"/>
        </w:rPr>
        <w:t>"É um gerenciador de hábitos super simples e bonito, perfeito para quem quer organizar a rotina e ver gráficos de evolução sem complicação."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480" w:before="240" w:after="240"/>
        <w:outlineLvl w:val="0"/>
        <w:rPr>
          <w:rFonts w:cs="Arial"/>
          <w:sz w:val="20"/>
          <w:szCs w:val="22"/>
          <w:lang w:val="pt-BR"/>
        </w:rPr>
      </w:pPr>
      <w:r>
        <w:rPr>
          <w:rFonts w:cs="Arial"/>
          <w:sz w:val="20"/>
          <w:szCs w:val="22"/>
          <w:lang w:val="pt-BR"/>
        </w:rPr>
        <w:t>Você gostaria de fazer algum comentário final ou pergunta?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240" w:after="240"/>
        <w:ind w:hanging="0" w:left="720"/>
        <w:outlineLvl w:val="0"/>
        <w:rPr>
          <w:rFonts w:cs="Arial"/>
          <w:sz w:val="20"/>
          <w:szCs w:val="22"/>
          <w:lang w:val="pt-BR"/>
        </w:rPr>
      </w:pPr>
      <w:r>
        <w:rPr>
          <w:rFonts w:cs="Arial"/>
          <w:sz w:val="20"/>
          <w:szCs w:val="22"/>
          <w:lang w:val="pt-BR"/>
        </w:rPr>
        <w:t>"O sistema está ótimo! Corrigindo pequenos detalhes de navegação nos menus ocultos, fica perfeito."</w:t>
      </w:r>
    </w:p>
    <w:p>
      <w:pPr>
        <w:pStyle w:val="Heading2"/>
        <w:rPr>
          <w:lang w:val="pt-BR"/>
        </w:rPr>
      </w:pPr>
      <w:r>
        <w:rPr>
          <w:lang w:val="pt-BR"/>
        </w:rPr>
      </w:r>
    </w:p>
    <w:p>
      <w:pPr>
        <w:pStyle w:val="Heading2"/>
        <w:rPr/>
      </w:pPr>
      <w:r>
        <w:rPr>
          <w:lang w:val="pt-BR"/>
        </w:rPr>
        <w:t>Conclusões do avaliador sobre o teste com o usuário</w:t>
      </w:r>
    </w:p>
    <w:p>
      <w:pPr>
        <w:pStyle w:val="NormalIndent"/>
        <w:ind w:left="0"/>
        <w:rPr>
          <w:bCs/>
          <w:color w:val="000000"/>
          <w:sz w:val="20"/>
          <w:szCs w:val="22"/>
          <w:lang w:val="pt-BR"/>
        </w:rPr>
      </w:pPr>
      <w:r>
        <w:rPr>
          <w:bCs/>
          <w:color w:val="000000"/>
          <w:sz w:val="20"/>
          <w:szCs w:val="22"/>
          <w:lang w:val="pt-BR"/>
        </w:rPr>
        <w:t xml:space="preserve">O teste demonstrou que a área de acompanhamento visual e o fluxo de tarefas principais (como cadastro e visualização de históricos) estão altamente intuitivos e bem desenvolvidos, recebendo nota máxima de usabilidade por parte do participante. No entanto, o usuário espera um elemento clicável padrão (como um botão ou ícone de lápis) e tem dificuldades para deduzir que a interação ocorre por meio do clique no próprio texto.  </w:t>
        <w:br/>
      </w:r>
      <w:r>
        <w:rPr>
          <w:b/>
          <w:bCs/>
          <w:color w:val="000000"/>
          <w:sz w:val="20"/>
          <w:szCs w:val="22"/>
          <w:lang w:val="pt-BR"/>
        </w:rPr>
        <w:t>Possível solução:</w:t>
      </w:r>
      <w:r>
        <w:rPr>
          <w:bCs/>
          <w:color w:val="000000"/>
          <w:sz w:val="20"/>
          <w:szCs w:val="22"/>
          <w:lang w:val="pt-BR"/>
        </w:rPr>
        <w:t xml:space="preserve"> Recomenda-se adicionar um pequeno ícone de edição (um lápis discreto) ao lado do nome do hábito ou exibir uma dica visual para tornar essa funcionalidade mais perceptível.</w:t>
      </w:r>
    </w:p>
    <w:p>
      <w:pPr>
        <w:pStyle w:val="Normal"/>
        <w:rPr>
          <w:color w:val="FFFFFF"/>
        </w:rPr>
      </w:pPr>
      <w:r>
        <w:rPr>
          <w:color w:val="FFFFFF"/>
        </w:rPr>
      </w:r>
    </w:p>
    <w:p>
      <w:pPr>
        <w:pStyle w:val="Normal"/>
        <w:rPr/>
      </w:pPr>
      <w:r>
        <w:rPr/>
        <w:t xml:space="preserve">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405" w:footer="1134" w:bottom="23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Lucida Grande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variable"/>
  </w:font>
  <w:font w:name="Arial Unicode MS">
    <w:charset w:val="01"/>
    <w:family w:val="swiss"/>
    <w:pitch w:val="variable"/>
  </w:font>
  <w:font w:name="Helvetica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left"/>
      <w:tblInd w:w="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527"/>
      <w:gridCol w:w="709"/>
      <w:gridCol w:w="848"/>
      <w:gridCol w:w="554"/>
    </w:tblGrid>
    <w:tr>
      <w:trPr>
        <w:trHeight w:val="919" w:hRule="exact"/>
      </w:trPr>
      <w:tc>
        <w:tcPr>
          <w:tcW w:w="7527" w:type="dxa"/>
          <w:tcBorders/>
          <w:shd w:color="auto" w:fill="D5CFC5" w:val="clear"/>
          <w:vAlign w:val="center"/>
        </w:tcPr>
        <w:p>
          <w:pPr>
            <w:pStyle w:val="Normal"/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709" w:type="dxa"/>
          <w:tcBorders/>
          <w:shd w:color="auto" w:fill="D5CFC5" w:val="clear"/>
          <w:vAlign w:val="center"/>
        </w:tcPr>
        <w:p>
          <w:pPr>
            <w:pStyle w:val="Normal"/>
            <w:rPr>
              <w:color w:val="365F91"/>
              <w:szCs w:val="22"/>
              <w:lang w:eastAsia="zh-TW"/>
            </w:rPr>
          </w:pPr>
          <w:r>
            <w:rPr/>
            <w:drawing>
              <wp:inline distT="0" distB="0" distL="0" distR="0">
                <wp:extent cx="314325" cy="305435"/>
                <wp:effectExtent l="0" t="0" r="0" b="0"/>
                <wp:docPr id="3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8" w:type="dxa"/>
          <w:tcBorders/>
          <w:shd w:color="auto" w:fill="D5CFC5" w:val="clear"/>
          <w:vAlign w:val="center"/>
        </w:tcPr>
        <w:p>
          <w:pPr>
            <w:pStyle w:val="Normal"/>
            <w:spacing w:beforeAutospacing="1" w:after="0"/>
            <w:rPr>
              <w:color w:val="365F91"/>
              <w:sz w:val="22"/>
              <w:szCs w:val="22"/>
              <w:lang w:eastAsia="zh-TW"/>
            </w:rPr>
          </w:pPr>
          <w:r>
            <w:rPr/>
            <w:drawing>
              <wp:inline distT="0" distB="0" distL="0" distR="0">
                <wp:extent cx="314325" cy="304800"/>
                <wp:effectExtent l="0" t="0" r="0" b="0"/>
                <wp:docPr id="4" name="Figura4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Figura4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4" w:type="dxa"/>
          <w:tcBorders/>
          <w:shd w:color="auto" w:fill="D5CFC5" w:val="clear"/>
          <w:vAlign w:val="center"/>
        </w:tcPr>
        <w:p>
          <w:pPr>
            <w:pStyle w:val="Normal"/>
            <w:spacing w:beforeAutospacing="1" w:after="0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6</w:t>
          </w:r>
          <w:r>
            <w:rPr/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left"/>
      <w:tblInd w:w="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527"/>
      <w:gridCol w:w="709"/>
      <w:gridCol w:w="848"/>
      <w:gridCol w:w="554"/>
    </w:tblGrid>
    <w:tr>
      <w:trPr>
        <w:trHeight w:val="919" w:hRule="exact"/>
      </w:trPr>
      <w:tc>
        <w:tcPr>
          <w:tcW w:w="7527" w:type="dxa"/>
          <w:tcBorders/>
          <w:shd w:color="auto" w:fill="D5CFC5" w:val="clear"/>
          <w:vAlign w:val="center"/>
        </w:tcPr>
        <w:p>
          <w:pPr>
            <w:pStyle w:val="Normal"/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709" w:type="dxa"/>
          <w:tcBorders/>
          <w:shd w:color="auto" w:fill="D5CFC5" w:val="clear"/>
          <w:vAlign w:val="center"/>
        </w:tcPr>
        <w:p>
          <w:pPr>
            <w:pStyle w:val="Normal"/>
            <w:rPr>
              <w:color w:val="365F91"/>
              <w:szCs w:val="22"/>
              <w:lang w:eastAsia="zh-TW"/>
            </w:rPr>
          </w:pPr>
          <w:r>
            <w:rPr/>
            <w:drawing>
              <wp:inline distT="0" distB="0" distL="0" distR="0">
                <wp:extent cx="314325" cy="305435"/>
                <wp:effectExtent l="0" t="0" r="0" b="0"/>
                <wp:docPr id="5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8" w:type="dxa"/>
          <w:tcBorders/>
          <w:shd w:color="auto" w:fill="D5CFC5" w:val="clear"/>
          <w:vAlign w:val="center"/>
        </w:tcPr>
        <w:p>
          <w:pPr>
            <w:pStyle w:val="Normal"/>
            <w:spacing w:beforeAutospacing="1" w:after="0"/>
            <w:rPr>
              <w:color w:val="365F91"/>
              <w:sz w:val="22"/>
              <w:szCs w:val="22"/>
              <w:lang w:eastAsia="zh-TW"/>
            </w:rPr>
          </w:pPr>
          <w:r>
            <w:rPr/>
            <w:drawing>
              <wp:inline distT="0" distB="0" distL="0" distR="0">
                <wp:extent cx="314325" cy="304800"/>
                <wp:effectExtent l="0" t="0" r="0" b="0"/>
                <wp:docPr id="6" name="Figura4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Figura4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4" w:type="dxa"/>
          <w:tcBorders/>
          <w:shd w:color="auto" w:fill="D5CFC5" w:val="clear"/>
          <w:vAlign w:val="center"/>
        </w:tcPr>
        <w:p>
          <w:pPr>
            <w:pStyle w:val="Normal"/>
            <w:spacing w:beforeAutospacing="1" w:after="0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6</w:t>
          </w:r>
          <w:r>
            <w:rPr/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left"/>
      <w:tblInd w:w="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638"/>
    </w:tblGrid>
    <w:tr>
      <w:trPr>
        <w:trHeight w:val="990" w:hRule="atLeast"/>
      </w:trPr>
      <w:tc>
        <w:tcPr>
          <w:tcW w:w="9638" w:type="dxa"/>
          <w:tcBorders/>
          <w:shd w:color="auto" w:fill="0D0D0D" w:val="clear"/>
          <w:vAlign w:val="center"/>
        </w:tcPr>
        <w:p>
          <w:pPr>
            <w:pStyle w:val="Header"/>
            <w:rPr>
              <w:caps/>
              <w:color w:val="FFFFFF"/>
            </w:rPr>
          </w:pPr>
          <w:r>
            <w:rPr>
              <w:caps/>
              <w:color w:val="FFFFFF"/>
            </w:rPr>
          </w:r>
        </w:p>
      </w:tc>
    </w:tr>
  </w:tbl>
  <w:p>
    <w:pPr>
      <w:pStyle w:val="Header"/>
      <w:rPr/>
    </w:pPr>
    <w:r>
      <w:rPr/>
      <w:drawing>
        <wp:anchor distT="0" distB="0" distL="0" distR="0" simplePos="0" relativeHeight="7" behindDoc="1" locked="0" layoutInCell="1" allowOverlap="1">
          <wp:simplePos x="0" y="0"/>
          <wp:positionH relativeFrom="column">
            <wp:posOffset>-953135</wp:posOffset>
          </wp:positionH>
          <wp:positionV relativeFrom="paragraph">
            <wp:posOffset>-238760</wp:posOffset>
          </wp:positionV>
          <wp:extent cx="3247390" cy="244475"/>
          <wp:effectExtent l="0" t="0" r="0" b="0"/>
          <wp:wrapNone/>
          <wp:docPr id="1" name="Picture" descr="Usability.gov: Improving the User Experi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Usability.gov: Improving the User Experi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47390" cy="244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left"/>
      <w:tblInd w:w="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638"/>
    </w:tblGrid>
    <w:tr>
      <w:trPr>
        <w:trHeight w:val="990" w:hRule="atLeast"/>
      </w:trPr>
      <w:tc>
        <w:tcPr>
          <w:tcW w:w="9638" w:type="dxa"/>
          <w:tcBorders/>
          <w:shd w:color="auto" w:fill="0D0D0D" w:val="clear"/>
          <w:vAlign w:val="center"/>
        </w:tcPr>
        <w:p>
          <w:pPr>
            <w:pStyle w:val="Header"/>
            <w:rPr>
              <w:caps/>
              <w:color w:val="FFFFFF"/>
            </w:rPr>
          </w:pPr>
          <w:r>
            <w:rPr>
              <w:caps/>
              <w:color w:val="FFFFFF"/>
            </w:rPr>
          </w:r>
        </w:p>
      </w:tc>
    </w:tr>
  </w:tbl>
  <w:p>
    <w:pPr>
      <w:pStyle w:val="Header"/>
      <w:rPr/>
    </w:pPr>
    <w:r>
      <w:rPr/>
      <w:drawing>
        <wp:anchor distT="0" distB="0" distL="0" distR="0" simplePos="0" relativeHeight="7" behindDoc="1" locked="0" layoutInCell="1" allowOverlap="1">
          <wp:simplePos x="0" y="0"/>
          <wp:positionH relativeFrom="column">
            <wp:posOffset>-953135</wp:posOffset>
          </wp:positionH>
          <wp:positionV relativeFrom="paragraph">
            <wp:posOffset>-238760</wp:posOffset>
          </wp:positionV>
          <wp:extent cx="3247390" cy="244475"/>
          <wp:effectExtent l="0" t="0" r="0" b="0"/>
          <wp:wrapNone/>
          <wp:docPr id="2" name="Picture" descr="Usability.gov: Improving the User Experi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" descr="Usability.gov: Improving the User Experi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47390" cy="244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Times New Roman" w:cs="Times New Roman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uiPriority="0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e11a2"/>
    <w:pPr>
      <w:widowControl/>
      <w:suppressAutoHyphens w:val="true"/>
      <w:bidi w:val="0"/>
      <w:spacing w:before="0" w:after="0"/>
      <w:jc w:val="left"/>
    </w:pPr>
    <w:rPr>
      <w:rFonts w:ascii="Cambria" w:hAnsi="Cambria" w:eastAsia="Times New Roman" w:cs="Times New Roman"/>
      <w:color w:val="00000A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Ttulo1Char"/>
    <w:qFormat/>
    <w:rsid w:val="00935272"/>
    <w:pPr>
      <w:keepNext w:val="true"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d547ce"/>
    <w:pPr>
      <w:keepNext w:val="true"/>
      <w:keepLines/>
      <w:spacing w:before="80" w:after="0"/>
      <w:outlineLvl w:val="1"/>
    </w:pPr>
    <w:rPr>
      <w:rFonts w:ascii="Calibri" w:hAnsi="Calibri"/>
      <w:b/>
      <w:bCs/>
      <w:sz w:val="28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d547ce"/>
    <w:pPr>
      <w:keepNext w:val="true"/>
      <w:keepLines/>
      <w:spacing w:before="200" w:after="0"/>
      <w:outlineLvl w:val="2"/>
    </w:pPr>
    <w:rPr>
      <w:rFonts w:ascii="Calibri" w:hAnsi="Calibri"/>
      <w:b/>
      <w:bCs/>
      <w:sz w:val="22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 w:val="true"/>
      <w:keepLines/>
      <w:spacing w:before="200" w:after="0"/>
      <w:outlineLvl w:val="3"/>
    </w:pPr>
    <w:rPr>
      <w:rFonts w:ascii="Calibri" w:hAnsi="Calibri"/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722b06"/>
    <w:rPr/>
  </w:style>
  <w:style w:type="character" w:styleId="RodapChar" w:customStyle="1">
    <w:name w:val="Rodapé Char"/>
    <w:basedOn w:val="DefaultParagraphFont"/>
    <w:uiPriority w:val="99"/>
    <w:qFormat/>
    <w:rsid w:val="00722b06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styleId="Hyperlink" w:customStyle="1">
    <w:name w:val="Hyperlink"/>
    <w:basedOn w:val="DefaultParagraphFont"/>
    <w:uiPriority w:val="99"/>
    <w:unhideWhenUsed/>
    <w:qFormat/>
    <w:rsid w:val="00df774b"/>
    <w:rPr>
      <w:color w:val="0000FF"/>
      <w:u w:val="single"/>
    </w:rPr>
  </w:style>
  <w:style w:type="character" w:styleId="Ttulo1Char" w:customStyle="1">
    <w:name w:val="Título 1 Char"/>
    <w:basedOn w:val="DefaultParagraphFont"/>
    <w:qFormat/>
    <w:rsid w:val="00935272"/>
    <w:rPr>
      <w:rFonts w:ascii="Arial" w:hAnsi="Arial" w:eastAsia="Times New Roman" w:cs="Arial"/>
      <w:b/>
      <w:bCs/>
      <w:sz w:val="32"/>
      <w:szCs w:val="32"/>
    </w:rPr>
  </w:style>
  <w:style w:type="character" w:styleId="CorpodetextoChar" w:customStyle="1">
    <w:name w:val="Corpo de texto Char"/>
    <w:basedOn w:val="DefaultParagraphFont"/>
    <w:qFormat/>
    <w:rsid w:val="00935272"/>
    <w:rPr>
      <w:rFonts w:ascii="Arial" w:hAnsi="Arial" w:eastAsia="Times New Roman" w:cs="Times New Roman"/>
      <w:sz w:val="22"/>
      <w:szCs w:val="20"/>
    </w:rPr>
  </w:style>
  <w:style w:type="character" w:styleId="Ttulo2Char" w:customStyle="1">
    <w:name w:val="Título 2 Char"/>
    <w:basedOn w:val="DefaultParagraphFont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d547ce"/>
    <w:rPr>
      <w:rFonts w:ascii="Calibri" w:hAnsi="Calibri"/>
      <w:b/>
      <w:bCs/>
      <w:sz w:val="22"/>
    </w:rPr>
  </w:style>
  <w:style w:type="character" w:styleId="TtuloChar" w:customStyle="1">
    <w:name w:val="Título Char"/>
    <w:basedOn w:val="DefaultParagraphFont"/>
    <w:qFormat/>
    <w:rsid w:val="00cc2298"/>
    <w:rPr>
      <w:rFonts w:ascii="Times New Roman" w:hAnsi="Times New Roman" w:eastAsia="Times New Roman" w:cs="Times New Roman"/>
      <w:b/>
      <w:sz w:val="28"/>
      <w:szCs w:val="20"/>
    </w:rPr>
  </w:style>
  <w:style w:type="character" w:styleId="CabealhodamensagemChar" w:customStyle="1">
    <w:name w:val="Cabeçalho da mensagem Char"/>
    <w:basedOn w:val="DefaultParagraphFont"/>
    <w:link w:val="MessageHeader"/>
    <w:qFormat/>
    <w:rsid w:val="00cc2298"/>
    <w:rPr>
      <w:rFonts w:ascii="Arial" w:hAnsi="Arial" w:eastAsia="Times New Roman" w:cs="Arial"/>
      <w:sz w:val="20"/>
      <w:shd w:fill="CCCCCC" w:val="clear"/>
    </w:rPr>
  </w:style>
  <w:style w:type="character" w:styleId="TextodecomentrioChar" w:customStyle="1">
    <w:name w:val="Texto de comentário Char"/>
    <w:basedOn w:val="DefaultParagraphFont"/>
    <w:semiHidden/>
    <w:qFormat/>
    <w:rsid w:val="00cc2298"/>
    <w:rPr>
      <w:rFonts w:ascii="Arial" w:hAnsi="Arial" w:eastAsia="Times New Roman" w:cs="Times New Roman"/>
      <w:sz w:val="20"/>
      <w:szCs w:val="20"/>
    </w:rPr>
  </w:style>
  <w:style w:type="character" w:styleId="Corpodetexto3Char" w:customStyle="1">
    <w:name w:val="Corpo de texto 3 Char"/>
    <w:basedOn w:val="DefaultParagraphFont"/>
    <w:link w:val="BodyText3"/>
    <w:uiPriority w:val="99"/>
    <w:semiHidden/>
    <w:qFormat/>
    <w:rsid w:val="00cc2298"/>
    <w:rPr>
      <w:sz w:val="16"/>
      <w:szCs w:val="16"/>
    </w:rPr>
  </w:style>
  <w:style w:type="character" w:styleId="Ttulo4Char" w:customStyle="1">
    <w:name w:val="Título 4 Char"/>
    <w:basedOn w:val="DefaultParagraphFont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rsid w:val="00935272"/>
    <w:pPr/>
    <w:rPr>
      <w:rFonts w:ascii="Arial" w:hAnsi="Arial"/>
      <w:sz w:val="22"/>
      <w:szCs w:val="20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Mang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TextBody" w:customStyle="1">
    <w:name w:val="Text Body"/>
    <w:basedOn w:val="Normal"/>
    <w:qFormat/>
    <w:pPr>
      <w:spacing w:lineRule="auto" w:line="288" w:before="0" w:after="140"/>
    </w:pPr>
    <w:rPr/>
  </w:style>
  <w:style w:type="paragraph" w:styleId="CabealhoeRodap" w:customStyle="1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722b06"/>
    <w:pPr/>
    <w:rPr/>
  </w:style>
  <w:style w:type="paragraph" w:styleId="Footer">
    <w:name w:val="footer"/>
    <w:basedOn w:val="Normal"/>
    <w:link w:val="RodapChar"/>
    <w:uiPriority w:val="99"/>
    <w:unhideWhenUsed/>
    <w:rsid w:val="00722b06"/>
    <w:pPr/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e65b6c"/>
    <w:pPr/>
    <w:rPr>
      <w:rFonts w:ascii="Lucida Grande" w:hAnsi="Lucida Grande" w:cs="Lucida Grande"/>
      <w:sz w:val="18"/>
      <w:szCs w:val="18"/>
    </w:rPr>
  </w:style>
  <w:style w:type="paragraph" w:styleId="Default" w:customStyle="1">
    <w:name w:val="Default"/>
    <w:qFormat/>
    <w:rsid w:val="00915d64"/>
    <w:pPr>
      <w:widowControl/>
      <w:suppressAutoHyphens w:val="true"/>
      <w:bidi w:val="0"/>
      <w:spacing w:before="0" w:after="0"/>
      <w:jc w:val="left"/>
    </w:pPr>
    <w:rPr>
      <w:rFonts w:ascii="Verdana" w:hAnsi="Verdana" w:eastAsia="Times New Roman" w:cs="Verdana"/>
      <w:color w:val="000000"/>
      <w:kern w:val="0"/>
      <w:sz w:val="24"/>
      <w:szCs w:val="24"/>
      <w:lang w:val="en-US" w:eastAsia="en-US" w:bidi="ar-SA"/>
    </w:rPr>
  </w:style>
  <w:style w:type="paragraph" w:styleId="NormalWeb">
    <w:name w:val="Normal (Web)"/>
    <w:basedOn w:val="Normal"/>
    <w:qFormat/>
    <w:rsid w:val="00217eae"/>
    <w:pPr>
      <w:spacing w:before="0" w:after="280"/>
    </w:pPr>
    <w:rPr>
      <w:rFonts w:ascii="Arial Unicode MS" w:hAnsi="Arial Unicode MS" w:eastAsia="Arial Unicode MS" w:cs="Arial Unicode MS"/>
    </w:rPr>
  </w:style>
  <w:style w:type="paragraph" w:styleId="MessageHeader">
    <w:name w:val="Message Header"/>
    <w:basedOn w:val="Normal"/>
    <w:link w:val="CabealhodamensagemChar"/>
    <w:qFormat/>
    <w:rsid w:val="00cc2298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hanging="1080" w:left="1080"/>
    </w:pPr>
    <w:rPr>
      <w:rFonts w:ascii="Arial" w:hAnsi="Arial" w:cs="Arial"/>
      <w:sz w:val="20"/>
    </w:rPr>
  </w:style>
  <w:style w:type="paragraph" w:styleId="CommentText">
    <w:name w:val="annotation text"/>
    <w:basedOn w:val="Normal"/>
    <w:link w:val="TextodecomentrioChar"/>
    <w:semiHidden/>
    <w:qFormat/>
    <w:rsid w:val="00cc2298"/>
    <w:pPr/>
    <w:rPr>
      <w:rFonts w:ascii="Arial" w:hAnsi="Arial"/>
      <w:sz w:val="20"/>
      <w:szCs w:val="20"/>
    </w:rPr>
  </w:style>
  <w:style w:type="paragraph" w:styleId="Tabletext" w:customStyle="1">
    <w:name w:val="Table text"/>
    <w:basedOn w:val="Normal"/>
    <w:qFormat/>
    <w:rsid w:val="00cc2298"/>
    <w:pPr/>
    <w:rPr>
      <w:rFonts w:ascii="Arial" w:hAnsi="Arial"/>
      <w:sz w:val="20"/>
      <w:szCs w:val="20"/>
    </w:rPr>
  </w:style>
  <w:style w:type="paragraph" w:styleId="ListBullet">
    <w:name w:val="List Bullet"/>
    <w:basedOn w:val="Normal"/>
    <w:qFormat/>
    <w:rsid w:val="00cc2298"/>
    <w:pPr/>
    <w:rPr>
      <w:rFonts w:ascii="Arial" w:hAnsi="Arial"/>
      <w:szCs w:val="20"/>
    </w:rPr>
  </w:style>
  <w:style w:type="paragraph" w:styleId="NormalIndent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styleId="Tablecolumnheading" w:customStyle="1">
    <w:name w:val="Table column heading"/>
    <w:basedOn w:val="Normal"/>
    <w:qFormat/>
    <w:rsid w:val="00cc2298"/>
    <w:pPr>
      <w:tabs>
        <w:tab w:val="clear" w:pos="720"/>
        <w:tab w:val="left" w:pos="0" w:leader="none"/>
      </w:tabs>
    </w:pPr>
    <w:rPr>
      <w:rFonts w:ascii="Arial" w:hAnsi="Arial"/>
      <w:b/>
      <w:bCs/>
      <w:sz w:val="22"/>
      <w:szCs w:val="20"/>
    </w:rPr>
  </w:style>
  <w:style w:type="paragraph" w:styleId="BodyText3">
    <w:name w:val="Body Text 3"/>
    <w:basedOn w:val="Normal"/>
    <w:link w:val="Corpodetexto3Char"/>
    <w:uiPriority w:val="99"/>
    <w:semiHidden/>
    <w:unhideWhenUsed/>
    <w:qFormat/>
    <w:rsid w:val="00cc2298"/>
    <w:pPr>
      <w:spacing w:before="0" w:after="120"/>
    </w:pPr>
    <w:rPr>
      <w:sz w:val="16"/>
      <w:szCs w:val="16"/>
    </w:rPr>
  </w:style>
  <w:style w:type="paragraph" w:styleId="Majorfindingspagenumber" w:customStyle="1">
    <w:name w:val="Major findings page number"/>
    <w:basedOn w:val="Tabletext"/>
    <w:qFormat/>
    <w:rsid w:val="00cc2298"/>
    <w:pPr/>
    <w:rPr>
      <w:sz w:val="22"/>
    </w:rPr>
  </w:style>
  <w:style w:type="paragraph" w:styleId="Contedodatabela" w:customStyle="1">
    <w:name w:val="Conteúdo da tabela"/>
    <w:basedOn w:val="Normal"/>
    <w:qFormat/>
    <w:pPr/>
    <w:rPr/>
  </w:style>
  <w:style w:type="paragraph" w:styleId="Ttulodetabela" w:customStyle="1">
    <w:name w:val="Título de tabela"/>
    <w:basedOn w:val="Contedodatabela"/>
    <w:qFormat/>
    <w:pPr/>
    <w:rPr/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Times New Roman" w:cs="Times New Roman"/>
      <w:color w:val="auto"/>
      <w:kern w:val="0"/>
      <w:sz w:val="20"/>
      <w:szCs w:val="24"/>
      <w:lang w:val="en-US" w:eastAsia="en-US" w:bidi="ar-SA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E77B1-6357-49F0-BECD-2C42DFC30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LibreOffice/26.2.2.2$Linux_X86_64 LibreOffice_project/620$Build-2</Application>
  <AppVersion>15.0000</AppVersion>
  <Pages>6</Pages>
  <Words>1138</Words>
  <Characters>5885</Characters>
  <CharactersWithSpaces>7036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2013-10-21T18:28:00Z</dcterms:created>
  <dc:creator>Usability.gov</dc:creator>
  <dc:description/>
  <cp:keywords>usability</cp:keywords>
  <dc:language>pt-BR</dc:language>
  <cp:lastModifiedBy/>
  <cp:lastPrinted>2013-06-12T13:22:00Z</cp:lastPrinted>
  <dcterms:modified xsi:type="dcterms:W3CDTF">2026-06-07T20:27:28Z</dcterms:modified>
  <cp:revision>23</cp:revision>
  <dc:subject>notetaker's guide</dc:subject>
  <dc:title>What to Test / Notetaker's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