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FC8D6" w14:textId="256C111D" w:rsidR="006962D9" w:rsidRPr="00C274EA" w:rsidRDefault="00690937" w:rsidP="006962D9">
      <w:pPr>
        <w:pStyle w:val="Ttulo"/>
        <w:jc w:val="center"/>
        <w:rPr>
          <w:rFonts w:ascii="Arial" w:eastAsia="Times New Roman" w:hAnsi="Arial" w:cs="Arial"/>
          <w:b/>
          <w:color w:val="auto"/>
          <w:sz w:val="32"/>
          <w:szCs w:val="32"/>
          <w:u w:val="single"/>
          <w:lang w:val="pt-BR" w:eastAsia="pt-BR"/>
        </w:rPr>
      </w:pPr>
      <w:bookmarkStart w:id="0" w:name="_Toc518287806"/>
      <w:proofErr w:type="spellStart"/>
      <w:r w:rsidRPr="00C274EA">
        <w:rPr>
          <w:rFonts w:ascii="Arial" w:eastAsia="Times New Roman" w:hAnsi="Arial" w:cs="Arial"/>
          <w:b/>
          <w:color w:val="auto"/>
          <w:sz w:val="32"/>
          <w:szCs w:val="32"/>
          <w:u w:val="single"/>
          <w:lang w:val="pt-BR" w:eastAsia="pt-BR"/>
        </w:rPr>
        <w:t>dEscolar</w:t>
      </w:r>
      <w:proofErr w:type="spellEnd"/>
    </w:p>
    <w:p w14:paraId="15A214D6" w14:textId="77777777" w:rsidR="004153C5" w:rsidRPr="00C274EA" w:rsidRDefault="00690937" w:rsidP="006962D9">
      <w:pPr>
        <w:pStyle w:val="Author"/>
        <w:rPr>
          <w:rFonts w:ascii="Arial" w:hAnsi="Arial" w:cs="Arial"/>
          <w:lang w:val="pt-BR"/>
        </w:rPr>
      </w:pPr>
      <w:r w:rsidRPr="00C274EA">
        <w:rPr>
          <w:rFonts w:ascii="Arial" w:hAnsi="Arial" w:cs="Arial"/>
          <w:lang w:val="pt-BR"/>
        </w:rPr>
        <w:t>Daniella Rodrigues de Melo</w:t>
      </w:r>
    </w:p>
    <w:p w14:paraId="40A5209E" w14:textId="77777777" w:rsidR="004153C5" w:rsidRPr="00C274EA" w:rsidRDefault="00690937" w:rsidP="006962D9">
      <w:pPr>
        <w:pStyle w:val="Author"/>
        <w:rPr>
          <w:rFonts w:ascii="Arial" w:hAnsi="Arial" w:cs="Arial"/>
          <w:lang w:val="pt-BR"/>
        </w:rPr>
      </w:pPr>
      <w:r w:rsidRPr="00C274EA">
        <w:rPr>
          <w:rFonts w:ascii="Arial" w:hAnsi="Arial" w:cs="Arial"/>
          <w:lang w:val="pt-BR"/>
        </w:rPr>
        <w:t xml:space="preserve"> Isabel Pinheiro Matos</w:t>
      </w:r>
    </w:p>
    <w:p w14:paraId="4B2E5540" w14:textId="77777777" w:rsidR="004153C5" w:rsidRPr="00C274EA" w:rsidRDefault="00690937" w:rsidP="006962D9">
      <w:pPr>
        <w:pStyle w:val="Author"/>
        <w:rPr>
          <w:rFonts w:ascii="Arial" w:hAnsi="Arial" w:cs="Arial"/>
          <w:lang w:val="pt-BR"/>
        </w:rPr>
      </w:pPr>
      <w:r w:rsidRPr="00C274EA">
        <w:rPr>
          <w:rFonts w:ascii="Arial" w:hAnsi="Arial" w:cs="Arial"/>
          <w:lang w:val="pt-BR"/>
        </w:rPr>
        <w:t xml:space="preserve"> Júlia Ferreira Gonçalves Prado</w:t>
      </w:r>
    </w:p>
    <w:p w14:paraId="207860EF" w14:textId="473EB18D" w:rsidR="006962D9" w:rsidRPr="00C274EA" w:rsidRDefault="00690937" w:rsidP="006962D9">
      <w:pPr>
        <w:pStyle w:val="Author"/>
        <w:rPr>
          <w:rFonts w:ascii="Arial" w:hAnsi="Arial" w:cs="Arial"/>
          <w:lang w:val="pt-BR"/>
        </w:rPr>
      </w:pPr>
      <w:r w:rsidRPr="00C274EA">
        <w:rPr>
          <w:rFonts w:ascii="Arial" w:hAnsi="Arial" w:cs="Arial"/>
          <w:lang w:val="pt-BR"/>
        </w:rPr>
        <w:t xml:space="preserve"> Pedro Henrique Morais Marques</w:t>
      </w:r>
    </w:p>
    <w:p w14:paraId="452B643A" w14:textId="77777777" w:rsidR="006962D9" w:rsidRPr="00C274EA" w:rsidRDefault="006962D9" w:rsidP="006962D9">
      <w:pPr>
        <w:spacing w:before="240"/>
        <w:jc w:val="center"/>
        <w:rPr>
          <w:rStyle w:val="AddressChar"/>
          <w:rFonts w:ascii="Arial" w:eastAsia="Calibri" w:hAnsi="Arial" w:cs="Arial"/>
          <w:szCs w:val="24"/>
        </w:rPr>
      </w:pPr>
      <w:r w:rsidRPr="00C274EA">
        <w:rPr>
          <w:rStyle w:val="AddressChar"/>
          <w:rFonts w:ascii="Arial" w:eastAsia="Calibri" w:hAnsi="Arial" w:cs="Arial"/>
          <w:szCs w:val="24"/>
          <w:vertAlign w:val="superscript"/>
        </w:rPr>
        <w:t>1</w:t>
      </w:r>
      <w:r w:rsidRPr="00C274EA">
        <w:rPr>
          <w:rStyle w:val="AddressChar"/>
          <w:rFonts w:ascii="Arial" w:eastAsia="Calibri" w:hAnsi="Arial" w:cs="Arial"/>
          <w:szCs w:val="24"/>
        </w:rPr>
        <w:t>Instituto de Informática e Ciências Exatas– Pontifícia Universidade de Minas Gerais (PUC MINAS)</w:t>
      </w:r>
      <w:r w:rsidRPr="00C274EA">
        <w:rPr>
          <w:rStyle w:val="AddressChar"/>
          <w:rFonts w:ascii="Arial" w:eastAsia="Calibri" w:hAnsi="Arial" w:cs="Arial"/>
          <w:szCs w:val="24"/>
        </w:rPr>
        <w:br/>
        <w:t>Belo Horizonte – MG – Brasil</w:t>
      </w:r>
    </w:p>
    <w:p w14:paraId="29BDCDC8"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daniella.mello@sga.pucminas.br</w:t>
      </w:r>
    </w:p>
    <w:p w14:paraId="718C3863"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ipmatos2000@gmail.com</w:t>
      </w:r>
    </w:p>
    <w:p w14:paraId="2B5C19CA"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juliafpra@gmail.com</w:t>
      </w:r>
    </w:p>
    <w:p w14:paraId="07561C8C" w14:textId="77777777" w:rsidR="004153C5" w:rsidRPr="00C274EA" w:rsidRDefault="004153C5" w:rsidP="004153C5">
      <w:pPr>
        <w:pStyle w:val="Abstract"/>
        <w:jc w:val="center"/>
        <w:rPr>
          <w:rFonts w:ascii="Arial" w:hAnsi="Arial" w:cs="Arial"/>
          <w:b/>
          <w:i w:val="0"/>
          <w:sz w:val="28"/>
          <w:szCs w:val="28"/>
        </w:rPr>
      </w:pPr>
      <w:r w:rsidRPr="00C274EA">
        <w:rPr>
          <w:rFonts w:ascii="Arial" w:hAnsi="Arial" w:cs="Arial"/>
          <w:b/>
          <w:i w:val="0"/>
          <w:sz w:val="28"/>
          <w:szCs w:val="28"/>
        </w:rPr>
        <w:t>themorais360@gmail.com</w:t>
      </w:r>
    </w:p>
    <w:p w14:paraId="1D33059B" w14:textId="431565EE" w:rsidR="003B3043" w:rsidRDefault="006962D9" w:rsidP="006962D9">
      <w:pPr>
        <w:pStyle w:val="Abstract"/>
        <w:rPr>
          <w:rFonts w:ascii="Arial" w:hAnsi="Arial" w:cs="Arial"/>
        </w:rPr>
      </w:pPr>
      <w:r w:rsidRPr="00C274EA">
        <w:rPr>
          <w:rFonts w:ascii="Arial" w:hAnsi="Arial" w:cs="Arial"/>
          <w:b/>
        </w:rPr>
        <w:t>Resumo.</w:t>
      </w:r>
      <w:r w:rsidRPr="00C274EA">
        <w:rPr>
          <w:rFonts w:ascii="Arial" w:hAnsi="Arial" w:cs="Arial"/>
        </w:rPr>
        <w:t xml:space="preserve"> </w:t>
      </w:r>
      <w:r w:rsidR="003B3043">
        <w:rPr>
          <w:rFonts w:ascii="Arial" w:hAnsi="Arial" w:cs="Arial"/>
        </w:rPr>
        <w:t xml:space="preserve">A plataforma </w:t>
      </w:r>
      <w:proofErr w:type="spellStart"/>
      <w:r w:rsidR="003B3043">
        <w:rPr>
          <w:rFonts w:ascii="Arial" w:hAnsi="Arial" w:cs="Arial"/>
        </w:rPr>
        <w:t>dEscolar</w:t>
      </w:r>
      <w:proofErr w:type="spellEnd"/>
      <w:r w:rsidR="003B3043">
        <w:rPr>
          <w:rFonts w:ascii="Arial" w:hAnsi="Arial" w:cs="Arial"/>
        </w:rPr>
        <w:t xml:space="preserve"> foi produzida na disciplina de Trabalho Interdisciplinar II: Aplicações para Processos de Negócio do curso de Engenharia de Software da PUC – MG.</w:t>
      </w:r>
      <w:r w:rsidR="006A2B21">
        <w:rPr>
          <w:rFonts w:ascii="Arial" w:hAnsi="Arial" w:cs="Arial"/>
        </w:rPr>
        <w:t xml:space="preserve"> Este trabalho visa apresentar uma solução para pessoas que apresentam materiais escolares e eletrônicos parados em casa e sentem o desejo de realizar doações e pessoas que necessitam desse tipo de material e não tem condições financeiras de adquirir. </w:t>
      </w:r>
      <w:proofErr w:type="spellStart"/>
      <w:r w:rsidR="006A2B21">
        <w:rPr>
          <w:rFonts w:ascii="Arial" w:hAnsi="Arial" w:cs="Arial"/>
        </w:rPr>
        <w:t>dEscolar</w:t>
      </w:r>
      <w:proofErr w:type="spellEnd"/>
      <w:r w:rsidR="006A2B21">
        <w:rPr>
          <w:rFonts w:ascii="Arial" w:hAnsi="Arial" w:cs="Arial"/>
        </w:rPr>
        <w:t xml:space="preserve"> traz a possibilidade da junção e o encontro dessas duas demandas, promovendo uma resolução para esse problema e incentivando o reuso de materiais, encorajando a sustentabilidade</w:t>
      </w:r>
      <w:r w:rsidR="006F5B4C">
        <w:rPr>
          <w:rFonts w:ascii="Arial" w:hAnsi="Arial" w:cs="Arial"/>
        </w:rPr>
        <w:t xml:space="preserve">. </w:t>
      </w:r>
    </w:p>
    <w:p w14:paraId="5A8D08E6" w14:textId="77777777" w:rsidR="006962D9" w:rsidRPr="00C274EA" w:rsidRDefault="006962D9" w:rsidP="006962D9">
      <w:pPr>
        <w:pStyle w:val="Email"/>
        <w:rPr>
          <w:rFonts w:ascii="Arial" w:hAnsi="Arial" w:cs="Arial"/>
          <w:b/>
          <w:sz w:val="28"/>
          <w:szCs w:val="28"/>
          <w:lang w:val="pt-BR"/>
        </w:rPr>
      </w:pPr>
    </w:p>
    <w:p w14:paraId="6F9B5531" w14:textId="77777777" w:rsidR="006962D9" w:rsidRPr="00C274EA" w:rsidRDefault="006962D9" w:rsidP="006962D9">
      <w:pPr>
        <w:pStyle w:val="Ttulo1"/>
        <w:jc w:val="both"/>
        <w:rPr>
          <w:rFonts w:cs="Arial"/>
          <w:szCs w:val="24"/>
          <w:lang w:val="pt-BR"/>
        </w:rPr>
      </w:pPr>
      <w:r w:rsidRPr="00C274EA">
        <w:rPr>
          <w:rFonts w:cs="Arial"/>
          <w:szCs w:val="24"/>
          <w:lang w:val="pt-BR"/>
        </w:rPr>
        <w:t>1. Introdução</w:t>
      </w:r>
    </w:p>
    <w:p w14:paraId="035AB2EB" w14:textId="12E96D13"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t>A ideia principal deste trabalho surgiu no contexto do trabalho interdisciplinar II onde o grupo, constituído em sua totalidade por estudantes da PUC - Minas, verificou a existência de dificuldades para o acesso à escolarização em geral, que foram agravadas pela pandemia de Covid-19.</w:t>
      </w:r>
    </w:p>
    <w:p w14:paraId="498E8D21" w14:textId="77777777"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t>A maior dificuldade é sobretudo ao acesso de materiais escolares físicos (livros, apostilas, cadernos) e materiais eletrônicos, para o acesso à aulas virtuais, ministradas pelas escolas em plataformas na internet.</w:t>
      </w:r>
    </w:p>
    <w:p w14:paraId="7CC907D2" w14:textId="77777777"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t xml:space="preserve">Nosso propósito é disponibilizar uma plataforma que facilite a doação, venda (mais barata) e troca de materiais escolares, livros, equipamentos eletrônicos usados ou não entre pessoas que querem dispor dessas coisas e pessoas que precisam obtê-las. </w:t>
      </w:r>
    </w:p>
    <w:p w14:paraId="473E0584" w14:textId="77777777" w:rsidR="007E7B22" w:rsidRPr="00C274EA" w:rsidRDefault="007E7B22" w:rsidP="00C274EA">
      <w:pPr>
        <w:spacing w:line="360" w:lineRule="auto"/>
        <w:ind w:firstLine="709"/>
        <w:jc w:val="both"/>
        <w:rPr>
          <w:rFonts w:ascii="Arial" w:hAnsi="Arial" w:cs="Arial"/>
          <w:sz w:val="24"/>
          <w:szCs w:val="24"/>
        </w:rPr>
      </w:pPr>
      <w:r w:rsidRPr="00C274EA">
        <w:rPr>
          <w:rFonts w:ascii="Arial" w:hAnsi="Arial" w:cs="Arial"/>
          <w:sz w:val="24"/>
          <w:szCs w:val="24"/>
        </w:rPr>
        <w:lastRenderedPageBreak/>
        <w:t>Dentre os objetivos específicos do trabalho está o incentivo ao acesso à educação para setores mais vulneráveis da sociedade. Além disso, buscamos promover a reutilização de materiais, em prol da sustentabilidade.</w:t>
      </w:r>
    </w:p>
    <w:p w14:paraId="57FFEB11" w14:textId="77777777" w:rsidR="006962D9" w:rsidRPr="00C274EA" w:rsidRDefault="006962D9" w:rsidP="006962D9">
      <w:pPr>
        <w:pStyle w:val="Ttulo1"/>
        <w:suppressAutoHyphens/>
        <w:jc w:val="both"/>
        <w:rPr>
          <w:rFonts w:cs="Arial"/>
          <w:szCs w:val="24"/>
          <w:lang w:val="pt-BR" w:eastAsia="pt-BR"/>
        </w:rPr>
      </w:pPr>
      <w:r w:rsidRPr="00C274EA">
        <w:rPr>
          <w:rFonts w:cs="Arial"/>
          <w:szCs w:val="24"/>
          <w:lang w:val="pt-BR" w:eastAsia="pt-BR"/>
        </w:rPr>
        <w:t>2.  Modelo de negócios</w:t>
      </w:r>
      <w:bookmarkEnd w:id="0"/>
      <w:r w:rsidRPr="00C274EA">
        <w:rPr>
          <w:rFonts w:cs="Arial"/>
          <w:szCs w:val="24"/>
          <w:lang w:val="pt-BR" w:eastAsia="pt-BR"/>
        </w:rPr>
        <w:t xml:space="preserve">  </w:t>
      </w:r>
    </w:p>
    <w:p w14:paraId="78CEFD9C" w14:textId="61F59D69" w:rsidR="00491F58" w:rsidRPr="00C274EA" w:rsidRDefault="00491F58" w:rsidP="00E00142">
      <w:pPr>
        <w:spacing w:line="360" w:lineRule="auto"/>
        <w:jc w:val="both"/>
        <w:rPr>
          <w:rFonts w:ascii="Arial" w:hAnsi="Arial" w:cs="Arial"/>
          <w:sz w:val="24"/>
          <w:szCs w:val="24"/>
          <w:lang w:eastAsia="pt-BR"/>
        </w:rPr>
      </w:pPr>
      <w:bookmarkStart w:id="1" w:name="_Toc518287807"/>
      <w:r w:rsidRPr="00C274EA">
        <w:rPr>
          <w:rFonts w:ascii="Arial" w:hAnsi="Arial" w:cs="Arial"/>
          <w:b/>
          <w:sz w:val="24"/>
          <w:szCs w:val="24"/>
          <w:lang w:eastAsia="pt-BR"/>
        </w:rPr>
        <w:t>Segmentação de clientes:</w:t>
      </w:r>
      <w:r w:rsidRPr="00C274EA">
        <w:rPr>
          <w:rFonts w:ascii="Arial" w:hAnsi="Arial" w:cs="Arial"/>
          <w:sz w:val="24"/>
          <w:szCs w:val="24"/>
          <w:lang w:eastAsia="pt-BR"/>
        </w:rPr>
        <w:t xml:space="preserve"> O público-alvo que acessará nosso aplicativo será dividido entre: pessoas que possuem livros e eletrônicos sobrando e querem doa-los; e pessoas que precisam desses materiais, que provavelmente foram afetadas economicamente pelo COVID-19. Estas não querem comprar materiais ou equipamentos eletrônicos novos e precisam deles, de graça, para continuar seus estudos.</w:t>
      </w:r>
    </w:p>
    <w:p w14:paraId="37E43A5E" w14:textId="26A4BCCF"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Propostas de Valor:</w:t>
      </w:r>
      <w:r w:rsidRPr="00C274EA">
        <w:rPr>
          <w:rFonts w:ascii="Arial" w:hAnsi="Arial" w:cs="Arial"/>
          <w:sz w:val="24"/>
          <w:szCs w:val="24"/>
          <w:lang w:eastAsia="pt-BR"/>
        </w:rPr>
        <w:t xml:space="preserve"> Nosso web-aplicativo oferecerá material escolar, grátis, para pessoas de baixa renda que precisam dele para continuar a estudar diante de sua realidade econômica restrita, agravada pela pandemia. Ademais, estaremos praticando um ato sustentável, ao oferecer uma plataforma que incentive a reutilização de produtos usados ao invés da compra de novos. </w:t>
      </w:r>
    </w:p>
    <w:p w14:paraId="499FEE5B" w14:textId="18EC07C0"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Canais:</w:t>
      </w:r>
      <w:r w:rsidRPr="00C274EA">
        <w:rPr>
          <w:rFonts w:ascii="Arial" w:hAnsi="Arial" w:cs="Arial"/>
          <w:sz w:val="24"/>
          <w:szCs w:val="24"/>
          <w:lang w:eastAsia="pt-BR"/>
        </w:rPr>
        <w:t xml:space="preserve"> Para manter o site, criaremos parcerias com outros sites para marketing e propaganda, </w:t>
      </w:r>
      <w:proofErr w:type="spellStart"/>
      <w:r w:rsidRPr="00C274EA">
        <w:rPr>
          <w:rFonts w:ascii="Arial" w:hAnsi="Arial" w:cs="Arial"/>
          <w:sz w:val="24"/>
          <w:szCs w:val="24"/>
          <w:lang w:eastAsia="pt-BR"/>
        </w:rPr>
        <w:t>SEOs</w:t>
      </w:r>
      <w:proofErr w:type="spellEnd"/>
      <w:r w:rsidRPr="00C274EA">
        <w:rPr>
          <w:rFonts w:ascii="Arial" w:hAnsi="Arial" w:cs="Arial"/>
          <w:sz w:val="24"/>
          <w:szCs w:val="24"/>
          <w:lang w:eastAsia="pt-BR"/>
        </w:rPr>
        <w:t>, doações e financiamento de empresas grandes ou do governo.</w:t>
      </w:r>
    </w:p>
    <w:p w14:paraId="1787FA78" w14:textId="77777777"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Relacionamento com o cliente:</w:t>
      </w:r>
      <w:r w:rsidRPr="00C274EA">
        <w:rPr>
          <w:rFonts w:ascii="Arial" w:hAnsi="Arial" w:cs="Arial"/>
          <w:sz w:val="24"/>
          <w:szCs w:val="24"/>
          <w:lang w:eastAsia="pt-BR"/>
        </w:rPr>
        <w:t xml:space="preserve"> Neste caso, confiança deve ser o foco do relacionamento com o cliente, confiança de que seu produto será entregue e de que poderá realizar transações monetárias em segurança pela nossa aplicação. Entrará como objetivo, expandir o negócio para atingir mais pessoas, tornar o site mais simples e funcional, para facilitar o uso e manter os clientes para, consequentemente, ajudar mais pessoas. Trocar informações com os clientes será feito através de redes sociais e e-mail.</w:t>
      </w:r>
    </w:p>
    <w:p w14:paraId="56A0862A" w14:textId="2DF1E739"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Fluxo de Receitas:</w:t>
      </w:r>
      <w:r w:rsidRPr="00C274EA">
        <w:rPr>
          <w:rFonts w:ascii="Arial" w:hAnsi="Arial" w:cs="Arial"/>
          <w:sz w:val="24"/>
          <w:szCs w:val="24"/>
          <w:lang w:eastAsia="pt-BR"/>
        </w:rPr>
        <w:t xml:space="preserve"> Como maneira de manter o site ativo, nossa receita será composta de marketing em outros sites, anúncios e propagandas, parcerias com outras empresas grandes, voluntários, doações, financiamentos governamentais. </w:t>
      </w:r>
    </w:p>
    <w:p w14:paraId="6747D86A" w14:textId="77777777"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Recursos Chaves:</w:t>
      </w:r>
      <w:r w:rsidRPr="00C274EA">
        <w:rPr>
          <w:rFonts w:ascii="Arial" w:hAnsi="Arial" w:cs="Arial"/>
          <w:sz w:val="24"/>
          <w:szCs w:val="24"/>
          <w:lang w:eastAsia="pt-BR"/>
        </w:rPr>
        <w:t xml:space="preserve"> De recursos humanos, teremos a equipe de desenvolvimento e a base de usuários. Os físicos serão os nossos equipamentos eletrônicos que nos permitem desenvolver a plataforma. Finalmente, os recursos intelectuais serão o nosso conhecimento geral das tecnologias necessárias (linguagens de programação) e de modelos de negócios.</w:t>
      </w:r>
    </w:p>
    <w:p w14:paraId="4A464E92" w14:textId="6C453B89"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lastRenderedPageBreak/>
        <w:t>Atividades Chave:</w:t>
      </w:r>
      <w:r w:rsidRPr="00C274EA">
        <w:rPr>
          <w:rFonts w:ascii="Arial" w:hAnsi="Arial" w:cs="Arial"/>
          <w:sz w:val="24"/>
          <w:szCs w:val="24"/>
          <w:lang w:eastAsia="pt-BR"/>
        </w:rPr>
        <w:t xml:space="preserve"> Procurar parceiros para encontrar os usuários de nossa plataforma, buscar contato com o cliente, possibilitar as trocas entre os usuários, auxiliar com problemas envolvendo as trocas, e divulgação do site.</w:t>
      </w:r>
    </w:p>
    <w:p w14:paraId="06411EBE" w14:textId="77777777" w:rsidR="00491F58" w:rsidRPr="00C274EA"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Principais Parceiros:</w:t>
      </w:r>
      <w:r w:rsidRPr="00C274EA">
        <w:rPr>
          <w:rFonts w:ascii="Arial" w:hAnsi="Arial" w:cs="Arial"/>
          <w:sz w:val="24"/>
          <w:szCs w:val="24"/>
          <w:lang w:eastAsia="pt-BR"/>
        </w:rPr>
        <w:t xml:space="preserve"> Empresas de banco, empresas de transporte de produtos e sites para fazer marketing, livrarias, creches, escolas/universidades, ONGs e centros comunitários.</w:t>
      </w:r>
    </w:p>
    <w:p w14:paraId="0B45217D" w14:textId="5EB8AE61" w:rsidR="00491F58" w:rsidRDefault="00491F58" w:rsidP="00E00142">
      <w:pPr>
        <w:spacing w:line="360" w:lineRule="auto"/>
        <w:jc w:val="both"/>
        <w:rPr>
          <w:rFonts w:ascii="Arial" w:hAnsi="Arial" w:cs="Arial"/>
          <w:sz w:val="24"/>
          <w:szCs w:val="24"/>
          <w:lang w:eastAsia="pt-BR"/>
        </w:rPr>
      </w:pPr>
      <w:r w:rsidRPr="00C274EA">
        <w:rPr>
          <w:rFonts w:ascii="Arial" w:hAnsi="Arial" w:cs="Arial"/>
          <w:b/>
          <w:sz w:val="24"/>
          <w:szCs w:val="24"/>
          <w:lang w:eastAsia="pt-BR"/>
        </w:rPr>
        <w:t>Estrutura de Custos:</w:t>
      </w:r>
      <w:r w:rsidRPr="00C274EA">
        <w:rPr>
          <w:rFonts w:ascii="Arial" w:hAnsi="Arial" w:cs="Arial"/>
          <w:sz w:val="24"/>
          <w:szCs w:val="24"/>
          <w:lang w:eastAsia="pt-BR"/>
        </w:rPr>
        <w:t xml:space="preserve"> O custo gerado será baseado na Infraestrutura do site, marketing, expansão da plataforma e o tempo da equipe.</w:t>
      </w:r>
    </w:p>
    <w:p w14:paraId="6E069E05" w14:textId="16E02C75" w:rsidR="00C12EE2" w:rsidRDefault="00C12EE2" w:rsidP="00E00142">
      <w:pPr>
        <w:spacing w:line="360" w:lineRule="auto"/>
        <w:jc w:val="both"/>
        <w:rPr>
          <w:rFonts w:ascii="Arial" w:hAnsi="Arial" w:cs="Arial"/>
          <w:sz w:val="24"/>
          <w:szCs w:val="24"/>
          <w:lang w:eastAsia="pt-BR"/>
        </w:rPr>
      </w:pPr>
      <w:r w:rsidRPr="00C12EE2">
        <w:rPr>
          <w:rFonts w:ascii="Arial" w:hAnsi="Arial" w:cs="Arial"/>
          <w:noProof/>
          <w:sz w:val="24"/>
          <w:szCs w:val="24"/>
          <w:lang w:eastAsia="pt-BR"/>
        </w:rPr>
        <w:drawing>
          <wp:inline distT="0" distB="0" distL="0" distR="0" wp14:anchorId="1D4128D0" wp14:editId="6443C4C2">
            <wp:extent cx="5760085" cy="25755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575560"/>
                    </a:xfrm>
                    <a:prstGeom prst="rect">
                      <a:avLst/>
                    </a:prstGeom>
                  </pic:spPr>
                </pic:pic>
              </a:graphicData>
            </a:graphic>
          </wp:inline>
        </w:drawing>
      </w:r>
    </w:p>
    <w:p w14:paraId="31164026" w14:textId="33529D2A" w:rsidR="00C12EE2" w:rsidRDefault="00C12EE2" w:rsidP="00C12EE2">
      <w:pPr>
        <w:spacing w:line="360" w:lineRule="auto"/>
        <w:jc w:val="center"/>
        <w:rPr>
          <w:rFonts w:ascii="Arial" w:hAnsi="Arial" w:cs="Arial"/>
          <w:sz w:val="18"/>
          <w:szCs w:val="18"/>
          <w:lang w:eastAsia="pt-BR"/>
        </w:rPr>
      </w:pPr>
      <w:r w:rsidRPr="00C12EE2">
        <w:rPr>
          <w:rFonts w:ascii="Arial" w:hAnsi="Arial" w:cs="Arial"/>
          <w:sz w:val="18"/>
          <w:szCs w:val="18"/>
          <w:lang w:eastAsia="pt-BR"/>
        </w:rPr>
        <w:t xml:space="preserve">Imagem 1: Parte 1 modelo </w:t>
      </w:r>
      <w:proofErr w:type="spellStart"/>
      <w:r w:rsidRPr="00C12EE2">
        <w:rPr>
          <w:rFonts w:ascii="Arial" w:hAnsi="Arial" w:cs="Arial"/>
          <w:sz w:val="18"/>
          <w:szCs w:val="18"/>
          <w:lang w:eastAsia="pt-BR"/>
        </w:rPr>
        <w:t>Canvas</w:t>
      </w:r>
      <w:proofErr w:type="spellEnd"/>
      <w:r w:rsidRPr="00C12EE2">
        <w:rPr>
          <w:rFonts w:ascii="Arial" w:hAnsi="Arial" w:cs="Arial"/>
          <w:sz w:val="18"/>
          <w:szCs w:val="18"/>
          <w:lang w:eastAsia="pt-BR"/>
        </w:rPr>
        <w:t xml:space="preserve"> de negócio</w:t>
      </w:r>
    </w:p>
    <w:p w14:paraId="03642E67" w14:textId="4EFC72B1" w:rsidR="00C12EE2" w:rsidRDefault="00C12EE2" w:rsidP="00C12EE2">
      <w:pPr>
        <w:spacing w:line="360" w:lineRule="auto"/>
        <w:jc w:val="center"/>
        <w:rPr>
          <w:rFonts w:ascii="Arial" w:hAnsi="Arial" w:cs="Arial"/>
          <w:sz w:val="18"/>
          <w:szCs w:val="18"/>
          <w:lang w:eastAsia="pt-BR"/>
        </w:rPr>
      </w:pPr>
      <w:r w:rsidRPr="00C12EE2">
        <w:rPr>
          <w:rFonts w:ascii="Arial" w:hAnsi="Arial" w:cs="Arial"/>
          <w:noProof/>
          <w:sz w:val="18"/>
          <w:szCs w:val="18"/>
          <w:lang w:eastAsia="pt-BR"/>
        </w:rPr>
        <w:drawing>
          <wp:inline distT="0" distB="0" distL="0" distR="0" wp14:anchorId="06428132" wp14:editId="5DDEFF7E">
            <wp:extent cx="5760085" cy="2859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859405"/>
                    </a:xfrm>
                    <a:prstGeom prst="rect">
                      <a:avLst/>
                    </a:prstGeom>
                  </pic:spPr>
                </pic:pic>
              </a:graphicData>
            </a:graphic>
          </wp:inline>
        </w:drawing>
      </w:r>
    </w:p>
    <w:p w14:paraId="45C8DC0C" w14:textId="7E4FCE48" w:rsidR="00C12EE2" w:rsidRDefault="00C12EE2" w:rsidP="00C12EE2">
      <w:pPr>
        <w:spacing w:line="360" w:lineRule="auto"/>
        <w:jc w:val="center"/>
        <w:rPr>
          <w:rFonts w:ascii="Arial" w:hAnsi="Arial" w:cs="Arial"/>
          <w:sz w:val="18"/>
          <w:szCs w:val="18"/>
          <w:lang w:eastAsia="pt-BR"/>
        </w:rPr>
      </w:pPr>
      <w:r>
        <w:rPr>
          <w:rFonts w:ascii="Arial" w:hAnsi="Arial" w:cs="Arial"/>
          <w:sz w:val="18"/>
          <w:szCs w:val="18"/>
          <w:lang w:eastAsia="pt-BR"/>
        </w:rPr>
        <w:t xml:space="preserve">Imagem 2: Parte 2 modelo </w:t>
      </w:r>
      <w:proofErr w:type="spellStart"/>
      <w:r>
        <w:rPr>
          <w:rFonts w:ascii="Arial" w:hAnsi="Arial" w:cs="Arial"/>
          <w:sz w:val="18"/>
          <w:szCs w:val="18"/>
          <w:lang w:eastAsia="pt-BR"/>
        </w:rPr>
        <w:t>Canvas</w:t>
      </w:r>
      <w:proofErr w:type="spellEnd"/>
      <w:r>
        <w:rPr>
          <w:rFonts w:ascii="Arial" w:hAnsi="Arial" w:cs="Arial"/>
          <w:sz w:val="18"/>
          <w:szCs w:val="18"/>
          <w:lang w:eastAsia="pt-BR"/>
        </w:rPr>
        <w:t xml:space="preserve"> de negócio </w:t>
      </w:r>
    </w:p>
    <w:p w14:paraId="56A9AA2C" w14:textId="45F24A4D" w:rsidR="00C12EE2" w:rsidRDefault="00C12EE2" w:rsidP="00C12EE2">
      <w:pPr>
        <w:spacing w:line="360" w:lineRule="auto"/>
        <w:jc w:val="center"/>
        <w:rPr>
          <w:rFonts w:ascii="Arial" w:hAnsi="Arial" w:cs="Arial"/>
          <w:sz w:val="18"/>
          <w:szCs w:val="18"/>
          <w:lang w:eastAsia="pt-BR"/>
        </w:rPr>
      </w:pPr>
    </w:p>
    <w:p w14:paraId="7B195086" w14:textId="77777777" w:rsidR="00C12EE2" w:rsidRPr="00C12EE2" w:rsidRDefault="00C12EE2" w:rsidP="00C12EE2">
      <w:pPr>
        <w:spacing w:line="360" w:lineRule="auto"/>
        <w:jc w:val="center"/>
        <w:rPr>
          <w:rFonts w:ascii="Arial" w:hAnsi="Arial" w:cs="Arial"/>
          <w:sz w:val="18"/>
          <w:szCs w:val="18"/>
          <w:lang w:eastAsia="pt-BR"/>
        </w:rPr>
      </w:pPr>
    </w:p>
    <w:p w14:paraId="49AEFB85" w14:textId="2490D192" w:rsidR="006962D9" w:rsidRPr="00C274EA" w:rsidRDefault="006962D9" w:rsidP="006962D9">
      <w:pPr>
        <w:pStyle w:val="Ttulo1"/>
        <w:suppressAutoHyphens/>
        <w:jc w:val="both"/>
        <w:rPr>
          <w:rFonts w:cs="Arial"/>
          <w:szCs w:val="24"/>
          <w:lang w:val="pt-BR" w:eastAsia="pt-BR"/>
        </w:rPr>
      </w:pPr>
      <w:r w:rsidRPr="00C274EA">
        <w:rPr>
          <w:rFonts w:cs="Arial"/>
          <w:szCs w:val="24"/>
          <w:lang w:val="pt-BR" w:eastAsia="pt-BR"/>
        </w:rPr>
        <w:t xml:space="preserve">3. </w:t>
      </w:r>
      <w:bookmarkEnd w:id="1"/>
      <w:r w:rsidRPr="00C274EA">
        <w:rPr>
          <w:rFonts w:cs="Arial"/>
          <w:szCs w:val="24"/>
          <w:lang w:val="pt-BR" w:eastAsia="pt-BR"/>
        </w:rPr>
        <w:t>Participantes do processo</w:t>
      </w:r>
    </w:p>
    <w:p w14:paraId="62C49E36" w14:textId="77777777" w:rsidR="00A4528A" w:rsidRPr="00C274EA" w:rsidRDefault="00A4528A" w:rsidP="00A4528A">
      <w:pPr>
        <w:rPr>
          <w:rFonts w:ascii="Arial" w:hAnsi="Arial" w:cs="Arial"/>
          <w:lang w:eastAsia="pt-BR"/>
        </w:rPr>
      </w:pPr>
    </w:p>
    <w:p w14:paraId="22474E66" w14:textId="791AE55F" w:rsidR="00A4528A" w:rsidRPr="00C274EA" w:rsidRDefault="00A4528A" w:rsidP="00A4528A">
      <w:pPr>
        <w:pStyle w:val="Default"/>
        <w:spacing w:line="360" w:lineRule="auto"/>
        <w:jc w:val="both"/>
        <w:rPr>
          <w:rFonts w:ascii="Arial" w:hAnsi="Arial" w:cs="Arial"/>
        </w:rPr>
      </w:pPr>
      <w:bookmarkStart w:id="2" w:name="_Toc506793642"/>
      <w:bookmarkStart w:id="3" w:name="_Toc520618174"/>
      <w:r w:rsidRPr="00C274EA">
        <w:rPr>
          <w:rFonts w:ascii="Arial" w:hAnsi="Arial" w:cs="Arial"/>
        </w:rPr>
        <w:t xml:space="preserve">Perfil Stakeholder 01: Pessoas que tem materiais escolares e equipamentos excedentes em casa e desejam se dispor desses materiais através de doação ou a baixo custo. Idade: entre 21 e 32 anos. Aspectos culturais: classe média a alta. Nível de educação: Ensino Médio e/ou Superior Completo. Eles interferem diretamente no projeto, pois sem seus itens o projeto não tem como funcionar, considerado chave do sistema. Pode-se definir sua participação com alta importância: é através dela que o plano obterá êxito. </w:t>
      </w:r>
    </w:p>
    <w:p w14:paraId="17DE694C" w14:textId="77777777" w:rsidR="00A4528A" w:rsidRPr="00C274EA" w:rsidRDefault="00A4528A" w:rsidP="00A4528A">
      <w:pPr>
        <w:pStyle w:val="Default"/>
        <w:spacing w:line="360" w:lineRule="auto"/>
        <w:jc w:val="both"/>
        <w:rPr>
          <w:rFonts w:ascii="Arial" w:hAnsi="Arial" w:cs="Arial"/>
        </w:rPr>
      </w:pPr>
    </w:p>
    <w:p w14:paraId="249772FA" w14:textId="4A7A3EC8" w:rsidR="00A4528A" w:rsidRPr="00C274EA" w:rsidRDefault="00A4528A" w:rsidP="00A4528A">
      <w:pPr>
        <w:pStyle w:val="Default"/>
        <w:spacing w:line="360" w:lineRule="auto"/>
        <w:jc w:val="both"/>
        <w:rPr>
          <w:rFonts w:ascii="Arial" w:hAnsi="Arial" w:cs="Arial"/>
        </w:rPr>
      </w:pPr>
      <w:r w:rsidRPr="00C274EA">
        <w:rPr>
          <w:rFonts w:ascii="Arial" w:hAnsi="Arial" w:cs="Arial"/>
        </w:rPr>
        <w:t xml:space="preserve">Perfil Stakeholder 02: Pessoas que desejam aprender, mas não possuem condições de adquirir materiais e equipamentos eletrônicos. Idade: entre 15 e 24 anos. Aspectos culturais: classe baixa. Nível de educação: Nível Médio e/ou Superior em andamento.  Eles interferem no projeto, pois sem pessoas que desejam adquirir os itens ofertados o projeto não consegue ter seu propósito alcançado, é também considerado chave do sistema. Pode-se definir sua participação com alta importância: é através dela que o plano obterá êxito. </w:t>
      </w:r>
    </w:p>
    <w:p w14:paraId="4EC76502" w14:textId="77777777" w:rsidR="00A4528A" w:rsidRPr="00C274EA" w:rsidRDefault="00A4528A" w:rsidP="00A4528A">
      <w:pPr>
        <w:pStyle w:val="Default"/>
        <w:spacing w:line="360" w:lineRule="auto"/>
        <w:jc w:val="both"/>
        <w:rPr>
          <w:rFonts w:ascii="Arial" w:hAnsi="Arial" w:cs="Arial"/>
        </w:rPr>
      </w:pPr>
    </w:p>
    <w:p w14:paraId="6122A514" w14:textId="527ADC36" w:rsidR="00A4528A" w:rsidRPr="00C274EA" w:rsidRDefault="00A4528A" w:rsidP="00A4528A">
      <w:pPr>
        <w:pStyle w:val="Default"/>
        <w:spacing w:line="360" w:lineRule="auto"/>
        <w:jc w:val="both"/>
        <w:rPr>
          <w:rFonts w:ascii="Arial" w:hAnsi="Arial" w:cs="Arial"/>
        </w:rPr>
      </w:pPr>
      <w:r w:rsidRPr="00C274EA">
        <w:rPr>
          <w:rFonts w:ascii="Arial" w:hAnsi="Arial" w:cs="Arial"/>
        </w:rPr>
        <w:t xml:space="preserve">Perfil Stakeholder 03: Voluntários de </w:t>
      </w:r>
      <w:proofErr w:type="spellStart"/>
      <w:r w:rsidRPr="00C274EA">
        <w:rPr>
          <w:rFonts w:ascii="Arial" w:hAnsi="Arial" w:cs="Arial"/>
        </w:rPr>
        <w:t>ONG’s</w:t>
      </w:r>
      <w:proofErr w:type="spellEnd"/>
      <w:r w:rsidRPr="00C274EA">
        <w:rPr>
          <w:rFonts w:ascii="Arial" w:hAnsi="Arial" w:cs="Arial"/>
        </w:rPr>
        <w:t xml:space="preserve"> que arrecadam materiais para distribuição em comunidades carentes. Idade: 23 a 40 anos. Aspectos culturais: classe média. Nível de educação: Superior completo. Esse perfil pode ser considerado como apoiador do projeto, porque está disposto a estimular o desenvolvimento e o crescimento do projeto, ajudando a alcançar mais pessoas que necessitam dos itens ofertados. </w:t>
      </w:r>
    </w:p>
    <w:p w14:paraId="4E5EDF54" w14:textId="77777777" w:rsidR="00A4528A" w:rsidRPr="00C274EA" w:rsidRDefault="00A4528A" w:rsidP="00A4528A">
      <w:pPr>
        <w:pStyle w:val="Default"/>
        <w:spacing w:line="360" w:lineRule="auto"/>
        <w:jc w:val="both"/>
        <w:rPr>
          <w:rFonts w:ascii="Arial" w:hAnsi="Arial" w:cs="Arial"/>
        </w:rPr>
      </w:pPr>
    </w:p>
    <w:p w14:paraId="0923DC51" w14:textId="28AA7FF2" w:rsidR="00A4528A" w:rsidRPr="00C274EA" w:rsidRDefault="00A4528A" w:rsidP="00A4528A">
      <w:pPr>
        <w:pStyle w:val="Default"/>
        <w:spacing w:line="360" w:lineRule="auto"/>
        <w:jc w:val="both"/>
        <w:rPr>
          <w:rFonts w:ascii="Arial" w:hAnsi="Arial" w:cs="Arial"/>
        </w:rPr>
      </w:pPr>
      <w:r w:rsidRPr="00C274EA">
        <w:rPr>
          <w:rFonts w:ascii="Arial" w:hAnsi="Arial" w:cs="Arial"/>
        </w:rPr>
        <w:t xml:space="preserve">Perfil Stakeholder 04: Escolas que recebem e realizam doação de materiais escolares e equipamentos eletrônicos. Aspectos: escolas públicas e privadas. Que possuem um acervo de qualidade sem uso devido a aquisição de novos itens, ou que necessitam de doação de itens por não possuírem. Esse perfil pode também auxiliar no encontro de pessoas que se encontram no perfil de stakeholder 2. Esse perfil pode ser considerado como apoiador do projeto, porque está disposto a movimentar a doação e a aquisição dos itens ofertados pelo projeto. </w:t>
      </w:r>
    </w:p>
    <w:p w14:paraId="2FFB2601" w14:textId="77777777" w:rsidR="00A4528A" w:rsidRPr="00C274EA" w:rsidRDefault="00A4528A" w:rsidP="00A4528A">
      <w:pPr>
        <w:pStyle w:val="Default"/>
        <w:spacing w:line="360" w:lineRule="auto"/>
        <w:jc w:val="both"/>
        <w:rPr>
          <w:rFonts w:ascii="Arial" w:hAnsi="Arial" w:cs="Arial"/>
        </w:rPr>
      </w:pPr>
    </w:p>
    <w:p w14:paraId="160ED1DB" w14:textId="1D93BC3B" w:rsidR="00896447" w:rsidRDefault="00896447" w:rsidP="00896447">
      <w:pPr>
        <w:pStyle w:val="Ttulo1"/>
        <w:suppressAutoHyphens/>
        <w:rPr>
          <w:rFonts w:cs="Arial"/>
          <w:lang w:val="pt-BR" w:eastAsia="pt-BR"/>
        </w:rPr>
      </w:pPr>
      <w:r w:rsidRPr="00C274EA">
        <w:rPr>
          <w:rFonts w:cs="Arial"/>
          <w:lang w:val="pt-BR" w:eastAsia="pt-BR"/>
        </w:rPr>
        <w:t>4. Modelagem do processo de negócio</w:t>
      </w:r>
      <w:bookmarkEnd w:id="2"/>
      <w:bookmarkEnd w:id="3"/>
    </w:p>
    <w:p w14:paraId="47A8DA0E" w14:textId="77777777" w:rsidR="00E00142" w:rsidRPr="00E00142" w:rsidRDefault="00E00142" w:rsidP="00E00142">
      <w:pPr>
        <w:rPr>
          <w:lang w:eastAsia="pt-BR"/>
        </w:rPr>
      </w:pPr>
    </w:p>
    <w:p w14:paraId="6ED422F6" w14:textId="4EA300C8" w:rsidR="00896447" w:rsidRDefault="00896447" w:rsidP="00896447">
      <w:pPr>
        <w:pStyle w:val="Ttulo2"/>
        <w:suppressAutoHyphens/>
        <w:rPr>
          <w:rFonts w:cs="Arial"/>
        </w:rPr>
      </w:pPr>
      <w:bookmarkStart w:id="4" w:name="_Toc506793644"/>
      <w:bookmarkStart w:id="5" w:name="_Toc520618175"/>
      <w:r w:rsidRPr="00C274EA">
        <w:rPr>
          <w:rFonts w:cs="Arial"/>
          <w:szCs w:val="24"/>
          <w:lang w:val="pt-BR" w:eastAsia="pt-BR"/>
        </w:rPr>
        <w:t xml:space="preserve">4.1. </w:t>
      </w:r>
      <w:r w:rsidRPr="00C274EA">
        <w:rPr>
          <w:rFonts w:cs="Arial"/>
        </w:rPr>
        <w:t>Análise da situação atual</w:t>
      </w:r>
      <w:bookmarkEnd w:id="4"/>
      <w:bookmarkEnd w:id="5"/>
    </w:p>
    <w:p w14:paraId="5E61DB7C" w14:textId="77777777" w:rsidR="00E00142" w:rsidRPr="00E00142" w:rsidRDefault="00E00142" w:rsidP="00E00142">
      <w:pPr>
        <w:spacing w:line="360" w:lineRule="auto"/>
        <w:rPr>
          <w:lang w:val="x-none"/>
        </w:rPr>
      </w:pPr>
    </w:p>
    <w:p w14:paraId="7437CF71" w14:textId="77777777" w:rsidR="00C274EA" w:rsidRPr="00C274EA" w:rsidRDefault="00C274EA" w:rsidP="00E00142">
      <w:pPr>
        <w:suppressAutoHyphens/>
        <w:spacing w:line="360" w:lineRule="auto"/>
        <w:ind w:firstLine="709"/>
        <w:jc w:val="both"/>
        <w:rPr>
          <w:rFonts w:ascii="Arial" w:hAnsi="Arial" w:cs="Arial"/>
          <w:sz w:val="24"/>
          <w:szCs w:val="24"/>
          <w:lang w:eastAsia="pt-BR"/>
        </w:rPr>
      </w:pPr>
      <w:bookmarkStart w:id="6" w:name="_Toc506793643"/>
      <w:bookmarkStart w:id="7" w:name="_Toc520618176"/>
      <w:r w:rsidRPr="00C274EA">
        <w:rPr>
          <w:rFonts w:ascii="Arial" w:hAnsi="Arial" w:cs="Arial"/>
          <w:sz w:val="24"/>
          <w:szCs w:val="24"/>
          <w:lang w:eastAsia="pt-BR"/>
        </w:rPr>
        <w:t>O principal problema que viabiliza nossa proposta é a desigualdade existente no processo de escolarização brasileiro, em que poucos tem acesso a um ensino de qualidade e uma grande parcela da população tem que se contentar com uma educação precária ou inexistente. Tal situação ainda foi agravada com a pandemia de COVID-19.</w:t>
      </w:r>
    </w:p>
    <w:p w14:paraId="1C1E2687"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Boa parte dessa desigualdade consiste, sobretudo, no acesso à materiais (apostilas, livros, equipamentos eletrônicos - para aulas virtuais) que são essenciais no processo de ensino. Sabemos que já existem campanhas de doação de material escolar e equipamentos eletrônicos na internet e nas redes sociais, nas escolas, ONGs com essas propostas, programas criados pelo governo (federal, estadual e municipal), todos elaborados por pessoas que se mobilizam com a situação crítica atual da educação no Brasil. Queremos que esses movimentos alcancem mais pessoas. Ainda não existe um sistema que tem o papel de intermediar essas doações e fazê-las alcançar um maior público. </w:t>
      </w:r>
    </w:p>
    <w:p w14:paraId="4BB8C1EA"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Atualmente, o processo de doação se inicia com alguém precisando e solicitando material ou alguém oferecendo algum material. O próximo passo é a pessoa ter ou não algum intermediador, como por exemplo as escolas em si, grupos de </w:t>
      </w:r>
      <w:proofErr w:type="spellStart"/>
      <w:r w:rsidRPr="00C274EA">
        <w:rPr>
          <w:rFonts w:ascii="Arial" w:hAnsi="Arial" w:cs="Arial"/>
          <w:sz w:val="24"/>
          <w:szCs w:val="24"/>
          <w:lang w:eastAsia="pt-BR"/>
        </w:rPr>
        <w:t>whatsapp</w:t>
      </w:r>
      <w:proofErr w:type="spellEnd"/>
      <w:r w:rsidRPr="00C274EA">
        <w:rPr>
          <w:rFonts w:ascii="Arial" w:hAnsi="Arial" w:cs="Arial"/>
          <w:sz w:val="24"/>
          <w:szCs w:val="24"/>
          <w:lang w:eastAsia="pt-BR"/>
        </w:rPr>
        <w:t xml:space="preserve"> de pais, sites de sebo, campanhas de doação do governo, entre outros. Encontrando esse intermediador ou não, o próximo passo é definir como será a entrega do material. Se será combinado um encontro entre o fornecedor e a pessoa que vai receber o material por mensagem ou ligação, se a entrega será organizada por um intermediador ou se será enviada por correio, se por acaso a doação for feita para alguém de outra cidade/estado. </w:t>
      </w:r>
    </w:p>
    <w:p w14:paraId="09F402AE"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Também é possível esse processo acontecer diretamente por meio de feiras ou outros eventos similares que conseguem juntar quem precisa e quem tem materiais a oferecer em um único local. Estes eventos são normalmente organizados pelas </w:t>
      </w:r>
      <w:r w:rsidRPr="00C274EA">
        <w:rPr>
          <w:rFonts w:ascii="Arial" w:hAnsi="Arial" w:cs="Arial"/>
          <w:sz w:val="24"/>
          <w:szCs w:val="24"/>
          <w:lang w:eastAsia="pt-BR"/>
        </w:rPr>
        <w:lastRenderedPageBreak/>
        <w:t>escolas ou por outras instituições que se importam com a situação atual da educação no Brasil.</w:t>
      </w:r>
    </w:p>
    <w:p w14:paraId="65FCF965" w14:textId="77777777" w:rsidR="00C274EA" w:rsidRPr="00C274EA" w:rsidRDefault="00C274EA" w:rsidP="00C274EA">
      <w:pPr>
        <w:suppressAutoHyphens/>
        <w:spacing w:line="360" w:lineRule="auto"/>
        <w:jc w:val="both"/>
        <w:rPr>
          <w:rFonts w:ascii="Arial" w:hAnsi="Arial" w:cs="Arial"/>
          <w:b/>
          <w:sz w:val="24"/>
          <w:szCs w:val="24"/>
          <w:lang w:eastAsia="pt-BR"/>
        </w:rPr>
      </w:pPr>
      <w:r w:rsidRPr="00C274EA">
        <w:rPr>
          <w:rFonts w:ascii="Arial" w:hAnsi="Arial" w:cs="Arial"/>
          <w:b/>
          <w:sz w:val="24"/>
          <w:szCs w:val="24"/>
          <w:lang w:eastAsia="pt-BR"/>
        </w:rPr>
        <w:t xml:space="preserve">4.1.1. Identificação e descrição geral de processos </w:t>
      </w:r>
    </w:p>
    <w:p w14:paraId="34F88C81" w14:textId="77777777" w:rsidR="00C274EA" w:rsidRPr="00C274EA" w:rsidRDefault="00C274EA" w:rsidP="00C274EA">
      <w:pPr>
        <w:suppressAutoHyphens/>
        <w:spacing w:line="360" w:lineRule="auto"/>
        <w:jc w:val="both"/>
        <w:rPr>
          <w:rFonts w:ascii="Arial" w:hAnsi="Arial" w:cs="Arial"/>
          <w:sz w:val="24"/>
          <w:szCs w:val="24"/>
          <w:lang w:eastAsia="pt-BR"/>
        </w:rPr>
      </w:pPr>
      <w:r w:rsidRPr="00C274EA">
        <w:rPr>
          <w:rFonts w:ascii="Arial" w:hAnsi="Arial" w:cs="Arial"/>
          <w:b/>
          <w:sz w:val="24"/>
          <w:szCs w:val="24"/>
          <w:lang w:eastAsia="pt-BR"/>
        </w:rPr>
        <w:t>4.1.1.1.</w:t>
      </w:r>
      <w:r w:rsidRPr="00C274EA">
        <w:rPr>
          <w:rFonts w:ascii="Arial" w:hAnsi="Arial" w:cs="Arial"/>
          <w:sz w:val="24"/>
          <w:szCs w:val="24"/>
          <w:lang w:eastAsia="pt-BR"/>
        </w:rPr>
        <w:t xml:space="preserve"> </w:t>
      </w:r>
      <w:r w:rsidRPr="00C274EA">
        <w:rPr>
          <w:rFonts w:ascii="Arial" w:hAnsi="Arial" w:cs="Arial"/>
          <w:b/>
          <w:sz w:val="24"/>
          <w:szCs w:val="24"/>
          <w:lang w:eastAsia="pt-BR"/>
        </w:rPr>
        <w:t>Doação nas redes sociais</w:t>
      </w:r>
    </w:p>
    <w:p w14:paraId="3E331185" w14:textId="77777777" w:rsidR="00C274EA" w:rsidRPr="00C274EA" w:rsidRDefault="00C274EA" w:rsidP="00C274EA">
      <w:pPr>
        <w:spacing w:line="360" w:lineRule="auto"/>
        <w:ind w:firstLine="709"/>
        <w:rPr>
          <w:rFonts w:ascii="Arial" w:hAnsi="Arial" w:cs="Arial"/>
          <w:sz w:val="24"/>
          <w:szCs w:val="24"/>
        </w:rPr>
      </w:pPr>
      <w:r w:rsidRPr="00C274EA">
        <w:rPr>
          <w:rFonts w:ascii="Arial" w:hAnsi="Arial" w:cs="Arial"/>
          <w:sz w:val="24"/>
          <w:szCs w:val="24"/>
        </w:rPr>
        <w:t>Parte das doações de material escolar pelas redes sociais vêm de interesses individuais, sem vínculo com qualquer organização. Paralelamente, existem iniciativas coletivas com o intuito de promover e reunir pessoas para doação de materiais para creches, escolas, comunidades, entre outros. Essa forma de doação muitas vezes oferece algum tipo de logística que facilite o processo e ao mesmo tempo consegue alcançar mais pessoas.</w:t>
      </w:r>
    </w:p>
    <w:p w14:paraId="4834014B" w14:textId="77777777" w:rsidR="00C274EA" w:rsidRPr="00C274EA" w:rsidRDefault="00C274EA" w:rsidP="00C274EA">
      <w:pPr>
        <w:spacing w:line="360" w:lineRule="auto"/>
        <w:ind w:firstLine="709"/>
        <w:rPr>
          <w:rFonts w:ascii="Arial" w:hAnsi="Arial" w:cs="Arial"/>
          <w:b/>
          <w:sz w:val="24"/>
          <w:szCs w:val="24"/>
        </w:rPr>
      </w:pPr>
      <w:r w:rsidRPr="00C274EA">
        <w:rPr>
          <w:rFonts w:ascii="Arial" w:hAnsi="Arial" w:cs="Arial"/>
          <w:b/>
          <w:sz w:val="24"/>
          <w:szCs w:val="24"/>
        </w:rPr>
        <w:t>Processo de doação por interesse individual nas redes sociais:</w:t>
      </w:r>
    </w:p>
    <w:p w14:paraId="0E227C41"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Uma pessoa X se depara com um ou mais materiais escolares que não usa e decide doá-los;</w:t>
      </w:r>
    </w:p>
    <w:p w14:paraId="5C059391"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A pessoa X decide divulgar nas suas redes sociais (</w:t>
      </w:r>
      <w:proofErr w:type="spellStart"/>
      <w:r w:rsidRPr="00C274EA">
        <w:rPr>
          <w:rFonts w:ascii="Arial" w:hAnsi="Arial" w:cs="Arial"/>
          <w:sz w:val="24"/>
          <w:szCs w:val="24"/>
        </w:rPr>
        <w:t>instagram</w:t>
      </w:r>
      <w:proofErr w:type="spellEnd"/>
      <w:r w:rsidRPr="00C274EA">
        <w:rPr>
          <w:rFonts w:ascii="Arial" w:hAnsi="Arial" w:cs="Arial"/>
          <w:sz w:val="24"/>
          <w:szCs w:val="24"/>
        </w:rPr>
        <w:t xml:space="preserve">, </w:t>
      </w:r>
      <w:proofErr w:type="spellStart"/>
      <w:r w:rsidRPr="00C274EA">
        <w:rPr>
          <w:rFonts w:ascii="Arial" w:hAnsi="Arial" w:cs="Arial"/>
          <w:sz w:val="24"/>
          <w:szCs w:val="24"/>
        </w:rPr>
        <w:t>facebook</w:t>
      </w:r>
      <w:proofErr w:type="spellEnd"/>
      <w:r w:rsidRPr="00C274EA">
        <w:rPr>
          <w:rFonts w:ascii="Arial" w:hAnsi="Arial" w:cs="Arial"/>
          <w:sz w:val="24"/>
          <w:szCs w:val="24"/>
        </w:rPr>
        <w:t xml:space="preserve">, </w:t>
      </w:r>
      <w:proofErr w:type="spellStart"/>
      <w:r w:rsidRPr="00C274EA">
        <w:rPr>
          <w:rFonts w:ascii="Arial" w:hAnsi="Arial" w:cs="Arial"/>
          <w:sz w:val="24"/>
          <w:szCs w:val="24"/>
        </w:rPr>
        <w:t>twitter</w:t>
      </w:r>
      <w:proofErr w:type="spellEnd"/>
      <w:r w:rsidRPr="00C274EA">
        <w:rPr>
          <w:rFonts w:ascii="Arial" w:hAnsi="Arial" w:cs="Arial"/>
          <w:sz w:val="24"/>
          <w:szCs w:val="24"/>
        </w:rPr>
        <w:t>, etc.) uma foto e descrição deste material para se desfazer do mesmo e encaminhá-lo para alguém que veja nele utilidade;</w:t>
      </w:r>
    </w:p>
    <w:p w14:paraId="5CFB063A"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Essa postagem pode ser compartilhada por diversos usuários da rede e acabar sendo visualizada por mais pessoas;</w:t>
      </w:r>
    </w:p>
    <w:p w14:paraId="252AD622"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Assim que alguém Y tem interesse em receber aquele material, Y entrará em contato com X;</w:t>
      </w:r>
    </w:p>
    <w:p w14:paraId="7765A1E0"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 xml:space="preserve">Em algum chat, </w:t>
      </w:r>
      <w:proofErr w:type="spellStart"/>
      <w:r w:rsidRPr="00C274EA">
        <w:rPr>
          <w:rFonts w:ascii="Arial" w:hAnsi="Arial" w:cs="Arial"/>
          <w:sz w:val="24"/>
          <w:szCs w:val="24"/>
        </w:rPr>
        <w:t>whatsapp</w:t>
      </w:r>
      <w:proofErr w:type="spellEnd"/>
      <w:r w:rsidRPr="00C274EA">
        <w:rPr>
          <w:rFonts w:ascii="Arial" w:hAnsi="Arial" w:cs="Arial"/>
          <w:sz w:val="24"/>
          <w:szCs w:val="24"/>
        </w:rPr>
        <w:t xml:space="preserve"> ou ligação, as pessoas X e Y combinam data, hora e local de encontro para a entrega ou forma de envio do material;</w:t>
      </w:r>
    </w:p>
    <w:p w14:paraId="1100122D" w14:textId="77777777" w:rsidR="00C274EA" w:rsidRPr="00C274EA" w:rsidRDefault="00C274EA" w:rsidP="00C274EA">
      <w:pPr>
        <w:pStyle w:val="PargrafodaLista"/>
        <w:numPr>
          <w:ilvl w:val="0"/>
          <w:numId w:val="40"/>
        </w:numPr>
        <w:spacing w:after="160" w:line="360" w:lineRule="auto"/>
        <w:rPr>
          <w:rFonts w:ascii="Arial" w:hAnsi="Arial" w:cs="Arial"/>
          <w:sz w:val="24"/>
          <w:szCs w:val="24"/>
        </w:rPr>
      </w:pPr>
      <w:r w:rsidRPr="00C274EA">
        <w:rPr>
          <w:rFonts w:ascii="Arial" w:hAnsi="Arial" w:cs="Arial"/>
          <w:sz w:val="24"/>
          <w:szCs w:val="24"/>
        </w:rPr>
        <w:t>As duas pessoas se encontram e Y recebe o material ou Y recebe seu pacote pelo correio, e assim o processo se encerra.</w:t>
      </w:r>
    </w:p>
    <w:p w14:paraId="4AC60F4E" w14:textId="77777777" w:rsidR="00C274EA" w:rsidRPr="00C274EA" w:rsidRDefault="00C274EA" w:rsidP="00C274EA">
      <w:pPr>
        <w:spacing w:line="360" w:lineRule="auto"/>
        <w:ind w:firstLine="709"/>
        <w:rPr>
          <w:rFonts w:ascii="Arial" w:hAnsi="Arial" w:cs="Arial"/>
          <w:b/>
          <w:sz w:val="24"/>
          <w:szCs w:val="24"/>
        </w:rPr>
      </w:pPr>
      <w:r w:rsidRPr="00C274EA">
        <w:rPr>
          <w:rFonts w:ascii="Arial" w:hAnsi="Arial" w:cs="Arial"/>
          <w:b/>
          <w:sz w:val="24"/>
          <w:szCs w:val="24"/>
        </w:rPr>
        <w:t>Processo de doação intermediado por iniciativas coletivas:</w:t>
      </w:r>
    </w:p>
    <w:p w14:paraId="2B45FDB3"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Uma pessoa X se depara com um ou mais materiais escolares que não usa e decide doá-los;</w:t>
      </w:r>
    </w:p>
    <w:p w14:paraId="3722981D"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A pessoa X decide procurar algum grupo ou página nas redes sociais que tenha como objetivo reunir doações de material escolar;</w:t>
      </w:r>
    </w:p>
    <w:p w14:paraId="45327371"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lastRenderedPageBreak/>
        <w:t>Ao encontrar tal grupo ou página, a pessoa X segue as instruções para o processo de doação e entra em contato caso tenha que combinar com os responsáveis a entrega do material em questão;</w:t>
      </w:r>
    </w:p>
    <w:p w14:paraId="3B8386E6"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Uma pessoa Y ou instituição procura nas redes sociais essas iniciativas e ao encontrar alguma, informa que precisa de materiais;</w:t>
      </w:r>
    </w:p>
    <w:p w14:paraId="3FDAFF05" w14:textId="77777777" w:rsidR="00C274EA" w:rsidRPr="00C274EA" w:rsidRDefault="00C274EA" w:rsidP="00C274EA">
      <w:pPr>
        <w:pStyle w:val="PargrafodaLista"/>
        <w:numPr>
          <w:ilvl w:val="0"/>
          <w:numId w:val="41"/>
        </w:numPr>
        <w:spacing w:after="160" w:line="360" w:lineRule="auto"/>
        <w:rPr>
          <w:rFonts w:ascii="Arial" w:hAnsi="Arial" w:cs="Arial"/>
          <w:sz w:val="24"/>
          <w:szCs w:val="24"/>
        </w:rPr>
      </w:pPr>
      <w:r w:rsidRPr="00C274EA">
        <w:rPr>
          <w:rFonts w:ascii="Arial" w:hAnsi="Arial" w:cs="Arial"/>
          <w:sz w:val="24"/>
          <w:szCs w:val="24"/>
        </w:rPr>
        <w:t xml:space="preserve">Assim que as pessoas responsáveis pela iniciativa recebem o material da pessoa X, este é encaminhado para a pessoa Y ou instituição parceira. </w:t>
      </w:r>
    </w:p>
    <w:p w14:paraId="4F763802" w14:textId="77777777" w:rsidR="00C274EA" w:rsidRPr="00C274EA" w:rsidRDefault="00C274EA" w:rsidP="00C274EA">
      <w:pPr>
        <w:suppressAutoHyphens/>
        <w:spacing w:line="360" w:lineRule="auto"/>
        <w:ind w:firstLine="709"/>
        <w:jc w:val="both"/>
        <w:rPr>
          <w:rFonts w:ascii="Arial" w:hAnsi="Arial" w:cs="Arial"/>
          <w:b/>
          <w:sz w:val="24"/>
          <w:szCs w:val="24"/>
          <w:lang w:eastAsia="pt-BR"/>
        </w:rPr>
      </w:pPr>
      <w:r w:rsidRPr="00C274EA">
        <w:rPr>
          <w:rFonts w:ascii="Arial" w:hAnsi="Arial" w:cs="Arial"/>
          <w:b/>
          <w:sz w:val="24"/>
          <w:szCs w:val="24"/>
          <w:lang w:eastAsia="pt-BR"/>
        </w:rPr>
        <w:t>4.1.1.2.</w:t>
      </w:r>
      <w:r w:rsidRPr="00C274EA">
        <w:rPr>
          <w:rFonts w:ascii="Arial" w:hAnsi="Arial" w:cs="Arial"/>
          <w:sz w:val="24"/>
          <w:szCs w:val="24"/>
          <w:lang w:eastAsia="pt-BR"/>
        </w:rPr>
        <w:t xml:space="preserve"> </w:t>
      </w:r>
      <w:r w:rsidRPr="00C274EA">
        <w:rPr>
          <w:rFonts w:ascii="Arial" w:hAnsi="Arial" w:cs="Arial"/>
          <w:b/>
          <w:sz w:val="24"/>
          <w:szCs w:val="24"/>
          <w:lang w:eastAsia="pt-BR"/>
        </w:rPr>
        <w:t>Doação/venda por sebos</w:t>
      </w:r>
    </w:p>
    <w:p w14:paraId="054F92BA" w14:textId="77777777"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Em se tratando de livros e materiais usados, seus possuidores podem optar por vende-los ao invés de fazer uma doação. Um dos grandes possuidores desses itens são os sebos (físicos ou online). Geralmente os donos de Sebo conseguem juntar seus livros recebendo doações ou comprando os livros usados de terceiros para revender em seu estabelecimento. </w:t>
      </w:r>
    </w:p>
    <w:p w14:paraId="58BC8F8F" w14:textId="77777777" w:rsidR="00C274EA" w:rsidRPr="00C274EA" w:rsidRDefault="00C274EA" w:rsidP="00E00142">
      <w:pPr>
        <w:spacing w:line="360" w:lineRule="auto"/>
        <w:jc w:val="both"/>
        <w:rPr>
          <w:rFonts w:ascii="Arial" w:hAnsi="Arial" w:cs="Arial"/>
          <w:sz w:val="24"/>
          <w:szCs w:val="24"/>
        </w:rPr>
      </w:pPr>
      <w:r w:rsidRPr="00C274EA">
        <w:rPr>
          <w:rFonts w:ascii="Arial" w:hAnsi="Arial" w:cs="Arial"/>
          <w:sz w:val="24"/>
          <w:szCs w:val="24"/>
        </w:rPr>
        <w:t xml:space="preserve">Temos nesse caso dois processos. </w:t>
      </w:r>
    </w:p>
    <w:p w14:paraId="54DC3E4F" w14:textId="1152F432" w:rsidR="00C274EA" w:rsidRPr="00E00142" w:rsidRDefault="00E00142" w:rsidP="00E00142">
      <w:pPr>
        <w:spacing w:after="0" w:line="360" w:lineRule="auto"/>
        <w:jc w:val="both"/>
        <w:rPr>
          <w:rFonts w:ascii="Arial" w:hAnsi="Arial" w:cs="Arial"/>
          <w:sz w:val="24"/>
          <w:szCs w:val="24"/>
        </w:rPr>
      </w:pPr>
      <w:r>
        <w:rPr>
          <w:rFonts w:ascii="Arial" w:hAnsi="Arial" w:cs="Arial"/>
          <w:sz w:val="24"/>
          <w:szCs w:val="24"/>
        </w:rPr>
        <w:t>1)</w:t>
      </w:r>
      <w:r w:rsidR="000779D4">
        <w:rPr>
          <w:rFonts w:ascii="Arial" w:hAnsi="Arial" w:cs="Arial"/>
          <w:sz w:val="24"/>
          <w:szCs w:val="24"/>
        </w:rPr>
        <w:t xml:space="preserve"> </w:t>
      </w:r>
      <w:r w:rsidR="00C274EA" w:rsidRPr="00E00142">
        <w:rPr>
          <w:rFonts w:ascii="Arial" w:hAnsi="Arial" w:cs="Arial"/>
          <w:sz w:val="24"/>
          <w:szCs w:val="24"/>
        </w:rPr>
        <w:t>Compra direta no Sebo</w:t>
      </w:r>
    </w:p>
    <w:p w14:paraId="204F42FB" w14:textId="1AB2F5FE"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O processo se inicia com um cliente que tem necessidade de um livro ou material específico (apostilas, cadernos, </w:t>
      </w:r>
      <w:r w:rsidR="00E00142" w:rsidRPr="00C274EA">
        <w:rPr>
          <w:rFonts w:ascii="Arial" w:hAnsi="Arial" w:cs="Arial"/>
          <w:sz w:val="24"/>
          <w:szCs w:val="24"/>
        </w:rPr>
        <w:t>etc.</w:t>
      </w:r>
      <w:r w:rsidRPr="00C274EA">
        <w:rPr>
          <w:rFonts w:ascii="Arial" w:hAnsi="Arial" w:cs="Arial"/>
          <w:sz w:val="24"/>
          <w:szCs w:val="24"/>
        </w:rPr>
        <w:t xml:space="preserve">). Ela se dirige aos sebos físicos de sua cidade procurando o exemplar. Por uma questão de economia de tempo, antes de fazê-lo a pessoa pode optar por entrar em contato com esse sebo (telefone, </w:t>
      </w:r>
      <w:r w:rsidR="00E00142" w:rsidRPr="00C274EA">
        <w:rPr>
          <w:rFonts w:ascii="Arial" w:hAnsi="Arial" w:cs="Arial"/>
          <w:sz w:val="24"/>
          <w:szCs w:val="24"/>
        </w:rPr>
        <w:t>WhatsApp</w:t>
      </w:r>
      <w:r w:rsidRPr="00C274EA">
        <w:rPr>
          <w:rFonts w:ascii="Arial" w:hAnsi="Arial" w:cs="Arial"/>
          <w:sz w:val="24"/>
          <w:szCs w:val="24"/>
        </w:rPr>
        <w:t xml:space="preserve"> – se houver) para obter informações sobre o livro em questão. Havendo disponibilidade, a pessoa paga a quantia que foi fixada pelo dono do sebo e leva o livro para casa. Processo encerrado.</w:t>
      </w:r>
    </w:p>
    <w:p w14:paraId="1BC94857" w14:textId="09D50461" w:rsidR="00C274EA" w:rsidRPr="00E00142" w:rsidRDefault="00E00142" w:rsidP="00E00142">
      <w:pPr>
        <w:spacing w:after="0" w:line="360" w:lineRule="auto"/>
        <w:jc w:val="both"/>
        <w:rPr>
          <w:rFonts w:ascii="Arial" w:hAnsi="Arial" w:cs="Arial"/>
          <w:sz w:val="24"/>
          <w:szCs w:val="24"/>
        </w:rPr>
      </w:pPr>
      <w:r>
        <w:rPr>
          <w:rFonts w:ascii="Arial" w:hAnsi="Arial" w:cs="Arial"/>
          <w:sz w:val="24"/>
          <w:szCs w:val="24"/>
        </w:rPr>
        <w:t>2)</w:t>
      </w:r>
      <w:r w:rsidR="000779D4">
        <w:rPr>
          <w:rFonts w:ascii="Arial" w:hAnsi="Arial" w:cs="Arial"/>
          <w:sz w:val="24"/>
          <w:szCs w:val="24"/>
        </w:rPr>
        <w:t xml:space="preserve"> </w:t>
      </w:r>
      <w:r w:rsidR="00C274EA" w:rsidRPr="00E00142">
        <w:rPr>
          <w:rFonts w:ascii="Arial" w:hAnsi="Arial" w:cs="Arial"/>
          <w:sz w:val="24"/>
          <w:szCs w:val="24"/>
        </w:rPr>
        <w:t>Compra em Sebos virtuais</w:t>
      </w:r>
    </w:p>
    <w:p w14:paraId="13E8EB14" w14:textId="675FBADE"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Existem diversos sites de livros usados online, mas a rede mais famosa no Brasil atualmente é a Estante Virtual. Também é possível encontrar livros usados em sites como Mercado Livre ou OLX. Por serem sites que disponibilizam livros usados em todo território nacional, o processo é bem diferente </w:t>
      </w:r>
      <w:r w:rsidR="00E00142" w:rsidRPr="00C274EA">
        <w:rPr>
          <w:rFonts w:ascii="Arial" w:hAnsi="Arial" w:cs="Arial"/>
          <w:sz w:val="24"/>
          <w:szCs w:val="24"/>
        </w:rPr>
        <w:t>porque</w:t>
      </w:r>
      <w:r w:rsidRPr="00C274EA">
        <w:rPr>
          <w:rFonts w:ascii="Arial" w:hAnsi="Arial" w:cs="Arial"/>
          <w:sz w:val="24"/>
          <w:szCs w:val="24"/>
        </w:rPr>
        <w:t xml:space="preserve"> envolve sistemas de pagamento e logística.</w:t>
      </w:r>
    </w:p>
    <w:p w14:paraId="698F1DF4" w14:textId="712E2D4D" w:rsidR="00C274EA" w:rsidRPr="00C274EA" w:rsidRDefault="00C274EA" w:rsidP="00C274EA">
      <w:pPr>
        <w:spacing w:line="360" w:lineRule="auto"/>
        <w:ind w:firstLine="709"/>
        <w:jc w:val="both"/>
        <w:rPr>
          <w:rFonts w:ascii="Arial" w:hAnsi="Arial" w:cs="Arial"/>
          <w:sz w:val="24"/>
          <w:szCs w:val="24"/>
        </w:rPr>
      </w:pPr>
      <w:r w:rsidRPr="00C274EA">
        <w:rPr>
          <w:rFonts w:ascii="Arial" w:hAnsi="Arial" w:cs="Arial"/>
          <w:sz w:val="24"/>
          <w:szCs w:val="24"/>
        </w:rPr>
        <w:t xml:space="preserve">O processo se inicia com um cliente que tem necessidade de um livro ou material específico (apostilas, </w:t>
      </w:r>
      <w:r w:rsidR="00E00142" w:rsidRPr="00C274EA">
        <w:rPr>
          <w:rFonts w:ascii="Arial" w:hAnsi="Arial" w:cs="Arial"/>
          <w:sz w:val="24"/>
          <w:szCs w:val="24"/>
        </w:rPr>
        <w:t>cadernos etc.</w:t>
      </w:r>
      <w:r w:rsidRPr="00C274EA">
        <w:rPr>
          <w:rFonts w:ascii="Arial" w:hAnsi="Arial" w:cs="Arial"/>
          <w:sz w:val="24"/>
          <w:szCs w:val="24"/>
        </w:rPr>
        <w:t xml:space="preserve">). Ele procura uma rede de sebos virtuais na </w:t>
      </w:r>
      <w:r w:rsidRPr="00C274EA">
        <w:rPr>
          <w:rFonts w:ascii="Arial" w:hAnsi="Arial" w:cs="Arial"/>
          <w:sz w:val="24"/>
          <w:szCs w:val="24"/>
        </w:rPr>
        <w:lastRenderedPageBreak/>
        <w:t xml:space="preserve">internet. Havendo disponibilidade do exemplar no site, ele irá efetuar a compra do livro, pagando por boleto, cartão de crédito, </w:t>
      </w:r>
      <w:proofErr w:type="spellStart"/>
      <w:r w:rsidRPr="00C274EA">
        <w:rPr>
          <w:rFonts w:ascii="Arial" w:hAnsi="Arial" w:cs="Arial"/>
          <w:sz w:val="24"/>
          <w:szCs w:val="24"/>
        </w:rPr>
        <w:t>paypal</w:t>
      </w:r>
      <w:proofErr w:type="spellEnd"/>
      <w:r w:rsidRPr="00C274EA">
        <w:rPr>
          <w:rFonts w:ascii="Arial" w:hAnsi="Arial" w:cs="Arial"/>
          <w:sz w:val="24"/>
          <w:szCs w:val="24"/>
        </w:rPr>
        <w:t xml:space="preserve"> e afins. Confirmado o pagamento o vendedor do livro vai fazer os procedimentos de embalagem e despacho para uma transportadora. O processo se encerra quando o cliente recebe o livro em casa. O aviso de recebimento geralmente aparece para o vendedor.</w:t>
      </w:r>
    </w:p>
    <w:p w14:paraId="327D029E" w14:textId="77777777" w:rsidR="00C274EA" w:rsidRPr="00C274EA" w:rsidRDefault="00C274EA" w:rsidP="00E00142">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rPr>
        <w:t>Em alguns sites como o Mercado Livre, por exemplo, o vendedor só consegue sacar o dinheiro da venda quando o recebimento do produto é confirmado. Isso envolve um sistema seguro de pagamento que irá checar a validade do cartão do cliente, reter o pagamento e aguardar que processo se encerre para liberar a quantia para o vendedor.</w:t>
      </w:r>
    </w:p>
    <w:p w14:paraId="00DA2D3C" w14:textId="77777777" w:rsidR="00C274EA" w:rsidRPr="00C274EA" w:rsidRDefault="00C274EA" w:rsidP="00C274EA">
      <w:pPr>
        <w:suppressAutoHyphens/>
        <w:spacing w:line="360" w:lineRule="auto"/>
        <w:ind w:firstLine="709"/>
        <w:jc w:val="both"/>
        <w:rPr>
          <w:rFonts w:ascii="Arial" w:hAnsi="Arial" w:cs="Arial"/>
          <w:b/>
          <w:sz w:val="24"/>
          <w:szCs w:val="24"/>
        </w:rPr>
      </w:pPr>
      <w:r w:rsidRPr="00C274EA">
        <w:rPr>
          <w:rFonts w:ascii="Arial" w:hAnsi="Arial" w:cs="Arial"/>
          <w:b/>
          <w:sz w:val="24"/>
          <w:szCs w:val="24"/>
          <w:lang w:eastAsia="pt-BR"/>
        </w:rPr>
        <w:t>4.1.1.2.</w:t>
      </w:r>
      <w:r w:rsidRPr="00C274EA">
        <w:rPr>
          <w:rFonts w:ascii="Arial" w:hAnsi="Arial" w:cs="Arial"/>
          <w:sz w:val="24"/>
          <w:szCs w:val="24"/>
          <w:lang w:eastAsia="pt-BR"/>
        </w:rPr>
        <w:t xml:space="preserve"> </w:t>
      </w:r>
      <w:r w:rsidRPr="00C274EA">
        <w:rPr>
          <w:rFonts w:ascii="Arial" w:hAnsi="Arial" w:cs="Arial"/>
          <w:b/>
          <w:sz w:val="24"/>
          <w:szCs w:val="24"/>
          <w:lang w:eastAsia="pt-BR"/>
        </w:rPr>
        <w:t xml:space="preserve">Doação </w:t>
      </w:r>
      <w:r w:rsidRPr="00C274EA">
        <w:rPr>
          <w:rFonts w:ascii="Arial" w:hAnsi="Arial" w:cs="Arial"/>
          <w:b/>
          <w:sz w:val="24"/>
          <w:szCs w:val="24"/>
        </w:rPr>
        <w:t>por campanhas governamentais/ONGS</w:t>
      </w:r>
    </w:p>
    <w:p w14:paraId="4D06155D"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ONGS e o próprio governo conhecendo a situação de classes carentes que muitas vezes, os pais não podem bancar materiais escolares para</w:t>
      </w:r>
      <w:r w:rsidRPr="00C274EA">
        <w:rPr>
          <w:rFonts w:ascii="Arial" w:hAnsi="Arial" w:cs="Arial"/>
          <w:b/>
          <w:sz w:val="24"/>
          <w:szCs w:val="24"/>
        </w:rPr>
        <w:t xml:space="preserve"> </w:t>
      </w:r>
      <w:r w:rsidRPr="00C274EA">
        <w:rPr>
          <w:rFonts w:ascii="Arial" w:hAnsi="Arial" w:cs="Arial"/>
          <w:bCs/>
          <w:sz w:val="24"/>
          <w:szCs w:val="24"/>
        </w:rPr>
        <w:t>seus filhos iniciam campanhas de doações de materiais escolares e livros para gerar um arrecadamento e poder ocorre a distribuição para as pessoas que precisam.</w:t>
      </w:r>
    </w:p>
    <w:p w14:paraId="7D6E5DF6"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Neste caso, o processo se inicia por campanhas via meios televisivos, redes sociais, internet e folhetos evidenciando a causa escolhida, e clamando por doações de materiais escolares e livros novos e usados. Nessa mesma propaganda já é informado os pontos de coleta para os interessados e o tempo de vigência da campanha.</w:t>
      </w:r>
    </w:p>
    <w:p w14:paraId="0E178F1F"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 xml:space="preserve">Pessoas que se identificam com a causa, entram em contato com essa propaganda, separaram o que possuem possível de doação ou compram materiais e levam aos pontos de coleta informados. </w:t>
      </w:r>
    </w:p>
    <w:p w14:paraId="38DA4957" w14:textId="77777777" w:rsidR="00C274EA" w:rsidRPr="00C274EA" w:rsidRDefault="00C274EA" w:rsidP="00C274EA">
      <w:pPr>
        <w:spacing w:after="0" w:line="360" w:lineRule="auto"/>
        <w:ind w:firstLine="709"/>
        <w:jc w:val="both"/>
        <w:rPr>
          <w:rFonts w:ascii="Arial" w:hAnsi="Arial" w:cs="Arial"/>
          <w:bCs/>
          <w:sz w:val="24"/>
          <w:szCs w:val="24"/>
        </w:rPr>
      </w:pPr>
      <w:r w:rsidRPr="00C274EA">
        <w:rPr>
          <w:rFonts w:ascii="Arial" w:hAnsi="Arial" w:cs="Arial"/>
          <w:bCs/>
          <w:sz w:val="24"/>
          <w:szCs w:val="24"/>
        </w:rPr>
        <w:t xml:space="preserve">Passado o tempo de vigência da campanha, os responsáveis por ela recolhem as doações e separam em kits para entregar nas escolas ou comunidades carentes prometidas. </w:t>
      </w:r>
    </w:p>
    <w:p w14:paraId="293C6779" w14:textId="77777777" w:rsidR="00C274EA" w:rsidRPr="00C274EA" w:rsidRDefault="00C274EA" w:rsidP="00C274EA">
      <w:pPr>
        <w:suppressAutoHyphens/>
        <w:spacing w:line="360" w:lineRule="auto"/>
        <w:ind w:firstLine="709"/>
        <w:jc w:val="both"/>
        <w:rPr>
          <w:rFonts w:ascii="Arial" w:hAnsi="Arial" w:cs="Arial"/>
          <w:b/>
          <w:sz w:val="24"/>
          <w:szCs w:val="24"/>
          <w:lang w:eastAsia="pt-BR"/>
        </w:rPr>
      </w:pPr>
      <w:r w:rsidRPr="00C274EA">
        <w:rPr>
          <w:rFonts w:ascii="Arial" w:hAnsi="Arial" w:cs="Arial"/>
          <w:bCs/>
          <w:sz w:val="24"/>
          <w:szCs w:val="24"/>
        </w:rPr>
        <w:t>Após todas essas etapas, o material doado finalmente chega às mãos de quem precisa dando uma nova oportunidade para essas pessoas.</w:t>
      </w:r>
    </w:p>
    <w:p w14:paraId="0D5A50C5" w14:textId="77777777" w:rsidR="00C274EA" w:rsidRPr="00C274EA" w:rsidRDefault="00C274EA" w:rsidP="00C274EA">
      <w:pPr>
        <w:suppressAutoHyphens/>
        <w:spacing w:line="360" w:lineRule="auto"/>
        <w:ind w:firstLine="709"/>
        <w:jc w:val="both"/>
        <w:rPr>
          <w:rFonts w:ascii="Arial" w:hAnsi="Arial" w:cs="Arial"/>
          <w:b/>
          <w:sz w:val="24"/>
          <w:szCs w:val="24"/>
        </w:rPr>
      </w:pPr>
      <w:r w:rsidRPr="00C274EA">
        <w:rPr>
          <w:rFonts w:ascii="Arial" w:hAnsi="Arial" w:cs="Arial"/>
          <w:b/>
          <w:sz w:val="24"/>
          <w:szCs w:val="24"/>
          <w:lang w:eastAsia="pt-BR"/>
        </w:rPr>
        <w:t>4.1.1.3.</w:t>
      </w:r>
      <w:r w:rsidRPr="00C274EA">
        <w:rPr>
          <w:rFonts w:ascii="Arial" w:hAnsi="Arial" w:cs="Arial"/>
          <w:sz w:val="24"/>
          <w:szCs w:val="24"/>
          <w:lang w:eastAsia="pt-BR"/>
        </w:rPr>
        <w:t xml:space="preserve">  </w:t>
      </w:r>
      <w:r w:rsidRPr="00C274EA">
        <w:rPr>
          <w:rFonts w:ascii="Arial" w:hAnsi="Arial" w:cs="Arial"/>
          <w:b/>
          <w:sz w:val="24"/>
          <w:szCs w:val="24"/>
          <w:lang w:eastAsia="pt-BR"/>
        </w:rPr>
        <w:t xml:space="preserve">Doação </w:t>
      </w:r>
      <w:r w:rsidRPr="00C274EA">
        <w:rPr>
          <w:rFonts w:ascii="Arial" w:hAnsi="Arial" w:cs="Arial"/>
          <w:b/>
          <w:sz w:val="24"/>
          <w:szCs w:val="24"/>
        </w:rPr>
        <w:t>por escolas e para escolas</w:t>
      </w:r>
    </w:p>
    <w:p w14:paraId="5CD957CD" w14:textId="77777777" w:rsidR="00C274EA" w:rsidRPr="00C274EA" w:rsidRDefault="00C274EA" w:rsidP="00C274EA">
      <w:pPr>
        <w:suppressAutoHyphens/>
        <w:spacing w:line="360" w:lineRule="auto"/>
        <w:ind w:firstLine="709"/>
        <w:jc w:val="both"/>
        <w:rPr>
          <w:rFonts w:ascii="Arial" w:hAnsi="Arial" w:cs="Arial"/>
          <w:sz w:val="24"/>
          <w:szCs w:val="24"/>
        </w:rPr>
      </w:pPr>
      <w:r w:rsidRPr="00C274EA">
        <w:rPr>
          <w:rFonts w:ascii="Arial" w:hAnsi="Arial" w:cs="Arial"/>
          <w:sz w:val="24"/>
          <w:szCs w:val="24"/>
        </w:rPr>
        <w:t xml:space="preserve">O processo de doação em escolas tem 2 lados: A escola pode doar materiais de sobra ou receber doações de diversas maneiras. </w:t>
      </w:r>
    </w:p>
    <w:p w14:paraId="190A4332" w14:textId="77777777" w:rsidR="00C274EA" w:rsidRPr="00C274EA" w:rsidRDefault="00C274EA" w:rsidP="00C274EA">
      <w:pPr>
        <w:suppressAutoHyphens/>
        <w:spacing w:line="360" w:lineRule="auto"/>
        <w:ind w:firstLine="709"/>
        <w:jc w:val="both"/>
        <w:rPr>
          <w:rFonts w:ascii="Arial" w:hAnsi="Arial" w:cs="Arial"/>
          <w:sz w:val="24"/>
          <w:szCs w:val="24"/>
        </w:rPr>
      </w:pPr>
      <w:r w:rsidRPr="00C274EA">
        <w:rPr>
          <w:rFonts w:ascii="Arial" w:hAnsi="Arial" w:cs="Arial"/>
          <w:sz w:val="24"/>
          <w:szCs w:val="24"/>
        </w:rPr>
        <w:lastRenderedPageBreak/>
        <w:t xml:space="preserve">A doação feita pelas escolas ocorre normalmente em feiras feitas pela instituição escolar, com o objetivo de doar material de sobra para pessoas que precisam poderem ir procurar algum livro que quer. O processo começa quando a escola separa o material que deseja doar, avisa sobre a feira através de posts em redes sociais principalmente. Após isso, os livros são postos à vista em estandes para ficarem a vista para serem encontrados por quem estiver à sua procura. </w:t>
      </w:r>
    </w:p>
    <w:p w14:paraId="39C081F9" w14:textId="77777777" w:rsidR="00C274EA" w:rsidRPr="00C274EA" w:rsidRDefault="00C274EA" w:rsidP="00C274EA">
      <w:pPr>
        <w:suppressAutoHyphens/>
        <w:spacing w:line="360" w:lineRule="auto"/>
        <w:ind w:firstLine="709"/>
        <w:jc w:val="both"/>
        <w:rPr>
          <w:rFonts w:ascii="Arial" w:hAnsi="Arial" w:cs="Arial"/>
          <w:b/>
          <w:sz w:val="24"/>
          <w:szCs w:val="24"/>
        </w:rPr>
      </w:pPr>
      <w:r w:rsidRPr="00C274EA">
        <w:rPr>
          <w:rFonts w:ascii="Arial" w:hAnsi="Arial" w:cs="Arial"/>
          <w:sz w:val="24"/>
          <w:szCs w:val="24"/>
        </w:rPr>
        <w:t>As doações para escolas são criadas como campanhas online principalmente. Organizações ou até mesmo pessoas podem entrar em comunicação com a instituição escolar para discutir sobre a criação da campanha, então compartilha-se em redes sociais sobre o evento e as pessoas interessadas doam os livros ou para um local pré-determinado, podendo ser a escola ou não, e então o material e distribuído entre os necessitados.</w:t>
      </w:r>
    </w:p>
    <w:p w14:paraId="3F197755" w14:textId="77777777" w:rsidR="00896447" w:rsidRPr="00C274EA" w:rsidRDefault="00896447" w:rsidP="00896447">
      <w:pPr>
        <w:pStyle w:val="Ttulo2"/>
        <w:suppressAutoHyphens/>
        <w:rPr>
          <w:rFonts w:cs="Arial"/>
          <w:szCs w:val="24"/>
          <w:lang w:val="pt-BR" w:eastAsia="pt-BR"/>
        </w:rPr>
      </w:pPr>
      <w:r w:rsidRPr="00C274EA">
        <w:rPr>
          <w:rFonts w:cs="Arial"/>
          <w:szCs w:val="24"/>
          <w:lang w:val="pt-BR" w:eastAsia="pt-BR"/>
        </w:rPr>
        <w:t xml:space="preserve">4.2. Descrição </w:t>
      </w:r>
      <w:bookmarkEnd w:id="6"/>
      <w:r w:rsidRPr="00C274EA">
        <w:rPr>
          <w:rFonts w:cs="Arial"/>
          <w:szCs w:val="24"/>
          <w:lang w:val="pt-BR" w:eastAsia="pt-BR"/>
        </w:rPr>
        <w:t>Geral da proposta</w:t>
      </w:r>
      <w:bookmarkEnd w:id="7"/>
      <w:r w:rsidRPr="00C274EA">
        <w:rPr>
          <w:rFonts w:cs="Arial"/>
          <w:szCs w:val="24"/>
          <w:lang w:val="pt-BR" w:eastAsia="pt-BR"/>
        </w:rPr>
        <w:t xml:space="preserve"> </w:t>
      </w:r>
    </w:p>
    <w:p w14:paraId="45566CFF" w14:textId="77777777" w:rsidR="00C274EA" w:rsidRPr="00C274EA" w:rsidRDefault="00C274EA" w:rsidP="00C274EA">
      <w:pPr>
        <w:suppressAutoHyphens/>
        <w:spacing w:line="360" w:lineRule="auto"/>
        <w:ind w:firstLine="709"/>
        <w:jc w:val="both"/>
        <w:rPr>
          <w:rFonts w:ascii="Arial" w:hAnsi="Arial" w:cs="Arial"/>
          <w:sz w:val="24"/>
          <w:szCs w:val="24"/>
          <w:lang w:eastAsia="pt-BR"/>
        </w:rPr>
      </w:pPr>
      <w:bookmarkStart w:id="8" w:name="_Toc506793645"/>
      <w:bookmarkStart w:id="9" w:name="_Toc520618177"/>
      <w:r w:rsidRPr="00C274EA">
        <w:rPr>
          <w:rFonts w:ascii="Arial" w:hAnsi="Arial" w:cs="Arial"/>
          <w:sz w:val="24"/>
          <w:szCs w:val="24"/>
          <w:lang w:eastAsia="pt-BR"/>
        </w:rPr>
        <w:t>A nossa proposta é disponibilizar uma plataforma que aproxime dois tipos de pessoas: as que possuem material escolar de sobra e querem se desfazer destes, e as que precisam de tais materiais para a sua educação. Queremos facilitar o desapego e ao mesmo tempo, permitir que pessoas de baixa renda, estudantes com poucos recursos, tenham acesso a materiais diversos para a sua escolarização (em todos os níveis). Além disso será possível promover a reutilização, que é um dos pilares da sustentabilidade.</w:t>
      </w:r>
    </w:p>
    <w:p w14:paraId="1FA058EB" w14:textId="51DE7AA6" w:rsidR="00C274EA" w:rsidRPr="00C274EA" w:rsidRDefault="00C274EA" w:rsidP="00C274EA">
      <w:pPr>
        <w:suppressAutoHyphens/>
        <w:spacing w:line="360" w:lineRule="auto"/>
        <w:ind w:firstLine="709"/>
        <w:jc w:val="both"/>
        <w:rPr>
          <w:rFonts w:ascii="Arial" w:hAnsi="Arial" w:cs="Arial"/>
          <w:sz w:val="24"/>
          <w:szCs w:val="24"/>
          <w:lang w:eastAsia="pt-BR"/>
        </w:rPr>
      </w:pPr>
      <w:r w:rsidRPr="00C274EA">
        <w:rPr>
          <w:rFonts w:ascii="Arial" w:hAnsi="Arial" w:cs="Arial"/>
          <w:sz w:val="24"/>
          <w:szCs w:val="24"/>
          <w:lang w:eastAsia="pt-BR"/>
        </w:rPr>
        <w:t xml:space="preserve">Ao entrar na plataforma o cliente (quem precisa ou quem quer doar material) terá que se cadastrar informando seus dados (nome, e-mail, CEP, se é estudante ou não, instituição de </w:t>
      </w:r>
      <w:r w:rsidR="00E00142" w:rsidRPr="00C274EA">
        <w:rPr>
          <w:rFonts w:ascii="Arial" w:hAnsi="Arial" w:cs="Arial"/>
          <w:sz w:val="24"/>
          <w:szCs w:val="24"/>
          <w:lang w:eastAsia="pt-BR"/>
        </w:rPr>
        <w:t>ensino etc.</w:t>
      </w:r>
      <w:r w:rsidRPr="00C274EA">
        <w:rPr>
          <w:rFonts w:ascii="Arial" w:hAnsi="Arial" w:cs="Arial"/>
          <w:sz w:val="24"/>
          <w:szCs w:val="24"/>
          <w:lang w:eastAsia="pt-BR"/>
        </w:rPr>
        <w:t xml:space="preserve">).  O próximo passo é, dentro da página, a pessoa definir por formulários as suas necessidades (doar, receber ou ambos). Com essas informações claras, os materiais disponíveis vão aparecer na tela para que os clientes possam ter noção do acervo disponível. Caso alguém declare interesse em um item que precisa por meio de busca na plataforma, a plataforma vai intermediar o início da doação disponibilizando o contato das pessoas interessadas. A entrega deverá ser feita de acordo com a disponibilidade dos usuários. </w:t>
      </w:r>
    </w:p>
    <w:p w14:paraId="657FE086" w14:textId="77777777" w:rsidR="00C274EA" w:rsidRPr="00C274EA" w:rsidRDefault="00C274EA" w:rsidP="00C274EA">
      <w:pPr>
        <w:suppressAutoHyphens/>
        <w:spacing w:line="360" w:lineRule="auto"/>
        <w:ind w:firstLine="709"/>
        <w:jc w:val="both"/>
        <w:rPr>
          <w:rFonts w:ascii="Arial" w:hAnsi="Arial" w:cs="Arial"/>
          <w:color w:val="FF0000"/>
          <w:sz w:val="24"/>
          <w:szCs w:val="24"/>
          <w:lang w:eastAsia="pt-BR"/>
        </w:rPr>
      </w:pPr>
      <w:r w:rsidRPr="00C274EA">
        <w:rPr>
          <w:rFonts w:ascii="Arial" w:hAnsi="Arial" w:cs="Arial"/>
          <w:sz w:val="24"/>
          <w:szCs w:val="24"/>
          <w:lang w:eastAsia="pt-BR"/>
        </w:rPr>
        <w:t xml:space="preserve">Se alguma instituição tiver interesse em fazer uma parceria com o nosso negócio, tanto por precisar de materiais para seus alunos, como para ajudar nossa plataforma na nossa causa, oferecendo materiais para doação, ela poderá entrar em </w:t>
      </w:r>
      <w:r w:rsidRPr="00C274EA">
        <w:rPr>
          <w:rFonts w:ascii="Arial" w:hAnsi="Arial" w:cs="Arial"/>
          <w:sz w:val="24"/>
          <w:szCs w:val="24"/>
          <w:lang w:eastAsia="pt-BR"/>
        </w:rPr>
        <w:lastRenderedPageBreak/>
        <w:t>contato conosco (e-mail, telefone, redes sociais, entre outros). Ressaltamos que nosso papel será apenas a intermediação do processo, facilitando o contato entre instituições, e não armazenagem dos materiais para doação e nem para entrega. Essas parcerias também nos ajudarão a estabelecer contato com as pessoas que se enquadram em ambos os nossos perfis de clientes.</w:t>
      </w:r>
    </w:p>
    <w:p w14:paraId="57397028" w14:textId="5C5CE473" w:rsidR="006B674E" w:rsidRPr="006B674E" w:rsidRDefault="00896447" w:rsidP="00896447">
      <w:pPr>
        <w:pStyle w:val="Ttulo2"/>
        <w:suppressAutoHyphens/>
        <w:rPr>
          <w:rFonts w:cs="Arial"/>
          <w:szCs w:val="24"/>
          <w:lang w:val="pt-BR" w:eastAsia="pt-BR"/>
        </w:rPr>
      </w:pPr>
      <w:r w:rsidRPr="006B674E">
        <w:rPr>
          <w:rFonts w:cs="Arial"/>
          <w:szCs w:val="24"/>
          <w:lang w:val="pt-BR" w:eastAsia="pt-BR"/>
        </w:rPr>
        <w:t xml:space="preserve">4.3. </w:t>
      </w:r>
      <w:bookmarkEnd w:id="8"/>
      <w:r w:rsidRPr="006B674E">
        <w:rPr>
          <w:rFonts w:cs="Arial"/>
          <w:szCs w:val="24"/>
          <w:lang w:val="pt-BR" w:eastAsia="pt-BR"/>
        </w:rPr>
        <w:t xml:space="preserve"> Modelagem dos processos</w:t>
      </w:r>
      <w:bookmarkEnd w:id="9"/>
      <w:r w:rsidRPr="006B674E">
        <w:rPr>
          <w:rFonts w:cs="Arial"/>
          <w:szCs w:val="24"/>
          <w:lang w:val="pt-BR" w:eastAsia="pt-BR"/>
        </w:rPr>
        <w:t xml:space="preserve"> </w:t>
      </w:r>
      <w:bookmarkStart w:id="10" w:name="_Toc520618178"/>
    </w:p>
    <w:p w14:paraId="710D07A6" w14:textId="71A935E8" w:rsidR="00896447" w:rsidRPr="006B674E" w:rsidRDefault="00896447" w:rsidP="00896447">
      <w:pPr>
        <w:pStyle w:val="Ttulo2"/>
        <w:suppressAutoHyphens/>
        <w:rPr>
          <w:rFonts w:cs="Arial"/>
          <w:lang w:val="pt-BR"/>
        </w:rPr>
      </w:pPr>
      <w:r w:rsidRPr="006B674E">
        <w:rPr>
          <w:rFonts w:cs="Arial"/>
          <w:lang w:val="pt-BR"/>
        </w:rPr>
        <w:t xml:space="preserve">4.3.1 Processo 1 – </w:t>
      </w:r>
      <w:bookmarkEnd w:id="10"/>
      <w:r w:rsidR="006B674E" w:rsidRPr="006B674E">
        <w:rPr>
          <w:rFonts w:cs="Arial"/>
          <w:lang w:val="pt-BR"/>
        </w:rPr>
        <w:t xml:space="preserve">Cadastro/Login </w:t>
      </w:r>
    </w:p>
    <w:p w14:paraId="75A45D77" w14:textId="2E5770C1" w:rsidR="006B674E" w:rsidRDefault="006B674E" w:rsidP="006B674E">
      <w:r w:rsidRPr="00DB1DEF">
        <w:rPr>
          <w:noProof/>
          <w:lang w:eastAsia="pt-BR"/>
        </w:rPr>
        <w:drawing>
          <wp:inline distT="0" distB="0" distL="0" distR="0" wp14:anchorId="75BE92B1" wp14:editId="21B9AD8F">
            <wp:extent cx="5760085" cy="385705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857057"/>
                    </a:xfrm>
                    <a:prstGeom prst="rect">
                      <a:avLst/>
                    </a:prstGeom>
                  </pic:spPr>
                </pic:pic>
              </a:graphicData>
            </a:graphic>
          </wp:inline>
        </w:drawing>
      </w:r>
    </w:p>
    <w:p w14:paraId="52674482" w14:textId="77777777" w:rsidR="006B674E" w:rsidRPr="006B674E" w:rsidRDefault="006B674E" w:rsidP="006B674E"/>
    <w:p w14:paraId="592B3707" w14:textId="212EE91E" w:rsidR="00896447" w:rsidRPr="006B674E" w:rsidRDefault="00896447" w:rsidP="00896447">
      <w:pPr>
        <w:pStyle w:val="Ttulo2"/>
        <w:suppressAutoHyphens/>
        <w:rPr>
          <w:rFonts w:cs="Arial"/>
          <w:lang w:val="pt-BR"/>
        </w:rPr>
      </w:pPr>
      <w:bookmarkStart w:id="11" w:name="_Toc520618180"/>
      <w:r w:rsidRPr="006B674E">
        <w:rPr>
          <w:rFonts w:cs="Arial"/>
          <w:lang w:val="pt-BR"/>
        </w:rPr>
        <w:lastRenderedPageBreak/>
        <w:t xml:space="preserve">4.3.3 Processo 2 – </w:t>
      </w:r>
      <w:bookmarkEnd w:id="11"/>
      <w:r w:rsidR="006B674E" w:rsidRPr="006B674E">
        <w:rPr>
          <w:rFonts w:cs="Arial"/>
          <w:lang w:val="pt-BR"/>
        </w:rPr>
        <w:t>Cadastrar demandas</w:t>
      </w:r>
    </w:p>
    <w:p w14:paraId="1FB1DDE5" w14:textId="1BC4FDD7" w:rsidR="006B674E" w:rsidRDefault="006B674E" w:rsidP="006B674E">
      <w:r w:rsidRPr="00DB1DEF">
        <w:rPr>
          <w:noProof/>
          <w:lang w:eastAsia="pt-BR"/>
        </w:rPr>
        <w:drawing>
          <wp:inline distT="0" distB="0" distL="0" distR="0" wp14:anchorId="2D2B95BE" wp14:editId="490D3C09">
            <wp:extent cx="5760085" cy="4602242"/>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602242"/>
                    </a:xfrm>
                    <a:prstGeom prst="rect">
                      <a:avLst/>
                    </a:prstGeom>
                  </pic:spPr>
                </pic:pic>
              </a:graphicData>
            </a:graphic>
          </wp:inline>
        </w:drawing>
      </w:r>
    </w:p>
    <w:p w14:paraId="1A4B89CD" w14:textId="72EE7E16" w:rsidR="006B674E" w:rsidRDefault="006B674E" w:rsidP="006B674E">
      <w:pPr>
        <w:pStyle w:val="Ttulo2"/>
        <w:suppressAutoHyphens/>
        <w:rPr>
          <w:rFonts w:cs="Arial"/>
          <w:lang w:val="pt-BR"/>
        </w:rPr>
      </w:pPr>
      <w:r w:rsidRPr="006B674E">
        <w:rPr>
          <w:rFonts w:cs="Arial"/>
          <w:lang w:val="pt-BR"/>
        </w:rPr>
        <w:t>4.3.3 Processo 3 – Atender demanda de quem quer doar</w:t>
      </w:r>
    </w:p>
    <w:p w14:paraId="4267F7D2" w14:textId="77777777" w:rsidR="006B674E" w:rsidRPr="006B674E" w:rsidRDefault="006B674E" w:rsidP="006B674E"/>
    <w:p w14:paraId="6F4AE00B" w14:textId="6A70D438" w:rsidR="006B674E" w:rsidRDefault="006B674E" w:rsidP="006B674E">
      <w:r w:rsidRPr="006B674E">
        <w:rPr>
          <w:noProof/>
          <w:lang w:eastAsia="pt-BR"/>
        </w:rPr>
        <w:lastRenderedPageBreak/>
        <w:drawing>
          <wp:inline distT="0" distB="0" distL="0" distR="0" wp14:anchorId="6E261BD2" wp14:editId="5AFE5788">
            <wp:extent cx="5760085" cy="363283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32835"/>
                    </a:xfrm>
                    <a:prstGeom prst="rect">
                      <a:avLst/>
                    </a:prstGeom>
                  </pic:spPr>
                </pic:pic>
              </a:graphicData>
            </a:graphic>
          </wp:inline>
        </w:drawing>
      </w:r>
    </w:p>
    <w:p w14:paraId="3327F4A7" w14:textId="77777777" w:rsidR="006B674E" w:rsidRPr="006B674E" w:rsidRDefault="006B674E" w:rsidP="006B674E">
      <w:pPr>
        <w:pStyle w:val="Ttulo2"/>
        <w:suppressAutoHyphens/>
        <w:rPr>
          <w:rFonts w:cs="Arial"/>
          <w:szCs w:val="24"/>
          <w:lang w:val="pt-BR" w:eastAsia="pt-BR"/>
        </w:rPr>
      </w:pPr>
      <w:r w:rsidRPr="006B674E">
        <w:rPr>
          <w:rFonts w:cs="Arial"/>
          <w:lang w:val="pt-BR"/>
        </w:rPr>
        <w:t>4.3.3 Processo 4 –Atender demanda de quem vai adquirir</w:t>
      </w:r>
    </w:p>
    <w:p w14:paraId="058A640E" w14:textId="705A16EC" w:rsidR="006B674E" w:rsidRDefault="006B674E" w:rsidP="006B674E">
      <w:r w:rsidRPr="006B674E">
        <w:rPr>
          <w:noProof/>
          <w:lang w:eastAsia="pt-BR"/>
        </w:rPr>
        <w:drawing>
          <wp:inline distT="0" distB="0" distL="0" distR="0" wp14:anchorId="30864D46" wp14:editId="02A0DD65">
            <wp:extent cx="5760085" cy="363156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1565"/>
                    </a:xfrm>
                    <a:prstGeom prst="rect">
                      <a:avLst/>
                    </a:prstGeom>
                  </pic:spPr>
                </pic:pic>
              </a:graphicData>
            </a:graphic>
          </wp:inline>
        </w:drawing>
      </w:r>
    </w:p>
    <w:p w14:paraId="33BF3294" w14:textId="77777777" w:rsidR="006B674E" w:rsidRPr="006B674E" w:rsidRDefault="006B674E" w:rsidP="006B674E">
      <w:pPr>
        <w:pStyle w:val="Ttulo2"/>
        <w:suppressAutoHyphens/>
        <w:rPr>
          <w:rFonts w:cs="Arial"/>
          <w:szCs w:val="24"/>
          <w:lang w:val="pt-BR" w:eastAsia="pt-BR"/>
        </w:rPr>
      </w:pPr>
      <w:r w:rsidRPr="006B674E">
        <w:rPr>
          <w:rFonts w:cs="Arial"/>
          <w:lang w:val="pt-BR"/>
        </w:rPr>
        <w:lastRenderedPageBreak/>
        <w:t>4.3.3 Processo 5 – Entrega da doação</w:t>
      </w:r>
    </w:p>
    <w:p w14:paraId="4B2E5485" w14:textId="14BE4A51" w:rsidR="006B674E" w:rsidRPr="006B674E" w:rsidRDefault="006B674E" w:rsidP="006B674E">
      <w:r w:rsidRPr="006B674E">
        <w:rPr>
          <w:noProof/>
          <w:lang w:eastAsia="pt-BR"/>
        </w:rPr>
        <w:drawing>
          <wp:inline distT="0" distB="0" distL="0" distR="0" wp14:anchorId="6335D213" wp14:editId="280FE046">
            <wp:extent cx="5760085" cy="29876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987675"/>
                    </a:xfrm>
                    <a:prstGeom prst="rect">
                      <a:avLst/>
                    </a:prstGeom>
                  </pic:spPr>
                </pic:pic>
              </a:graphicData>
            </a:graphic>
          </wp:inline>
        </w:drawing>
      </w:r>
    </w:p>
    <w:p w14:paraId="3EDA47D9" w14:textId="77777777" w:rsidR="005B3DF0" w:rsidRPr="000D0E4F" w:rsidRDefault="005B3DF0" w:rsidP="005B3DF0">
      <w:pPr>
        <w:pStyle w:val="Ttulo1"/>
        <w:suppressAutoHyphens/>
        <w:rPr>
          <w:rFonts w:cs="Arial"/>
          <w:lang w:val="pt-BR" w:eastAsia="pt-BR"/>
        </w:rPr>
      </w:pPr>
      <w:bookmarkStart w:id="12" w:name="_Toc506793648"/>
      <w:bookmarkStart w:id="13" w:name="_Toc520618661"/>
      <w:r w:rsidRPr="000D0E4F">
        <w:rPr>
          <w:rFonts w:cs="Arial"/>
          <w:lang w:val="pt-BR" w:eastAsia="pt-BR"/>
        </w:rPr>
        <w:t>5. Projeto da Solução</w:t>
      </w:r>
      <w:bookmarkEnd w:id="12"/>
      <w:bookmarkEnd w:id="13"/>
    </w:p>
    <w:p w14:paraId="2FB2F989" w14:textId="77777777" w:rsidR="005B3DF0" w:rsidRPr="000D0E4F" w:rsidRDefault="005B3DF0" w:rsidP="005B3DF0">
      <w:pPr>
        <w:pStyle w:val="Ttulo2"/>
        <w:suppressAutoHyphens/>
        <w:rPr>
          <w:rFonts w:cs="Arial"/>
          <w:szCs w:val="24"/>
          <w:lang w:val="pt-BR" w:eastAsia="pt-BR"/>
        </w:rPr>
      </w:pPr>
      <w:bookmarkStart w:id="14" w:name="_Toc506793649"/>
      <w:bookmarkStart w:id="15" w:name="_Toc520618662"/>
      <w:r w:rsidRPr="000D0E4F">
        <w:rPr>
          <w:rFonts w:cs="Arial"/>
          <w:szCs w:val="24"/>
          <w:lang w:val="pt-BR" w:eastAsia="pt-BR"/>
        </w:rPr>
        <w:t>5.1. Requisitos funcionais</w:t>
      </w:r>
      <w:bookmarkEnd w:id="14"/>
      <w:bookmarkEnd w:id="15"/>
    </w:p>
    <w:p w14:paraId="46E831A3" w14:textId="72EDE9CA" w:rsidR="005B3DF0" w:rsidRDefault="005B3DF0" w:rsidP="005B3DF0">
      <w:pPr>
        <w:suppressAutoHyphens/>
        <w:spacing w:line="360" w:lineRule="auto"/>
        <w:ind w:firstLine="709"/>
        <w:jc w:val="both"/>
        <w:rPr>
          <w:rFonts w:cs="Arial"/>
          <w:sz w:val="24"/>
          <w:szCs w:val="24"/>
          <w:lang w:eastAsia="pt-BR"/>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2396"/>
        <w:gridCol w:w="4882"/>
        <w:gridCol w:w="1276"/>
      </w:tblGrid>
      <w:tr w:rsidR="000D0E4F" w:rsidRPr="00C06279" w14:paraId="370F9272"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303C9EA9"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No.</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209F8FCA"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Processo/tarefa</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45BFC6B"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Descrição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77EF6C02" w14:textId="7777777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Prioridade</w:t>
            </w:r>
          </w:p>
        </w:tc>
      </w:tr>
      <w:tr w:rsidR="000D0E4F" w:rsidRPr="00C06279" w14:paraId="139A34FB"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6B71F3DB" w14:textId="3DC95F92"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1</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0DA50D9A" w14:textId="2A4B3915"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 xml:space="preserve">Cadastro/login do cliente </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00775EF" w14:textId="764964D8"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O sistema deve apresentar as duas opções para o cliente assim que entrar na plataforma: cadastrar ou logar.</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09441304" w14:textId="1864A57C"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14:paraId="70A238C5"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1DEF4153" w14:textId="2CD8FAC3"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2</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7EA9D335" w14:textId="2490FE51"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Cadastro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54189216" w14:textId="69367A7B"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O sistema irá permitir que tanto pessoas físicas como jurídicas possam se cadastrar</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DA93D51" w14:textId="76D47804"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rsidRPr="00C06279" w14:paraId="5BC2300D"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1A68D06F" w14:textId="25FA42FC"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3</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4210F755" w14:textId="513E2B8F"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Cadastro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FED5CE2" w14:textId="5404EA8B"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O sistema somente aceitará o cadastro se todos os campos do formulário estiverem preenchidos</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70111E3E" w14:textId="5DC1E7FE"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média</w:t>
            </w:r>
          </w:p>
        </w:tc>
      </w:tr>
      <w:tr w:rsidR="000D0E4F" w:rsidRPr="00C06279" w14:paraId="4600FDC8"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3BA428E" w14:textId="010289D6"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4</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5B9827A3" w14:textId="01D5EB38"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Login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77358130" w14:textId="71DE498A"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 xml:space="preserve">O sistema somente irá permitir que alguém </w:t>
            </w:r>
            <w:r w:rsidR="00670B90">
              <w:rPr>
                <w:rFonts w:ascii="Arial" w:hAnsi="Arial" w:cs="Arial"/>
                <w:b/>
                <w:bCs/>
                <w:color w:val="FFFFFF"/>
                <w:kern w:val="24"/>
                <w:szCs w:val="20"/>
                <w:lang w:eastAsia="pt-BR"/>
              </w:rPr>
              <w:t>interaja dentro</w:t>
            </w:r>
            <w:r w:rsidRPr="000D0E4F">
              <w:rPr>
                <w:rFonts w:ascii="Arial" w:hAnsi="Arial" w:cs="Arial"/>
                <w:b/>
                <w:bCs/>
                <w:color w:val="FFFFFF"/>
                <w:kern w:val="24"/>
                <w:szCs w:val="20"/>
                <w:lang w:eastAsia="pt-BR"/>
              </w:rPr>
              <w:t xml:space="preserve"> </w:t>
            </w:r>
            <w:r w:rsidR="00670B90">
              <w:rPr>
                <w:rFonts w:ascii="Arial" w:hAnsi="Arial" w:cs="Arial"/>
                <w:b/>
                <w:bCs/>
                <w:color w:val="FFFFFF"/>
                <w:kern w:val="24"/>
                <w:szCs w:val="20"/>
                <w:lang w:eastAsia="pt-BR"/>
              </w:rPr>
              <w:t>d</w:t>
            </w:r>
            <w:r w:rsidRPr="000D0E4F">
              <w:rPr>
                <w:rFonts w:ascii="Arial" w:hAnsi="Arial" w:cs="Arial"/>
                <w:b/>
                <w:bCs/>
                <w:color w:val="FFFFFF"/>
                <w:kern w:val="24"/>
                <w:szCs w:val="20"/>
                <w:lang w:eastAsia="pt-BR"/>
              </w:rPr>
              <w:t xml:space="preserve">a plataforma </w:t>
            </w:r>
            <w:r w:rsidR="00670B90">
              <w:rPr>
                <w:rFonts w:ascii="Arial" w:hAnsi="Arial" w:cs="Arial"/>
                <w:b/>
                <w:bCs/>
                <w:color w:val="FFFFFF"/>
                <w:kern w:val="24"/>
                <w:szCs w:val="20"/>
                <w:lang w:eastAsia="pt-BR"/>
              </w:rPr>
              <w:t xml:space="preserve">(cadastrar materiais, demandas, demonstrar interesse) </w:t>
            </w:r>
            <w:r w:rsidRPr="000D0E4F">
              <w:rPr>
                <w:rFonts w:ascii="Arial" w:hAnsi="Arial" w:cs="Arial"/>
                <w:b/>
                <w:bCs/>
                <w:color w:val="FFFFFF"/>
                <w:kern w:val="24"/>
                <w:szCs w:val="20"/>
                <w:lang w:eastAsia="pt-BR"/>
              </w:rPr>
              <w:t>se esta já estiver cadastrada</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5AA9FAA2" w14:textId="7BDCF5E4"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14:paraId="1EE34D06"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2F14AED5" w14:textId="2796E497"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5</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4783FEAA" w14:textId="4F08A178"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Cadastro/login do cliente - Verificar login do cliente</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DCD9F11" w14:textId="09E91AD3"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 xml:space="preserve">O sistema somente irá </w:t>
            </w:r>
            <w:r w:rsidR="00670B90">
              <w:rPr>
                <w:rFonts w:ascii="Arial" w:hAnsi="Arial" w:cs="Arial"/>
                <w:b/>
                <w:bCs/>
                <w:color w:val="FFFFFF"/>
                <w:kern w:val="24"/>
                <w:szCs w:val="20"/>
                <w:lang w:eastAsia="pt-BR"/>
              </w:rPr>
              <w:t>efetuar</w:t>
            </w:r>
            <w:r w:rsidRPr="000D0E4F">
              <w:rPr>
                <w:rFonts w:ascii="Arial" w:hAnsi="Arial" w:cs="Arial"/>
                <w:b/>
                <w:bCs/>
                <w:color w:val="FFFFFF"/>
                <w:kern w:val="24"/>
                <w:szCs w:val="20"/>
                <w:lang w:eastAsia="pt-BR"/>
              </w:rPr>
              <w:t xml:space="preserve"> o</w:t>
            </w:r>
            <w:r w:rsidR="00670B90">
              <w:rPr>
                <w:rFonts w:ascii="Arial" w:hAnsi="Arial" w:cs="Arial"/>
                <w:b/>
                <w:bCs/>
                <w:color w:val="FFFFFF"/>
                <w:kern w:val="24"/>
                <w:szCs w:val="20"/>
                <w:lang w:eastAsia="pt-BR"/>
              </w:rPr>
              <w:t xml:space="preserve"> login </w:t>
            </w:r>
            <w:r w:rsidRPr="000D0E4F">
              <w:rPr>
                <w:rFonts w:ascii="Arial" w:hAnsi="Arial" w:cs="Arial"/>
                <w:b/>
                <w:bCs/>
                <w:color w:val="FFFFFF"/>
                <w:kern w:val="24"/>
                <w:szCs w:val="20"/>
                <w:lang w:eastAsia="pt-BR"/>
              </w:rPr>
              <w:t>se o e-mail e senha informados no formulário de login estiverem de acordo com os que foram enviados no formulário de cadastro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45C2AD0" w14:textId="59DE5172" w:rsidR="000D0E4F" w:rsidRPr="000D0E4F" w:rsidRDefault="000D0E4F" w:rsidP="003434BC">
            <w:pPr>
              <w:rPr>
                <w:rFonts w:ascii="Arial" w:hAnsi="Arial" w:cs="Arial"/>
                <w:b/>
                <w:bCs/>
                <w:color w:val="FFFFFF"/>
                <w:kern w:val="24"/>
                <w:szCs w:val="20"/>
                <w:lang w:eastAsia="pt-BR"/>
              </w:rPr>
            </w:pPr>
            <w:r w:rsidRPr="000D0E4F">
              <w:rPr>
                <w:rFonts w:ascii="Arial" w:hAnsi="Arial" w:cs="Arial"/>
                <w:b/>
                <w:bCs/>
                <w:color w:val="FFFFFF"/>
                <w:kern w:val="24"/>
                <w:szCs w:val="20"/>
                <w:lang w:eastAsia="pt-BR"/>
              </w:rPr>
              <w:t>alta</w:t>
            </w:r>
          </w:p>
        </w:tc>
      </w:tr>
      <w:tr w:rsidR="000D0E4F" w14:paraId="432F2D37"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110EA265" w14:textId="561CFBD3" w:rsidR="000D0E4F"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lastRenderedPageBreak/>
              <w:t>6</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7978AD8B" w14:textId="3BF25877"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 – cadastro do material para doar</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5A697D2" w14:textId="5CD724B3" w:rsidR="000D0E4F" w:rsidRPr="00BD2C42" w:rsidRDefault="000D0E4F" w:rsidP="000779D4">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aceitará o cadastro de material para doação apenas se os campos do formulário: Tipo de material</w:t>
            </w:r>
            <w:r w:rsidR="000779D4">
              <w:rPr>
                <w:rFonts w:ascii="Arial" w:hAnsi="Arial" w:cs="Arial"/>
                <w:b/>
                <w:bCs/>
                <w:color w:val="FFFFFF"/>
                <w:kern w:val="24"/>
                <w:szCs w:val="20"/>
                <w:lang w:eastAsia="pt-BR"/>
              </w:rPr>
              <w:t xml:space="preserve"> e</w:t>
            </w:r>
            <w:r w:rsidRPr="00BD2C42">
              <w:rPr>
                <w:rFonts w:ascii="Arial" w:hAnsi="Arial" w:cs="Arial"/>
                <w:b/>
                <w:bCs/>
                <w:color w:val="FFFFFF"/>
                <w:kern w:val="24"/>
                <w:szCs w:val="20"/>
                <w:lang w:eastAsia="pt-BR"/>
              </w:rPr>
              <w:t xml:space="preserve"> estado de conservação estiverem preenchidos</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031B238B" w14:textId="252C6935"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0D0E4F" w14:paraId="366E5AF3"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03E666C9" w14:textId="5DF31E3E" w:rsidR="000D0E4F"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7</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3901E24B" w14:textId="3371507A"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Cadastro das demandas – cadastro da demanda por material </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185336B5" w14:textId="77DD7ECF" w:rsidR="000D0E4F" w:rsidRPr="00BD2C42" w:rsidRDefault="000D0E4F" w:rsidP="000779D4">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aceitará o cadastro de demanda material por material apenas se os campos do formulário: Tipo de material</w:t>
            </w:r>
            <w:r w:rsidR="000779D4">
              <w:rPr>
                <w:rFonts w:ascii="Arial" w:hAnsi="Arial" w:cs="Arial"/>
                <w:b/>
                <w:bCs/>
                <w:color w:val="FFFFFF"/>
                <w:kern w:val="24"/>
                <w:szCs w:val="20"/>
                <w:lang w:eastAsia="pt-BR"/>
              </w:rPr>
              <w:t xml:space="preserve"> e </w:t>
            </w:r>
            <w:r w:rsidRPr="00BD2C42">
              <w:rPr>
                <w:rFonts w:ascii="Arial" w:hAnsi="Arial" w:cs="Arial"/>
                <w:b/>
                <w:bCs/>
                <w:color w:val="FFFFFF"/>
                <w:kern w:val="24"/>
                <w:szCs w:val="20"/>
                <w:lang w:eastAsia="pt-BR"/>
              </w:rPr>
              <w:t>estado de conservação estiverem preenchidos</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B6680F7" w14:textId="31AD0CE9"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0D0E4F" w14:paraId="1380A772"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2A3E03D" w14:textId="5FE7F38C" w:rsidR="000D0E4F"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8</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23DE5456" w14:textId="6584C39B"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 - cadastro do material para doar</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356285B" w14:textId="0A370D03"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O sistema só aceitará o cadastro de um material para doar por vez </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3B56FEFB" w14:textId="40458500"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0D0E4F" w14:paraId="03641682"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9A48619" w14:textId="3137CF94" w:rsidR="000D0E4F"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9</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47B94413" w14:textId="39E6F32A"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Cadastro das demandas - cadastro da demanda por material</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9756253" w14:textId="0CB4D2F7"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 xml:space="preserve">O sistema só aceitará o cadastro de uma demanda por material por vez </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1749C054" w14:textId="052B961A" w:rsidR="000D0E4F" w:rsidRPr="00BD2C42" w:rsidRDefault="000D0E4F"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BD2C42" w14:paraId="6AEB0619"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2DF24A78" w14:textId="7110DA8F" w:rsidR="00BD2C42"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10</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31939D18" w14:textId="716EAA8C"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Entrega da doação – confirmação do recebimento</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06FE6FF3" w14:textId="197C72AB"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O sistema deve solicitar para o cliente que vai adquirir o material a confirmação de recebimento da doação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6A1962AA" w14:textId="1A74FA6B" w:rsidR="00BD2C42" w:rsidRPr="00BD2C42" w:rsidRDefault="00BD2C42"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1F0F4D" w14:paraId="01D0C547"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41848EFD" w14:textId="0BB6A883" w:rsidR="001F0F4D"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11</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156E5D0D" w14:textId="7C3B5847" w:rsidR="001F0F4D"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Pós-login</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45F466BB" w14:textId="33D3FB12" w:rsidR="001F0F4D"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O sistema deverá exibir o nome do cliente que está logado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4C15F7D0" w14:textId="13B24257" w:rsidR="001F0F4D" w:rsidRPr="00BD2C42" w:rsidRDefault="001F0F4D" w:rsidP="003434BC">
            <w:pPr>
              <w:rPr>
                <w:rFonts w:ascii="Arial" w:hAnsi="Arial" w:cs="Arial"/>
                <w:b/>
                <w:bCs/>
                <w:color w:val="FFFFFF"/>
                <w:kern w:val="24"/>
                <w:szCs w:val="20"/>
                <w:lang w:eastAsia="pt-BR"/>
              </w:rPr>
            </w:pPr>
            <w:r w:rsidRPr="00BD2C42">
              <w:rPr>
                <w:rFonts w:ascii="Arial" w:hAnsi="Arial" w:cs="Arial"/>
                <w:b/>
                <w:bCs/>
                <w:color w:val="FFFFFF"/>
                <w:kern w:val="24"/>
                <w:szCs w:val="20"/>
                <w:lang w:eastAsia="pt-BR"/>
              </w:rPr>
              <w:t>alta</w:t>
            </w:r>
          </w:p>
        </w:tc>
      </w:tr>
      <w:tr w:rsidR="001F0F4D" w14:paraId="586297A2"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3ACFCBF9" w14:textId="596015FD" w:rsidR="001F0F4D"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12</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50D0F429" w14:textId="44DB86B0" w:rsidR="001F0F4D"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Pós-login</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7B33A787" w14:textId="077CC8EC" w:rsidR="001F0F4D" w:rsidRDefault="001F0F4D" w:rsidP="001F0F4D">
            <w:pPr>
              <w:rPr>
                <w:rFonts w:ascii="Arial" w:hAnsi="Arial" w:cs="Arial"/>
                <w:b/>
                <w:bCs/>
                <w:color w:val="FFFFFF"/>
                <w:kern w:val="24"/>
                <w:szCs w:val="20"/>
                <w:lang w:eastAsia="pt-BR"/>
              </w:rPr>
            </w:pPr>
            <w:r>
              <w:rPr>
                <w:rFonts w:ascii="Arial" w:hAnsi="Arial" w:cs="Arial"/>
                <w:b/>
                <w:bCs/>
                <w:color w:val="FFFFFF"/>
                <w:kern w:val="24"/>
                <w:szCs w:val="20"/>
                <w:lang w:eastAsia="pt-BR"/>
              </w:rPr>
              <w:t>O sistema deverá exibir para o cliente as suas demandas cadastradas, mater</w:t>
            </w:r>
            <w:r w:rsidR="00931904">
              <w:rPr>
                <w:rFonts w:ascii="Arial" w:hAnsi="Arial" w:cs="Arial"/>
                <w:b/>
                <w:bCs/>
                <w:color w:val="FFFFFF"/>
                <w:kern w:val="24"/>
                <w:szCs w:val="20"/>
                <w:lang w:eastAsia="pt-BR"/>
              </w:rPr>
              <w:t>i</w:t>
            </w:r>
            <w:r>
              <w:rPr>
                <w:rFonts w:ascii="Arial" w:hAnsi="Arial" w:cs="Arial"/>
                <w:b/>
                <w:bCs/>
                <w:color w:val="FFFFFF"/>
                <w:kern w:val="24"/>
                <w:szCs w:val="20"/>
                <w:lang w:eastAsia="pt-BR"/>
              </w:rPr>
              <w:t>ais cadastrados e doações em andamento</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07AECFB2" w14:textId="34CAF4AA" w:rsidR="001F0F4D" w:rsidRPr="00BD2C42" w:rsidRDefault="001F0F4D" w:rsidP="003434BC">
            <w:pPr>
              <w:rPr>
                <w:rFonts w:ascii="Arial" w:hAnsi="Arial" w:cs="Arial"/>
                <w:b/>
                <w:bCs/>
                <w:color w:val="FFFFFF"/>
                <w:kern w:val="24"/>
                <w:szCs w:val="20"/>
                <w:lang w:eastAsia="pt-BR"/>
              </w:rPr>
            </w:pPr>
            <w:r>
              <w:rPr>
                <w:rFonts w:ascii="Arial" w:hAnsi="Arial" w:cs="Arial"/>
                <w:b/>
                <w:bCs/>
                <w:color w:val="FFFFFF"/>
                <w:kern w:val="24"/>
                <w:szCs w:val="20"/>
                <w:lang w:eastAsia="pt-BR"/>
              </w:rPr>
              <w:t>alta</w:t>
            </w:r>
          </w:p>
        </w:tc>
      </w:tr>
      <w:tr w:rsidR="00931904" w14:paraId="758C27E1"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5A3A528F" w14:textId="5B2D727D" w:rsidR="00931904" w:rsidRDefault="00931904" w:rsidP="003434BC">
            <w:pPr>
              <w:rPr>
                <w:rFonts w:ascii="Arial" w:hAnsi="Arial" w:cs="Arial"/>
                <w:b/>
                <w:bCs/>
                <w:color w:val="FFFFFF"/>
                <w:kern w:val="24"/>
                <w:szCs w:val="20"/>
                <w:lang w:eastAsia="pt-BR"/>
              </w:rPr>
            </w:pPr>
            <w:r>
              <w:rPr>
                <w:rFonts w:ascii="Arial" w:hAnsi="Arial" w:cs="Arial"/>
                <w:b/>
                <w:bCs/>
                <w:color w:val="FFFFFF"/>
                <w:kern w:val="24"/>
                <w:szCs w:val="20"/>
                <w:lang w:eastAsia="pt-BR"/>
              </w:rPr>
              <w:t>13</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0A7E3096" w14:textId="3D5C1B7B" w:rsidR="00931904" w:rsidRDefault="00931904" w:rsidP="003434BC">
            <w:pPr>
              <w:rPr>
                <w:rFonts w:ascii="Arial" w:hAnsi="Arial" w:cs="Arial"/>
                <w:b/>
                <w:bCs/>
                <w:color w:val="FFFFFF"/>
                <w:kern w:val="24"/>
                <w:szCs w:val="20"/>
                <w:lang w:eastAsia="pt-BR"/>
              </w:rPr>
            </w:pPr>
            <w:r>
              <w:rPr>
                <w:rFonts w:ascii="Arial" w:hAnsi="Arial" w:cs="Arial"/>
                <w:b/>
                <w:bCs/>
                <w:color w:val="FFFFFF"/>
                <w:kern w:val="24"/>
                <w:szCs w:val="20"/>
                <w:lang w:eastAsia="pt-BR"/>
              </w:rPr>
              <w:t>Pós cadastro de material</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261AAEE7" w14:textId="3272ADA2" w:rsidR="00931904" w:rsidRDefault="00931904" w:rsidP="00931904">
            <w:pPr>
              <w:suppressAutoHyphens/>
              <w:spacing w:line="360" w:lineRule="auto"/>
              <w:jc w:val="both"/>
              <w:rPr>
                <w:rFonts w:ascii="Arial" w:hAnsi="Arial" w:cs="Arial"/>
                <w:b/>
                <w:bCs/>
                <w:color w:val="FFFFFF"/>
                <w:kern w:val="24"/>
                <w:szCs w:val="20"/>
                <w:lang w:eastAsia="pt-BR"/>
              </w:rPr>
            </w:pPr>
            <w:r w:rsidRPr="00931904">
              <w:rPr>
                <w:rFonts w:ascii="Arial" w:hAnsi="Arial" w:cs="Arial"/>
                <w:b/>
                <w:bCs/>
                <w:color w:val="FFFFFF"/>
                <w:kern w:val="24"/>
                <w:szCs w:val="20"/>
                <w:lang w:eastAsia="pt-BR"/>
              </w:rPr>
              <w:t>O sistema não permite que o usuário demonstre interesse em um material que ele mesmo cadastrou</w:t>
            </w:r>
            <w:r>
              <w:rPr>
                <w:rFonts w:ascii="Arial" w:hAnsi="Arial" w:cs="Arial"/>
                <w:sz w:val="24"/>
                <w:szCs w:val="24"/>
                <w:lang w:eastAsia="pt-BR"/>
              </w:rPr>
              <w:t>.</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68B4A789" w14:textId="5072215E" w:rsidR="00931904" w:rsidRDefault="00931904" w:rsidP="003434BC">
            <w:pPr>
              <w:rPr>
                <w:rFonts w:ascii="Arial" w:hAnsi="Arial" w:cs="Arial"/>
                <w:b/>
                <w:bCs/>
                <w:color w:val="FFFFFF"/>
                <w:kern w:val="24"/>
                <w:szCs w:val="20"/>
                <w:lang w:eastAsia="pt-BR"/>
              </w:rPr>
            </w:pPr>
            <w:r>
              <w:rPr>
                <w:rFonts w:ascii="Arial" w:hAnsi="Arial" w:cs="Arial"/>
                <w:b/>
                <w:bCs/>
                <w:color w:val="FFFFFF"/>
                <w:kern w:val="24"/>
                <w:szCs w:val="20"/>
                <w:lang w:eastAsia="pt-BR"/>
              </w:rPr>
              <w:t>alta</w:t>
            </w:r>
          </w:p>
        </w:tc>
      </w:tr>
      <w:tr w:rsidR="00931904" w14:paraId="0FF80B1E" w14:textId="77777777" w:rsidTr="000D0E4F">
        <w:trPr>
          <w:trHeight w:val="54"/>
        </w:trPr>
        <w:tc>
          <w:tcPr>
            <w:tcW w:w="1222" w:type="dxa"/>
            <w:tcBorders>
              <w:top w:val="single" w:sz="4" w:space="0" w:color="auto"/>
              <w:left w:val="single" w:sz="4" w:space="0" w:color="auto"/>
              <w:bottom w:val="single" w:sz="4" w:space="0" w:color="auto"/>
              <w:right w:val="single" w:sz="4" w:space="0" w:color="auto"/>
            </w:tcBorders>
            <w:shd w:val="clear" w:color="auto" w:fill="A5A5A5" w:themeFill="accent3"/>
          </w:tcPr>
          <w:p w14:paraId="2F4DF3DA" w14:textId="2A8E4111" w:rsidR="00931904" w:rsidRDefault="00931904" w:rsidP="003434BC">
            <w:pPr>
              <w:rPr>
                <w:rFonts w:ascii="Arial" w:hAnsi="Arial" w:cs="Arial"/>
                <w:b/>
                <w:bCs/>
                <w:color w:val="FFFFFF"/>
                <w:kern w:val="24"/>
                <w:szCs w:val="20"/>
                <w:lang w:eastAsia="pt-BR"/>
              </w:rPr>
            </w:pPr>
            <w:r>
              <w:rPr>
                <w:rFonts w:ascii="Arial" w:hAnsi="Arial" w:cs="Arial"/>
                <w:b/>
                <w:bCs/>
                <w:color w:val="FFFFFF"/>
                <w:kern w:val="24"/>
                <w:szCs w:val="20"/>
                <w:lang w:eastAsia="pt-BR"/>
              </w:rPr>
              <w:t>14</w:t>
            </w:r>
          </w:p>
        </w:tc>
        <w:tc>
          <w:tcPr>
            <w:tcW w:w="2396" w:type="dxa"/>
            <w:tcBorders>
              <w:top w:val="single" w:sz="4" w:space="0" w:color="auto"/>
              <w:left w:val="single" w:sz="4" w:space="0" w:color="auto"/>
              <w:bottom w:val="single" w:sz="4" w:space="0" w:color="auto"/>
              <w:right w:val="single" w:sz="4" w:space="0" w:color="auto"/>
            </w:tcBorders>
            <w:shd w:val="clear" w:color="auto" w:fill="A5A5A5" w:themeFill="accent3"/>
          </w:tcPr>
          <w:p w14:paraId="5C90CA4F" w14:textId="689845CF" w:rsidR="00931904" w:rsidRDefault="00931904" w:rsidP="003434BC">
            <w:pPr>
              <w:rPr>
                <w:rFonts w:ascii="Arial" w:hAnsi="Arial" w:cs="Arial"/>
                <w:b/>
                <w:bCs/>
                <w:color w:val="FFFFFF"/>
                <w:kern w:val="24"/>
                <w:szCs w:val="20"/>
                <w:lang w:eastAsia="pt-BR"/>
              </w:rPr>
            </w:pPr>
            <w:r>
              <w:rPr>
                <w:rFonts w:ascii="Arial" w:hAnsi="Arial" w:cs="Arial"/>
                <w:b/>
                <w:bCs/>
                <w:color w:val="FFFFFF"/>
                <w:kern w:val="24"/>
                <w:szCs w:val="20"/>
                <w:lang w:eastAsia="pt-BR"/>
              </w:rPr>
              <w:t>Pós cadastro de demanda</w:t>
            </w:r>
          </w:p>
        </w:tc>
        <w:tc>
          <w:tcPr>
            <w:tcW w:w="4882" w:type="dxa"/>
            <w:tcBorders>
              <w:top w:val="single" w:sz="4" w:space="0" w:color="auto"/>
              <w:left w:val="single" w:sz="4" w:space="0" w:color="auto"/>
              <w:bottom w:val="single" w:sz="4" w:space="0" w:color="auto"/>
              <w:right w:val="single" w:sz="4" w:space="0" w:color="auto"/>
            </w:tcBorders>
            <w:shd w:val="clear" w:color="auto" w:fill="A5A5A5" w:themeFill="accent3"/>
          </w:tcPr>
          <w:p w14:paraId="39AE29EB" w14:textId="5D6C15DF" w:rsidR="00931904" w:rsidRDefault="00931904" w:rsidP="00931904">
            <w:pPr>
              <w:suppressAutoHyphens/>
              <w:spacing w:line="360" w:lineRule="auto"/>
              <w:jc w:val="both"/>
              <w:rPr>
                <w:rFonts w:ascii="Arial" w:hAnsi="Arial" w:cs="Arial"/>
                <w:b/>
                <w:bCs/>
                <w:color w:val="FFFFFF"/>
                <w:kern w:val="24"/>
                <w:szCs w:val="20"/>
                <w:lang w:eastAsia="pt-BR"/>
              </w:rPr>
            </w:pPr>
            <w:r w:rsidRPr="00931904">
              <w:rPr>
                <w:rFonts w:ascii="Arial" w:hAnsi="Arial" w:cs="Arial"/>
                <w:sz w:val="24"/>
                <w:szCs w:val="24"/>
                <w:lang w:eastAsia="pt-BR"/>
              </w:rPr>
              <w:t xml:space="preserve"> </w:t>
            </w:r>
            <w:r w:rsidRPr="00931904">
              <w:rPr>
                <w:rFonts w:ascii="Arial" w:hAnsi="Arial" w:cs="Arial"/>
                <w:b/>
                <w:bCs/>
                <w:color w:val="FFFFFF"/>
                <w:kern w:val="24"/>
                <w:szCs w:val="20"/>
                <w:lang w:eastAsia="pt-BR"/>
              </w:rPr>
              <w:t>O sistema não permite que o usuário demonstre interesse em doar uma demanda que ele mesmo cadastrou</w:t>
            </w:r>
          </w:p>
        </w:tc>
        <w:tc>
          <w:tcPr>
            <w:tcW w:w="1276" w:type="dxa"/>
            <w:tcBorders>
              <w:top w:val="single" w:sz="4" w:space="0" w:color="auto"/>
              <w:left w:val="single" w:sz="4" w:space="0" w:color="auto"/>
              <w:bottom w:val="single" w:sz="4" w:space="0" w:color="auto"/>
              <w:right w:val="single" w:sz="4" w:space="0" w:color="auto"/>
            </w:tcBorders>
            <w:shd w:val="clear" w:color="auto" w:fill="A5A5A5" w:themeFill="accent3"/>
          </w:tcPr>
          <w:p w14:paraId="698AE174" w14:textId="01FD682D" w:rsidR="00931904" w:rsidRDefault="00931904" w:rsidP="003434BC">
            <w:pPr>
              <w:rPr>
                <w:rFonts w:ascii="Arial" w:hAnsi="Arial" w:cs="Arial"/>
                <w:b/>
                <w:bCs/>
                <w:color w:val="FFFFFF"/>
                <w:kern w:val="24"/>
                <w:szCs w:val="20"/>
                <w:lang w:eastAsia="pt-BR"/>
              </w:rPr>
            </w:pPr>
            <w:r>
              <w:rPr>
                <w:rFonts w:ascii="Arial" w:hAnsi="Arial" w:cs="Arial"/>
                <w:b/>
                <w:bCs/>
                <w:color w:val="FFFFFF"/>
                <w:kern w:val="24"/>
                <w:szCs w:val="20"/>
                <w:lang w:eastAsia="pt-BR"/>
              </w:rPr>
              <w:t>alta</w:t>
            </w:r>
          </w:p>
        </w:tc>
      </w:tr>
    </w:tbl>
    <w:p w14:paraId="3B7A5472" w14:textId="0A4CB8F1" w:rsidR="005B3DF0" w:rsidRDefault="005B3DF0" w:rsidP="005B3DF0">
      <w:pPr>
        <w:suppressAutoHyphens/>
        <w:spacing w:line="360" w:lineRule="auto"/>
        <w:ind w:firstLine="709"/>
        <w:jc w:val="both"/>
        <w:rPr>
          <w:rFonts w:ascii="Arial" w:hAnsi="Arial" w:cs="Arial"/>
          <w:sz w:val="24"/>
          <w:szCs w:val="24"/>
          <w:lang w:eastAsia="pt-BR"/>
        </w:rPr>
      </w:pPr>
    </w:p>
    <w:p w14:paraId="3C5FBD1C" w14:textId="3FE6A08E" w:rsidR="00931904" w:rsidRDefault="00931904" w:rsidP="005B3DF0">
      <w:pPr>
        <w:suppressAutoHyphens/>
        <w:spacing w:line="360" w:lineRule="auto"/>
        <w:ind w:firstLine="709"/>
        <w:jc w:val="both"/>
        <w:rPr>
          <w:rFonts w:ascii="Arial" w:hAnsi="Arial" w:cs="Arial"/>
          <w:sz w:val="24"/>
          <w:szCs w:val="24"/>
          <w:lang w:eastAsia="pt-BR"/>
        </w:rPr>
      </w:pPr>
    </w:p>
    <w:p w14:paraId="5786C18E" w14:textId="77777777" w:rsidR="00931904" w:rsidRPr="00931904" w:rsidRDefault="00931904" w:rsidP="00931904">
      <w:pPr>
        <w:suppressAutoHyphens/>
        <w:spacing w:line="360" w:lineRule="auto"/>
        <w:ind w:firstLine="709"/>
        <w:jc w:val="both"/>
        <w:rPr>
          <w:rFonts w:ascii="Arial" w:hAnsi="Arial" w:cs="Arial"/>
          <w:sz w:val="24"/>
          <w:szCs w:val="24"/>
          <w:lang w:eastAsia="pt-BR"/>
        </w:rPr>
      </w:pPr>
    </w:p>
    <w:p w14:paraId="67BC4EC2" w14:textId="77777777" w:rsidR="00931904" w:rsidRPr="00931904" w:rsidRDefault="00931904" w:rsidP="00931904">
      <w:pPr>
        <w:suppressAutoHyphens/>
        <w:spacing w:line="360" w:lineRule="auto"/>
        <w:ind w:firstLine="709"/>
        <w:jc w:val="both"/>
        <w:rPr>
          <w:rFonts w:ascii="Arial" w:hAnsi="Arial" w:cs="Arial"/>
          <w:sz w:val="24"/>
          <w:szCs w:val="24"/>
          <w:lang w:eastAsia="pt-BR"/>
        </w:rPr>
      </w:pPr>
    </w:p>
    <w:p w14:paraId="1496E2E6" w14:textId="68CA207A" w:rsidR="00602BD4" w:rsidRPr="00B2242C" w:rsidRDefault="004A05B4" w:rsidP="00B2242C">
      <w:pPr>
        <w:pStyle w:val="Ttulo2"/>
        <w:suppressAutoHyphens/>
        <w:rPr>
          <w:rFonts w:cs="Arial"/>
          <w:szCs w:val="24"/>
          <w:lang w:val="pt-BR" w:eastAsia="pt-BR"/>
        </w:rPr>
      </w:pPr>
      <w:r w:rsidRPr="00B2242C">
        <w:rPr>
          <w:rFonts w:cs="Arial"/>
          <w:szCs w:val="24"/>
          <w:lang w:val="pt-BR" w:eastAsia="pt-BR"/>
        </w:rPr>
        <w:lastRenderedPageBreak/>
        <w:t>5.2. Detalhamento das atividades</w:t>
      </w:r>
    </w:p>
    <w:p w14:paraId="2589C724" w14:textId="309BBE67" w:rsidR="004A05B4" w:rsidRPr="00B2242C" w:rsidRDefault="004A05B4" w:rsidP="004A05B4">
      <w:pPr>
        <w:pStyle w:val="Ttulo2"/>
        <w:suppressAutoHyphens/>
        <w:rPr>
          <w:rFonts w:cs="Arial"/>
          <w:lang w:val="pt-BR"/>
        </w:rPr>
      </w:pPr>
      <w:r w:rsidRPr="00B2242C">
        <w:rPr>
          <w:rFonts w:cs="Arial"/>
          <w:lang w:val="pt-BR"/>
        </w:rPr>
        <w:t>5.2.1</w:t>
      </w:r>
      <w:r w:rsidR="00436C5B" w:rsidRPr="00B2242C">
        <w:rPr>
          <w:rFonts w:cs="Arial"/>
          <w:lang w:val="pt-BR"/>
        </w:rPr>
        <w:t>. Atividades do Processo 1</w:t>
      </w:r>
    </w:p>
    <w:tbl>
      <w:tblPr>
        <w:tblW w:w="8828" w:type="dxa"/>
        <w:tblCellMar>
          <w:left w:w="70" w:type="dxa"/>
          <w:right w:w="70" w:type="dxa"/>
        </w:tblCellMar>
        <w:tblLook w:val="04A0" w:firstRow="1" w:lastRow="0" w:firstColumn="1" w:lastColumn="0" w:noHBand="0" w:noVBand="1"/>
      </w:tblPr>
      <w:tblGrid>
        <w:gridCol w:w="5240"/>
        <w:gridCol w:w="1322"/>
        <w:gridCol w:w="914"/>
        <w:gridCol w:w="1352"/>
      </w:tblGrid>
      <w:tr w:rsidR="00B2242C" w14:paraId="330EF854"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5C834585"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01 – Cadastro e Login</w:t>
            </w:r>
          </w:p>
        </w:tc>
      </w:tr>
      <w:tr w:rsidR="00B2242C" w14:paraId="70F1181D"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60596F67"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6213A7CB"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27190DB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0730A9D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129EB0E5"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C36FD6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login</w:t>
            </w:r>
          </w:p>
        </w:tc>
        <w:tc>
          <w:tcPr>
            <w:tcW w:w="1322" w:type="dxa"/>
            <w:tcBorders>
              <w:top w:val="nil"/>
              <w:left w:val="nil"/>
              <w:bottom w:val="single" w:sz="4" w:space="0" w:color="auto"/>
              <w:right w:val="single" w:sz="4" w:space="0" w:color="auto"/>
            </w:tcBorders>
            <w:vAlign w:val="bottom"/>
            <w:hideMark/>
          </w:tcPr>
          <w:p w14:paraId="14A455C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E-mail</w:t>
            </w:r>
          </w:p>
        </w:tc>
        <w:tc>
          <w:tcPr>
            <w:tcW w:w="914" w:type="dxa"/>
            <w:tcBorders>
              <w:top w:val="nil"/>
              <w:left w:val="nil"/>
              <w:bottom w:val="single" w:sz="4" w:space="0" w:color="auto"/>
              <w:right w:val="single" w:sz="4" w:space="0" w:color="auto"/>
            </w:tcBorders>
            <w:vAlign w:val="center"/>
            <w:hideMark/>
          </w:tcPr>
          <w:p w14:paraId="7F7B626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3B7BACB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Dados usados para </w:t>
            </w:r>
            <w:proofErr w:type="spellStart"/>
            <w:r>
              <w:rPr>
                <w:rFonts w:ascii="Arial" w:eastAsia="Times New Roman" w:hAnsi="Arial" w:cs="Arial"/>
                <w:sz w:val="24"/>
                <w:szCs w:val="24"/>
                <w:lang w:eastAsia="pt-BR"/>
              </w:rPr>
              <w:t>logar</w:t>
            </w:r>
            <w:proofErr w:type="spellEnd"/>
            <w:r>
              <w:rPr>
                <w:rFonts w:ascii="Arial" w:eastAsia="Times New Roman" w:hAnsi="Arial" w:cs="Arial"/>
                <w:sz w:val="24"/>
                <w:szCs w:val="24"/>
                <w:lang w:eastAsia="pt-BR"/>
              </w:rPr>
              <w:t xml:space="preserve"> no sistema</w:t>
            </w:r>
          </w:p>
        </w:tc>
      </w:tr>
      <w:tr w:rsidR="00B2242C" w14:paraId="3FFFA2EB"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CF4F9A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login</w:t>
            </w:r>
          </w:p>
        </w:tc>
        <w:tc>
          <w:tcPr>
            <w:tcW w:w="1322" w:type="dxa"/>
            <w:tcBorders>
              <w:top w:val="nil"/>
              <w:left w:val="nil"/>
              <w:bottom w:val="single" w:sz="4" w:space="0" w:color="auto"/>
              <w:right w:val="single" w:sz="4" w:space="0" w:color="auto"/>
            </w:tcBorders>
            <w:vAlign w:val="bottom"/>
            <w:hideMark/>
          </w:tcPr>
          <w:p w14:paraId="0D1BAD2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Senha</w:t>
            </w:r>
          </w:p>
        </w:tc>
        <w:tc>
          <w:tcPr>
            <w:tcW w:w="914" w:type="dxa"/>
            <w:tcBorders>
              <w:top w:val="nil"/>
              <w:left w:val="nil"/>
              <w:bottom w:val="single" w:sz="4" w:space="0" w:color="auto"/>
              <w:right w:val="single" w:sz="4" w:space="0" w:color="auto"/>
            </w:tcBorders>
            <w:vAlign w:val="center"/>
            <w:hideMark/>
          </w:tcPr>
          <w:p w14:paraId="79CD9CE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6008786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Dados usados para </w:t>
            </w:r>
            <w:proofErr w:type="spellStart"/>
            <w:r>
              <w:rPr>
                <w:rFonts w:ascii="Arial" w:eastAsia="Times New Roman" w:hAnsi="Arial" w:cs="Arial"/>
                <w:sz w:val="24"/>
                <w:szCs w:val="24"/>
                <w:lang w:eastAsia="pt-BR"/>
              </w:rPr>
              <w:t>logar</w:t>
            </w:r>
            <w:proofErr w:type="spellEnd"/>
            <w:r>
              <w:rPr>
                <w:rFonts w:ascii="Arial" w:eastAsia="Times New Roman" w:hAnsi="Arial" w:cs="Arial"/>
                <w:sz w:val="24"/>
                <w:szCs w:val="24"/>
                <w:lang w:eastAsia="pt-BR"/>
              </w:rPr>
              <w:t xml:space="preserve"> no sistema</w:t>
            </w:r>
          </w:p>
        </w:tc>
      </w:tr>
      <w:tr w:rsidR="00B2242C" w14:paraId="172E84F3"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4D19DE3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746FFEA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Nome completo (pessoal ou da instituição)</w:t>
            </w:r>
          </w:p>
        </w:tc>
        <w:tc>
          <w:tcPr>
            <w:tcW w:w="914" w:type="dxa"/>
            <w:tcBorders>
              <w:top w:val="nil"/>
              <w:left w:val="nil"/>
              <w:bottom w:val="single" w:sz="4" w:space="0" w:color="auto"/>
              <w:right w:val="single" w:sz="4" w:space="0" w:color="auto"/>
            </w:tcBorders>
            <w:vAlign w:val="center"/>
            <w:hideMark/>
          </w:tcPr>
          <w:p w14:paraId="0789893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4260D09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05B70FCD"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EAF272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507F05C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E-mail</w:t>
            </w:r>
          </w:p>
        </w:tc>
        <w:tc>
          <w:tcPr>
            <w:tcW w:w="914" w:type="dxa"/>
            <w:tcBorders>
              <w:top w:val="nil"/>
              <w:left w:val="nil"/>
              <w:bottom w:val="single" w:sz="4" w:space="0" w:color="auto"/>
              <w:right w:val="single" w:sz="4" w:space="0" w:color="auto"/>
            </w:tcBorders>
            <w:vAlign w:val="center"/>
            <w:hideMark/>
          </w:tcPr>
          <w:p w14:paraId="340E472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22CBF65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48BE07E2"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5AE5DFE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3FCC404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Senha</w:t>
            </w:r>
          </w:p>
        </w:tc>
        <w:tc>
          <w:tcPr>
            <w:tcW w:w="914" w:type="dxa"/>
            <w:tcBorders>
              <w:top w:val="nil"/>
              <w:left w:val="nil"/>
              <w:bottom w:val="single" w:sz="4" w:space="0" w:color="auto"/>
              <w:right w:val="single" w:sz="4" w:space="0" w:color="auto"/>
            </w:tcBorders>
            <w:vAlign w:val="center"/>
            <w:hideMark/>
          </w:tcPr>
          <w:p w14:paraId="19CA6140"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040180F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4496DB82"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3D4135C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09B7FFF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Endereço completo</w:t>
            </w:r>
          </w:p>
        </w:tc>
        <w:tc>
          <w:tcPr>
            <w:tcW w:w="914" w:type="dxa"/>
            <w:tcBorders>
              <w:top w:val="nil"/>
              <w:left w:val="nil"/>
              <w:bottom w:val="single" w:sz="4" w:space="0" w:color="auto"/>
              <w:right w:val="single" w:sz="4" w:space="0" w:color="auto"/>
            </w:tcBorders>
            <w:vAlign w:val="center"/>
            <w:hideMark/>
          </w:tcPr>
          <w:p w14:paraId="72E43C5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38EBAE9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6DB988C0" w14:textId="77777777" w:rsidTr="00B2242C">
        <w:trPr>
          <w:trHeight w:val="615"/>
        </w:trPr>
        <w:tc>
          <w:tcPr>
            <w:tcW w:w="5240" w:type="dxa"/>
            <w:tcBorders>
              <w:top w:val="nil"/>
              <w:left w:val="single" w:sz="4" w:space="0" w:color="auto"/>
              <w:bottom w:val="single" w:sz="4" w:space="0" w:color="auto"/>
              <w:right w:val="single" w:sz="4" w:space="0" w:color="auto"/>
            </w:tcBorders>
            <w:vAlign w:val="bottom"/>
            <w:hideMark/>
          </w:tcPr>
          <w:p w14:paraId="6A6FEA9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e enviar</w:t>
            </w:r>
          </w:p>
        </w:tc>
        <w:tc>
          <w:tcPr>
            <w:tcW w:w="1322" w:type="dxa"/>
            <w:tcBorders>
              <w:top w:val="nil"/>
              <w:left w:val="nil"/>
              <w:bottom w:val="single" w:sz="4" w:space="0" w:color="auto"/>
              <w:right w:val="single" w:sz="4" w:space="0" w:color="auto"/>
            </w:tcBorders>
            <w:vAlign w:val="bottom"/>
            <w:hideMark/>
          </w:tcPr>
          <w:p w14:paraId="6287469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CPF/CNPJ</w:t>
            </w:r>
          </w:p>
        </w:tc>
        <w:tc>
          <w:tcPr>
            <w:tcW w:w="914" w:type="dxa"/>
            <w:tcBorders>
              <w:top w:val="nil"/>
              <w:left w:val="nil"/>
              <w:bottom w:val="single" w:sz="4" w:space="0" w:color="auto"/>
              <w:right w:val="single" w:sz="4" w:space="0" w:color="auto"/>
            </w:tcBorders>
            <w:vAlign w:val="center"/>
            <w:hideMark/>
          </w:tcPr>
          <w:p w14:paraId="7AAC27B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Caixa de texto</w:t>
            </w:r>
          </w:p>
        </w:tc>
        <w:tc>
          <w:tcPr>
            <w:tcW w:w="1352" w:type="dxa"/>
            <w:tcBorders>
              <w:top w:val="nil"/>
              <w:left w:val="nil"/>
              <w:bottom w:val="single" w:sz="4" w:space="0" w:color="auto"/>
              <w:right w:val="single" w:sz="4" w:space="0" w:color="auto"/>
            </w:tcBorders>
            <w:vAlign w:val="bottom"/>
            <w:hideMark/>
          </w:tcPr>
          <w:p w14:paraId="397C399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de dados pessoais</w:t>
            </w:r>
          </w:p>
        </w:tc>
      </w:tr>
      <w:tr w:rsidR="00B2242C" w14:paraId="3AC9A1F2" w14:textId="77777777" w:rsidTr="00B2242C">
        <w:trPr>
          <w:trHeight w:val="315"/>
        </w:trPr>
        <w:tc>
          <w:tcPr>
            <w:tcW w:w="5240" w:type="dxa"/>
            <w:vAlign w:val="bottom"/>
          </w:tcPr>
          <w:p w14:paraId="01C0317A" w14:textId="77777777" w:rsidR="00B2242C" w:rsidRDefault="00B2242C">
            <w:pPr>
              <w:spacing w:after="0" w:line="240" w:lineRule="auto"/>
              <w:rPr>
                <w:rFonts w:ascii="Arial" w:eastAsia="Times New Roman" w:hAnsi="Arial" w:cs="Arial"/>
                <w:sz w:val="24"/>
                <w:szCs w:val="24"/>
                <w:lang w:eastAsia="pt-BR"/>
              </w:rPr>
            </w:pPr>
          </w:p>
        </w:tc>
        <w:tc>
          <w:tcPr>
            <w:tcW w:w="1322" w:type="dxa"/>
            <w:vAlign w:val="bottom"/>
          </w:tcPr>
          <w:p w14:paraId="4536D562" w14:textId="77777777" w:rsidR="00B2242C" w:rsidRDefault="00B2242C">
            <w:pPr>
              <w:spacing w:after="0" w:line="240" w:lineRule="auto"/>
              <w:rPr>
                <w:rFonts w:ascii="Times New Roman" w:eastAsia="Times New Roman" w:hAnsi="Times New Roman"/>
                <w:sz w:val="20"/>
                <w:szCs w:val="20"/>
                <w:lang w:eastAsia="pt-BR"/>
              </w:rPr>
            </w:pPr>
          </w:p>
        </w:tc>
        <w:tc>
          <w:tcPr>
            <w:tcW w:w="914" w:type="dxa"/>
            <w:vAlign w:val="bottom"/>
          </w:tcPr>
          <w:p w14:paraId="63A4F60E" w14:textId="77777777" w:rsidR="00B2242C" w:rsidRDefault="00B2242C">
            <w:pPr>
              <w:spacing w:after="0" w:line="240" w:lineRule="auto"/>
              <w:rPr>
                <w:rFonts w:ascii="Times New Roman" w:eastAsia="Times New Roman" w:hAnsi="Times New Roman"/>
                <w:sz w:val="20"/>
                <w:szCs w:val="20"/>
                <w:lang w:eastAsia="pt-BR"/>
              </w:rPr>
            </w:pPr>
          </w:p>
        </w:tc>
        <w:tc>
          <w:tcPr>
            <w:tcW w:w="1352" w:type="dxa"/>
            <w:vAlign w:val="bottom"/>
          </w:tcPr>
          <w:p w14:paraId="4A8065AE" w14:textId="77777777" w:rsidR="00B2242C" w:rsidRDefault="00B2242C">
            <w:pPr>
              <w:spacing w:after="0" w:line="240" w:lineRule="auto"/>
              <w:rPr>
                <w:rFonts w:ascii="Times New Roman" w:eastAsia="Times New Roman" w:hAnsi="Times New Roman"/>
                <w:sz w:val="20"/>
                <w:szCs w:val="20"/>
                <w:lang w:eastAsia="pt-BR"/>
              </w:rPr>
            </w:pPr>
          </w:p>
        </w:tc>
      </w:tr>
      <w:tr w:rsidR="00B2242C" w14:paraId="6AD1C065"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6456A3AB"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02 – cadastro das demandas</w:t>
            </w:r>
          </w:p>
        </w:tc>
      </w:tr>
      <w:tr w:rsidR="00B2242C" w14:paraId="3EEF4779"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0BCEC467"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16515180"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48B06A2D"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32E60F8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0B8CD4EF"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7C95D01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1A5CC1B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Tipo de Material</w:t>
            </w:r>
          </w:p>
        </w:tc>
        <w:tc>
          <w:tcPr>
            <w:tcW w:w="914" w:type="dxa"/>
            <w:tcBorders>
              <w:top w:val="nil"/>
              <w:left w:val="nil"/>
              <w:bottom w:val="single" w:sz="4" w:space="0" w:color="auto"/>
              <w:right w:val="single" w:sz="4" w:space="0" w:color="auto"/>
            </w:tcBorders>
            <w:vAlign w:val="bottom"/>
            <w:hideMark/>
          </w:tcPr>
          <w:p w14:paraId="738189A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B8A167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067070E6"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34D1986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67D0C7D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Nome do material</w:t>
            </w:r>
          </w:p>
        </w:tc>
        <w:tc>
          <w:tcPr>
            <w:tcW w:w="914" w:type="dxa"/>
            <w:tcBorders>
              <w:top w:val="nil"/>
              <w:left w:val="nil"/>
              <w:bottom w:val="single" w:sz="4" w:space="0" w:color="auto"/>
              <w:right w:val="single" w:sz="4" w:space="0" w:color="auto"/>
            </w:tcBorders>
            <w:vAlign w:val="bottom"/>
            <w:hideMark/>
          </w:tcPr>
          <w:p w14:paraId="4F8F58D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94F68B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Preenchimento da necessidade de </w:t>
            </w:r>
            <w:r>
              <w:rPr>
                <w:rFonts w:ascii="Arial" w:eastAsia="Times New Roman" w:hAnsi="Arial" w:cs="Arial"/>
                <w:sz w:val="24"/>
                <w:szCs w:val="24"/>
                <w:lang w:eastAsia="pt-BR"/>
              </w:rPr>
              <w:lastRenderedPageBreak/>
              <w:t>um material</w:t>
            </w:r>
          </w:p>
        </w:tc>
      </w:tr>
      <w:tr w:rsidR="00B2242C" w14:paraId="3903547D"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22A7E12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lastRenderedPageBreak/>
              <w:t>Preencher formulário de cadastro de demanda</w:t>
            </w:r>
          </w:p>
        </w:tc>
        <w:tc>
          <w:tcPr>
            <w:tcW w:w="1322" w:type="dxa"/>
            <w:tcBorders>
              <w:top w:val="nil"/>
              <w:left w:val="nil"/>
              <w:bottom w:val="single" w:sz="4" w:space="0" w:color="auto"/>
              <w:right w:val="single" w:sz="4" w:space="0" w:color="auto"/>
            </w:tcBorders>
            <w:vAlign w:val="bottom"/>
            <w:hideMark/>
          </w:tcPr>
          <w:p w14:paraId="1D7648F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Estado de conservação</w:t>
            </w:r>
          </w:p>
        </w:tc>
        <w:tc>
          <w:tcPr>
            <w:tcW w:w="914" w:type="dxa"/>
            <w:tcBorders>
              <w:top w:val="nil"/>
              <w:left w:val="nil"/>
              <w:bottom w:val="single" w:sz="4" w:space="0" w:color="auto"/>
              <w:right w:val="single" w:sz="4" w:space="0" w:color="auto"/>
            </w:tcBorders>
            <w:vAlign w:val="bottom"/>
            <w:hideMark/>
          </w:tcPr>
          <w:p w14:paraId="5DDA5930"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1C9C736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37E08691"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4FCD09B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07FB78B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Editora</w:t>
            </w:r>
          </w:p>
        </w:tc>
        <w:tc>
          <w:tcPr>
            <w:tcW w:w="914" w:type="dxa"/>
            <w:tcBorders>
              <w:top w:val="nil"/>
              <w:left w:val="nil"/>
              <w:bottom w:val="single" w:sz="4" w:space="0" w:color="auto"/>
              <w:right w:val="single" w:sz="4" w:space="0" w:color="auto"/>
            </w:tcBorders>
            <w:vAlign w:val="bottom"/>
            <w:hideMark/>
          </w:tcPr>
          <w:p w14:paraId="555200C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5F3DFE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33475284"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3B973B9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33D71F8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Autor</w:t>
            </w:r>
          </w:p>
        </w:tc>
        <w:tc>
          <w:tcPr>
            <w:tcW w:w="914" w:type="dxa"/>
            <w:tcBorders>
              <w:top w:val="nil"/>
              <w:left w:val="nil"/>
              <w:bottom w:val="single" w:sz="4" w:space="0" w:color="auto"/>
              <w:right w:val="single" w:sz="4" w:space="0" w:color="auto"/>
            </w:tcBorders>
            <w:vAlign w:val="bottom"/>
            <w:hideMark/>
          </w:tcPr>
          <w:p w14:paraId="5EE12C9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7F77D58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5CC78AC2"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52356DE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66C598C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Edição/ano de fabricação</w:t>
            </w:r>
          </w:p>
        </w:tc>
        <w:tc>
          <w:tcPr>
            <w:tcW w:w="914" w:type="dxa"/>
            <w:tcBorders>
              <w:top w:val="nil"/>
              <w:left w:val="nil"/>
              <w:bottom w:val="single" w:sz="4" w:space="0" w:color="auto"/>
              <w:right w:val="single" w:sz="4" w:space="0" w:color="auto"/>
            </w:tcBorders>
            <w:vAlign w:val="bottom"/>
            <w:hideMark/>
          </w:tcPr>
          <w:p w14:paraId="4583A333"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6618B4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117E4601"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6E23255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demanda</w:t>
            </w:r>
          </w:p>
        </w:tc>
        <w:tc>
          <w:tcPr>
            <w:tcW w:w="1322" w:type="dxa"/>
            <w:tcBorders>
              <w:top w:val="nil"/>
              <w:left w:val="nil"/>
              <w:bottom w:val="single" w:sz="4" w:space="0" w:color="auto"/>
              <w:right w:val="single" w:sz="4" w:space="0" w:color="auto"/>
            </w:tcBorders>
            <w:vAlign w:val="bottom"/>
            <w:hideMark/>
          </w:tcPr>
          <w:p w14:paraId="555B836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Urgência</w:t>
            </w:r>
          </w:p>
        </w:tc>
        <w:tc>
          <w:tcPr>
            <w:tcW w:w="914" w:type="dxa"/>
            <w:tcBorders>
              <w:top w:val="nil"/>
              <w:left w:val="nil"/>
              <w:bottom w:val="single" w:sz="4" w:space="0" w:color="auto"/>
              <w:right w:val="single" w:sz="4" w:space="0" w:color="auto"/>
            </w:tcBorders>
            <w:vAlign w:val="bottom"/>
            <w:hideMark/>
          </w:tcPr>
          <w:p w14:paraId="32CC93F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6D55D94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 necessidade de um material</w:t>
            </w:r>
          </w:p>
        </w:tc>
      </w:tr>
      <w:tr w:rsidR="00B2242C" w14:paraId="7B3E2477"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34503E8D"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057C64D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Tipo de Material</w:t>
            </w:r>
          </w:p>
        </w:tc>
        <w:tc>
          <w:tcPr>
            <w:tcW w:w="914" w:type="dxa"/>
            <w:tcBorders>
              <w:top w:val="nil"/>
              <w:left w:val="nil"/>
              <w:bottom w:val="single" w:sz="4" w:space="0" w:color="auto"/>
              <w:right w:val="single" w:sz="4" w:space="0" w:color="auto"/>
            </w:tcBorders>
            <w:vAlign w:val="bottom"/>
            <w:hideMark/>
          </w:tcPr>
          <w:p w14:paraId="103465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451CC1A8"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6297A61C"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1A09F2A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0AAEA9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Nome do material</w:t>
            </w:r>
          </w:p>
        </w:tc>
        <w:tc>
          <w:tcPr>
            <w:tcW w:w="914" w:type="dxa"/>
            <w:tcBorders>
              <w:top w:val="nil"/>
              <w:left w:val="nil"/>
              <w:bottom w:val="single" w:sz="4" w:space="0" w:color="auto"/>
              <w:right w:val="single" w:sz="4" w:space="0" w:color="auto"/>
            </w:tcBorders>
            <w:vAlign w:val="bottom"/>
            <w:hideMark/>
          </w:tcPr>
          <w:p w14:paraId="699F685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2371DF7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617615BA"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6ECC68F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lastRenderedPageBreak/>
              <w:t xml:space="preserve">Preencher formulário de </w:t>
            </w:r>
            <w:r>
              <w:rPr>
                <w:rFonts w:ascii="Arial" w:eastAsia="Times New Roman" w:hAnsi="Arial" w:cs="Arial"/>
                <w:sz w:val="24"/>
                <w:szCs w:val="24"/>
                <w:u w:val="single"/>
                <w:lang w:eastAsia="pt-BR"/>
              </w:rPr>
              <w:t>cadastro</w:t>
            </w:r>
            <w:r>
              <w:rPr>
                <w:rFonts w:ascii="Arial" w:eastAsia="Times New Roman" w:hAnsi="Arial" w:cs="Arial"/>
                <w:sz w:val="24"/>
                <w:szCs w:val="24"/>
                <w:lang w:eastAsia="pt-BR"/>
              </w:rPr>
              <w:t xml:space="preserve"> de material</w:t>
            </w:r>
          </w:p>
        </w:tc>
        <w:tc>
          <w:tcPr>
            <w:tcW w:w="1322" w:type="dxa"/>
            <w:tcBorders>
              <w:top w:val="nil"/>
              <w:left w:val="nil"/>
              <w:bottom w:val="single" w:sz="4" w:space="0" w:color="auto"/>
              <w:right w:val="single" w:sz="4" w:space="0" w:color="auto"/>
            </w:tcBorders>
            <w:vAlign w:val="bottom"/>
            <w:hideMark/>
          </w:tcPr>
          <w:p w14:paraId="32E4DCE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Estado de conservação</w:t>
            </w:r>
          </w:p>
        </w:tc>
        <w:tc>
          <w:tcPr>
            <w:tcW w:w="914" w:type="dxa"/>
            <w:tcBorders>
              <w:top w:val="nil"/>
              <w:left w:val="nil"/>
              <w:bottom w:val="single" w:sz="4" w:space="0" w:color="auto"/>
              <w:right w:val="single" w:sz="4" w:space="0" w:color="auto"/>
            </w:tcBorders>
            <w:vAlign w:val="bottom"/>
            <w:hideMark/>
          </w:tcPr>
          <w:p w14:paraId="10FB2A8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0E9ABDF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42902912"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0A2C637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63F1102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Editora</w:t>
            </w:r>
          </w:p>
        </w:tc>
        <w:tc>
          <w:tcPr>
            <w:tcW w:w="914" w:type="dxa"/>
            <w:tcBorders>
              <w:top w:val="nil"/>
              <w:left w:val="nil"/>
              <w:bottom w:val="single" w:sz="4" w:space="0" w:color="auto"/>
              <w:right w:val="single" w:sz="4" w:space="0" w:color="auto"/>
            </w:tcBorders>
            <w:vAlign w:val="bottom"/>
            <w:hideMark/>
          </w:tcPr>
          <w:p w14:paraId="32061B16"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2F49F030"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009B7779"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2F8463E4"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04F8FF3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Autor</w:t>
            </w:r>
          </w:p>
        </w:tc>
        <w:tc>
          <w:tcPr>
            <w:tcW w:w="914" w:type="dxa"/>
            <w:tcBorders>
              <w:top w:val="nil"/>
              <w:left w:val="nil"/>
              <w:bottom w:val="single" w:sz="4" w:space="0" w:color="auto"/>
              <w:right w:val="single" w:sz="4" w:space="0" w:color="auto"/>
            </w:tcBorders>
            <w:vAlign w:val="bottom"/>
            <w:hideMark/>
          </w:tcPr>
          <w:p w14:paraId="5F62BAB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69A1D5F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378FCCBD"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67431CA5"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14AECEE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Edição/ano de fabricação</w:t>
            </w:r>
          </w:p>
        </w:tc>
        <w:tc>
          <w:tcPr>
            <w:tcW w:w="914" w:type="dxa"/>
            <w:tcBorders>
              <w:top w:val="nil"/>
              <w:left w:val="nil"/>
              <w:bottom w:val="single" w:sz="4" w:space="0" w:color="auto"/>
              <w:right w:val="single" w:sz="4" w:space="0" w:color="auto"/>
            </w:tcBorders>
            <w:vAlign w:val="bottom"/>
            <w:hideMark/>
          </w:tcPr>
          <w:p w14:paraId="1144DEA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Caixa de Texto </w:t>
            </w:r>
          </w:p>
        </w:tc>
        <w:tc>
          <w:tcPr>
            <w:tcW w:w="1352" w:type="dxa"/>
            <w:tcBorders>
              <w:top w:val="nil"/>
              <w:left w:val="nil"/>
              <w:bottom w:val="single" w:sz="4" w:space="0" w:color="auto"/>
              <w:right w:val="single" w:sz="4" w:space="0" w:color="auto"/>
            </w:tcBorders>
            <w:vAlign w:val="bottom"/>
            <w:hideMark/>
          </w:tcPr>
          <w:p w14:paraId="1A1F230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5BF5CD9A" w14:textId="77777777" w:rsidTr="00B2242C">
        <w:trPr>
          <w:trHeight w:val="1215"/>
        </w:trPr>
        <w:tc>
          <w:tcPr>
            <w:tcW w:w="5240" w:type="dxa"/>
            <w:tcBorders>
              <w:top w:val="nil"/>
              <w:left w:val="single" w:sz="4" w:space="0" w:color="auto"/>
              <w:bottom w:val="single" w:sz="4" w:space="0" w:color="auto"/>
              <w:right w:val="single" w:sz="4" w:space="0" w:color="auto"/>
            </w:tcBorders>
            <w:vAlign w:val="bottom"/>
            <w:hideMark/>
          </w:tcPr>
          <w:p w14:paraId="22AE388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Preencher formulário de cadastro de material</w:t>
            </w:r>
          </w:p>
        </w:tc>
        <w:tc>
          <w:tcPr>
            <w:tcW w:w="1322" w:type="dxa"/>
            <w:tcBorders>
              <w:top w:val="nil"/>
              <w:left w:val="nil"/>
              <w:bottom w:val="single" w:sz="4" w:space="0" w:color="auto"/>
              <w:right w:val="single" w:sz="4" w:space="0" w:color="auto"/>
            </w:tcBorders>
            <w:vAlign w:val="bottom"/>
            <w:hideMark/>
          </w:tcPr>
          <w:p w14:paraId="10BBE3B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Foto do material</w:t>
            </w:r>
          </w:p>
        </w:tc>
        <w:tc>
          <w:tcPr>
            <w:tcW w:w="914" w:type="dxa"/>
            <w:tcBorders>
              <w:top w:val="nil"/>
              <w:left w:val="nil"/>
              <w:bottom w:val="single" w:sz="4" w:space="0" w:color="auto"/>
              <w:right w:val="single" w:sz="4" w:space="0" w:color="auto"/>
            </w:tcBorders>
            <w:vAlign w:val="bottom"/>
            <w:hideMark/>
          </w:tcPr>
          <w:p w14:paraId="131BDEA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Imagem</w:t>
            </w:r>
          </w:p>
        </w:tc>
        <w:tc>
          <w:tcPr>
            <w:tcW w:w="1352" w:type="dxa"/>
            <w:tcBorders>
              <w:top w:val="nil"/>
              <w:left w:val="nil"/>
              <w:bottom w:val="single" w:sz="4" w:space="0" w:color="auto"/>
              <w:right w:val="single" w:sz="4" w:space="0" w:color="auto"/>
            </w:tcBorders>
            <w:vAlign w:val="bottom"/>
            <w:hideMark/>
          </w:tcPr>
          <w:p w14:paraId="2F39EAE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Preenchimento das informações dos materiais a serem doados</w:t>
            </w:r>
          </w:p>
        </w:tc>
      </w:tr>
      <w:tr w:rsidR="00B2242C" w14:paraId="3FE579C9" w14:textId="77777777" w:rsidTr="00B2242C">
        <w:trPr>
          <w:trHeight w:val="315"/>
        </w:trPr>
        <w:tc>
          <w:tcPr>
            <w:tcW w:w="5240" w:type="dxa"/>
            <w:vAlign w:val="bottom"/>
            <w:hideMark/>
          </w:tcPr>
          <w:p w14:paraId="7FDD686E" w14:textId="77777777" w:rsidR="00B2242C" w:rsidRDefault="00B2242C">
            <w:pPr>
              <w:rPr>
                <w:rFonts w:ascii="Arial" w:eastAsia="Times New Roman" w:hAnsi="Arial" w:cs="Arial"/>
                <w:sz w:val="24"/>
                <w:szCs w:val="24"/>
                <w:lang w:eastAsia="pt-BR"/>
              </w:rPr>
            </w:pPr>
          </w:p>
        </w:tc>
        <w:tc>
          <w:tcPr>
            <w:tcW w:w="1322" w:type="dxa"/>
            <w:vAlign w:val="bottom"/>
            <w:hideMark/>
          </w:tcPr>
          <w:p w14:paraId="6BFC3BD8" w14:textId="77777777" w:rsidR="00B2242C" w:rsidRDefault="00B2242C">
            <w:pPr>
              <w:spacing w:after="0" w:line="240" w:lineRule="auto"/>
              <w:rPr>
                <w:rFonts w:cs="Calibri"/>
                <w:sz w:val="20"/>
                <w:szCs w:val="20"/>
                <w:lang w:eastAsia="pt-BR"/>
              </w:rPr>
            </w:pPr>
          </w:p>
        </w:tc>
        <w:tc>
          <w:tcPr>
            <w:tcW w:w="914" w:type="dxa"/>
            <w:vAlign w:val="bottom"/>
            <w:hideMark/>
          </w:tcPr>
          <w:p w14:paraId="4690BF49" w14:textId="77777777" w:rsidR="00B2242C" w:rsidRDefault="00B2242C">
            <w:pPr>
              <w:spacing w:after="0" w:line="240" w:lineRule="auto"/>
              <w:rPr>
                <w:rFonts w:cs="Calibri"/>
                <w:sz w:val="20"/>
                <w:szCs w:val="20"/>
                <w:lang w:eastAsia="pt-BR"/>
              </w:rPr>
            </w:pPr>
          </w:p>
        </w:tc>
        <w:tc>
          <w:tcPr>
            <w:tcW w:w="1352" w:type="dxa"/>
            <w:vAlign w:val="bottom"/>
            <w:hideMark/>
          </w:tcPr>
          <w:p w14:paraId="3A072A10" w14:textId="77777777" w:rsidR="00B2242C" w:rsidRDefault="00B2242C">
            <w:pPr>
              <w:spacing w:after="0" w:line="240" w:lineRule="auto"/>
              <w:rPr>
                <w:rFonts w:cs="Calibri"/>
                <w:sz w:val="20"/>
                <w:szCs w:val="20"/>
                <w:lang w:eastAsia="pt-BR"/>
              </w:rPr>
            </w:pPr>
          </w:p>
        </w:tc>
      </w:tr>
      <w:tr w:rsidR="00B2242C" w14:paraId="3577357A"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617DE2EB"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03 e 04 – atendimento das demandas</w:t>
            </w:r>
          </w:p>
        </w:tc>
      </w:tr>
      <w:tr w:rsidR="00B2242C" w14:paraId="33D86C2E"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394B5692"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1A45034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649C2F6F"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56D49156"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562E8416"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6154789F"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Aceitar ou não a doação </w:t>
            </w:r>
          </w:p>
        </w:tc>
        <w:tc>
          <w:tcPr>
            <w:tcW w:w="1322" w:type="dxa"/>
            <w:tcBorders>
              <w:top w:val="nil"/>
              <w:left w:val="nil"/>
              <w:bottom w:val="single" w:sz="4" w:space="0" w:color="auto"/>
              <w:right w:val="single" w:sz="4" w:space="0" w:color="auto"/>
            </w:tcBorders>
            <w:hideMark/>
          </w:tcPr>
          <w:p w14:paraId="00A445FB" w14:textId="77777777" w:rsidR="00B2242C" w:rsidRDefault="00B2242C">
            <w:pPr>
              <w:spacing w:after="0" w:line="240" w:lineRule="auto"/>
              <w:rPr>
                <w:rFonts w:ascii="Arial" w:eastAsia="Times New Roman" w:hAnsi="Arial" w:cs="Arial"/>
                <w:sz w:val="24"/>
                <w:szCs w:val="24"/>
                <w:lang w:eastAsia="pt-BR"/>
              </w:rPr>
            </w:pPr>
            <w:proofErr w:type="spellStart"/>
            <w:r>
              <w:rPr>
                <w:rFonts w:ascii="Arial" w:eastAsia="Times New Roman" w:hAnsi="Arial" w:cs="Arial"/>
                <w:sz w:val="24"/>
                <w:szCs w:val="24"/>
                <w:lang w:eastAsia="pt-BR"/>
              </w:rPr>
              <w:t>True</w:t>
            </w:r>
            <w:proofErr w:type="spellEnd"/>
            <w:r>
              <w:rPr>
                <w:rFonts w:ascii="Arial" w:eastAsia="Times New Roman" w:hAnsi="Arial" w:cs="Arial"/>
                <w:sz w:val="24"/>
                <w:szCs w:val="24"/>
                <w:lang w:eastAsia="pt-BR"/>
              </w:rPr>
              <w:t xml:space="preserve"> ou False</w:t>
            </w:r>
          </w:p>
        </w:tc>
        <w:tc>
          <w:tcPr>
            <w:tcW w:w="914" w:type="dxa"/>
            <w:tcBorders>
              <w:top w:val="nil"/>
              <w:left w:val="nil"/>
              <w:bottom w:val="single" w:sz="4" w:space="0" w:color="auto"/>
              <w:right w:val="single" w:sz="4" w:space="0" w:color="auto"/>
            </w:tcBorders>
            <w:hideMark/>
          </w:tcPr>
          <w:p w14:paraId="391D55F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Booleana</w:t>
            </w:r>
          </w:p>
        </w:tc>
        <w:tc>
          <w:tcPr>
            <w:tcW w:w="1352" w:type="dxa"/>
            <w:tcBorders>
              <w:top w:val="nil"/>
              <w:left w:val="nil"/>
              <w:bottom w:val="single" w:sz="4" w:space="0" w:color="auto"/>
              <w:right w:val="single" w:sz="4" w:space="0" w:color="auto"/>
            </w:tcBorders>
            <w:vAlign w:val="bottom"/>
            <w:hideMark/>
          </w:tcPr>
          <w:p w14:paraId="3577F63E"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Confirmar doação ou não (processo manual do usuário)</w:t>
            </w:r>
          </w:p>
        </w:tc>
      </w:tr>
      <w:tr w:rsidR="00B2242C" w14:paraId="078CF41B"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518E187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Buscar na lista alguma demanda que coincide com seu material e demonstrar interesse</w:t>
            </w:r>
          </w:p>
        </w:tc>
        <w:tc>
          <w:tcPr>
            <w:tcW w:w="1322" w:type="dxa"/>
            <w:tcBorders>
              <w:top w:val="nil"/>
              <w:left w:val="nil"/>
              <w:bottom w:val="single" w:sz="4" w:space="0" w:color="auto"/>
              <w:right w:val="single" w:sz="4" w:space="0" w:color="auto"/>
            </w:tcBorders>
            <w:vAlign w:val="bottom"/>
            <w:hideMark/>
          </w:tcPr>
          <w:p w14:paraId="534E1461"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Interessou</w:t>
            </w:r>
          </w:p>
        </w:tc>
        <w:tc>
          <w:tcPr>
            <w:tcW w:w="914" w:type="dxa"/>
            <w:tcBorders>
              <w:top w:val="nil"/>
              <w:left w:val="nil"/>
              <w:bottom w:val="single" w:sz="4" w:space="0" w:color="auto"/>
              <w:right w:val="single" w:sz="4" w:space="0" w:color="auto"/>
            </w:tcBorders>
            <w:vAlign w:val="bottom"/>
            <w:hideMark/>
          </w:tcPr>
          <w:p w14:paraId="7570A414" w14:textId="77777777" w:rsidR="00B2242C" w:rsidRDefault="00B2242C">
            <w:pPr>
              <w:spacing w:after="0" w:line="240" w:lineRule="auto"/>
              <w:rPr>
                <w:rFonts w:ascii="Arial" w:eastAsia="Times New Roman" w:hAnsi="Arial" w:cs="Arial"/>
                <w:sz w:val="24"/>
                <w:szCs w:val="24"/>
                <w:lang w:eastAsia="pt-BR"/>
              </w:rPr>
            </w:pPr>
            <w:proofErr w:type="spellStart"/>
            <w:r>
              <w:rPr>
                <w:rFonts w:ascii="Arial" w:eastAsia="Times New Roman" w:hAnsi="Arial" w:cs="Arial"/>
                <w:sz w:val="24"/>
                <w:szCs w:val="24"/>
                <w:lang w:eastAsia="pt-BR"/>
              </w:rPr>
              <w:t>Checkbox</w:t>
            </w:r>
            <w:proofErr w:type="spellEnd"/>
          </w:p>
        </w:tc>
        <w:tc>
          <w:tcPr>
            <w:tcW w:w="1352" w:type="dxa"/>
            <w:tcBorders>
              <w:top w:val="nil"/>
              <w:left w:val="nil"/>
              <w:bottom w:val="single" w:sz="4" w:space="0" w:color="auto"/>
              <w:right w:val="single" w:sz="4" w:space="0" w:color="auto"/>
            </w:tcBorders>
            <w:vAlign w:val="bottom"/>
            <w:hideMark/>
          </w:tcPr>
          <w:p w14:paraId="7D53811B"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Busca ativa de pessoas que neces</w:t>
            </w:r>
            <w:r>
              <w:rPr>
                <w:rFonts w:ascii="Arial" w:eastAsia="Times New Roman" w:hAnsi="Arial" w:cs="Arial"/>
                <w:sz w:val="24"/>
                <w:szCs w:val="24"/>
                <w:lang w:eastAsia="pt-BR"/>
              </w:rPr>
              <w:lastRenderedPageBreak/>
              <w:t>sitam daquele material</w:t>
            </w:r>
          </w:p>
        </w:tc>
      </w:tr>
      <w:tr w:rsidR="00B2242C" w14:paraId="5ABA462C"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457D56B2"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lastRenderedPageBreak/>
              <w:t>Buscar na lista algum material que coincide com sua demanda e demonstrar interesse</w:t>
            </w:r>
          </w:p>
        </w:tc>
        <w:tc>
          <w:tcPr>
            <w:tcW w:w="1322" w:type="dxa"/>
            <w:tcBorders>
              <w:top w:val="nil"/>
              <w:left w:val="nil"/>
              <w:bottom w:val="single" w:sz="4" w:space="0" w:color="auto"/>
              <w:right w:val="single" w:sz="4" w:space="0" w:color="auto"/>
            </w:tcBorders>
            <w:vAlign w:val="bottom"/>
            <w:hideMark/>
          </w:tcPr>
          <w:p w14:paraId="7473CEEA"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Interessou</w:t>
            </w:r>
          </w:p>
        </w:tc>
        <w:tc>
          <w:tcPr>
            <w:tcW w:w="914" w:type="dxa"/>
            <w:tcBorders>
              <w:top w:val="nil"/>
              <w:left w:val="nil"/>
              <w:bottom w:val="single" w:sz="4" w:space="0" w:color="auto"/>
              <w:right w:val="single" w:sz="4" w:space="0" w:color="auto"/>
            </w:tcBorders>
            <w:vAlign w:val="bottom"/>
            <w:hideMark/>
          </w:tcPr>
          <w:p w14:paraId="19D5E890" w14:textId="77777777" w:rsidR="00B2242C" w:rsidRDefault="00B2242C">
            <w:pPr>
              <w:spacing w:after="0" w:line="240" w:lineRule="auto"/>
              <w:rPr>
                <w:rFonts w:ascii="Arial" w:eastAsia="Times New Roman" w:hAnsi="Arial" w:cs="Arial"/>
                <w:sz w:val="24"/>
                <w:szCs w:val="24"/>
                <w:lang w:eastAsia="pt-BR"/>
              </w:rPr>
            </w:pPr>
            <w:proofErr w:type="spellStart"/>
            <w:r>
              <w:rPr>
                <w:rFonts w:ascii="Arial" w:eastAsia="Times New Roman" w:hAnsi="Arial" w:cs="Arial"/>
                <w:sz w:val="24"/>
                <w:szCs w:val="24"/>
                <w:lang w:eastAsia="pt-BR"/>
              </w:rPr>
              <w:t>Checkbox</w:t>
            </w:r>
            <w:proofErr w:type="spellEnd"/>
          </w:p>
        </w:tc>
        <w:tc>
          <w:tcPr>
            <w:tcW w:w="1352" w:type="dxa"/>
            <w:tcBorders>
              <w:top w:val="nil"/>
              <w:left w:val="nil"/>
              <w:bottom w:val="single" w:sz="4" w:space="0" w:color="auto"/>
              <w:right w:val="single" w:sz="4" w:space="0" w:color="auto"/>
            </w:tcBorders>
            <w:vAlign w:val="bottom"/>
            <w:hideMark/>
          </w:tcPr>
          <w:p w14:paraId="3E47920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Busca ativa de materiais disponíveis</w:t>
            </w:r>
          </w:p>
        </w:tc>
      </w:tr>
      <w:tr w:rsidR="00B2242C" w14:paraId="7E04B79A" w14:textId="77777777" w:rsidTr="00B2242C">
        <w:trPr>
          <w:trHeight w:val="315"/>
        </w:trPr>
        <w:tc>
          <w:tcPr>
            <w:tcW w:w="5240" w:type="dxa"/>
            <w:vAlign w:val="bottom"/>
            <w:hideMark/>
          </w:tcPr>
          <w:p w14:paraId="3722FD32" w14:textId="77777777" w:rsidR="00B2242C" w:rsidRDefault="00B2242C">
            <w:pPr>
              <w:rPr>
                <w:rFonts w:ascii="Arial" w:eastAsia="Times New Roman" w:hAnsi="Arial" w:cs="Arial"/>
                <w:sz w:val="24"/>
                <w:szCs w:val="24"/>
                <w:lang w:eastAsia="pt-BR"/>
              </w:rPr>
            </w:pPr>
          </w:p>
        </w:tc>
        <w:tc>
          <w:tcPr>
            <w:tcW w:w="1322" w:type="dxa"/>
            <w:vAlign w:val="bottom"/>
            <w:hideMark/>
          </w:tcPr>
          <w:p w14:paraId="545840A1" w14:textId="77777777" w:rsidR="00B2242C" w:rsidRDefault="00B2242C">
            <w:pPr>
              <w:spacing w:after="0" w:line="240" w:lineRule="auto"/>
              <w:rPr>
                <w:rFonts w:cs="Calibri"/>
                <w:sz w:val="20"/>
                <w:szCs w:val="20"/>
                <w:lang w:eastAsia="pt-BR"/>
              </w:rPr>
            </w:pPr>
          </w:p>
        </w:tc>
        <w:tc>
          <w:tcPr>
            <w:tcW w:w="914" w:type="dxa"/>
            <w:vAlign w:val="bottom"/>
            <w:hideMark/>
          </w:tcPr>
          <w:p w14:paraId="58B435AE" w14:textId="77777777" w:rsidR="00B2242C" w:rsidRDefault="00B2242C">
            <w:pPr>
              <w:spacing w:after="0" w:line="240" w:lineRule="auto"/>
              <w:rPr>
                <w:rFonts w:cs="Calibri"/>
                <w:sz w:val="20"/>
                <w:szCs w:val="20"/>
                <w:lang w:eastAsia="pt-BR"/>
              </w:rPr>
            </w:pPr>
          </w:p>
        </w:tc>
        <w:tc>
          <w:tcPr>
            <w:tcW w:w="1352" w:type="dxa"/>
            <w:vAlign w:val="bottom"/>
            <w:hideMark/>
          </w:tcPr>
          <w:p w14:paraId="147C4235" w14:textId="77777777" w:rsidR="00B2242C" w:rsidRDefault="00B2242C">
            <w:pPr>
              <w:spacing w:after="0" w:line="240" w:lineRule="auto"/>
              <w:rPr>
                <w:rFonts w:cs="Calibri"/>
                <w:sz w:val="20"/>
                <w:szCs w:val="20"/>
                <w:lang w:eastAsia="pt-BR"/>
              </w:rPr>
            </w:pPr>
          </w:p>
        </w:tc>
      </w:tr>
      <w:tr w:rsidR="00B2242C" w14:paraId="487B908C" w14:textId="77777777" w:rsidTr="00B2242C">
        <w:trPr>
          <w:trHeight w:val="315"/>
        </w:trPr>
        <w:tc>
          <w:tcPr>
            <w:tcW w:w="8828" w:type="dxa"/>
            <w:gridSpan w:val="4"/>
            <w:tcBorders>
              <w:top w:val="single" w:sz="4" w:space="0" w:color="auto"/>
              <w:left w:val="single" w:sz="4" w:space="0" w:color="auto"/>
              <w:bottom w:val="single" w:sz="4" w:space="0" w:color="auto"/>
              <w:right w:val="single" w:sz="4" w:space="0" w:color="auto"/>
            </w:tcBorders>
            <w:shd w:val="clear" w:color="auto" w:fill="FFFF00"/>
            <w:vAlign w:val="bottom"/>
            <w:hideMark/>
          </w:tcPr>
          <w:p w14:paraId="160492AC"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Processo 05 –</w:t>
            </w:r>
            <w:r>
              <w:rPr>
                <w:rFonts w:ascii="Arial" w:eastAsia="Times New Roman" w:hAnsi="Arial" w:cs="Arial"/>
                <w:color w:val="FF0000"/>
                <w:sz w:val="24"/>
                <w:szCs w:val="24"/>
                <w:lang w:eastAsia="pt-BR"/>
              </w:rPr>
              <w:t xml:space="preserve"> </w:t>
            </w:r>
            <w:r>
              <w:rPr>
                <w:rFonts w:ascii="Arial" w:eastAsia="Times New Roman" w:hAnsi="Arial" w:cs="Arial"/>
                <w:sz w:val="24"/>
                <w:szCs w:val="24"/>
                <w:lang w:eastAsia="pt-BR"/>
              </w:rPr>
              <w:t>entrega</w:t>
            </w:r>
          </w:p>
        </w:tc>
      </w:tr>
      <w:tr w:rsidR="00B2242C" w14:paraId="56EDB007" w14:textId="77777777" w:rsidTr="00B2242C">
        <w:trPr>
          <w:trHeight w:val="315"/>
        </w:trPr>
        <w:tc>
          <w:tcPr>
            <w:tcW w:w="5240" w:type="dxa"/>
            <w:tcBorders>
              <w:top w:val="nil"/>
              <w:left w:val="single" w:sz="4" w:space="0" w:color="auto"/>
              <w:bottom w:val="single" w:sz="4" w:space="0" w:color="auto"/>
              <w:right w:val="single" w:sz="4" w:space="0" w:color="auto"/>
            </w:tcBorders>
            <w:vAlign w:val="bottom"/>
            <w:hideMark/>
          </w:tcPr>
          <w:p w14:paraId="47653050"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Atividade</w:t>
            </w:r>
          </w:p>
        </w:tc>
        <w:tc>
          <w:tcPr>
            <w:tcW w:w="1322" w:type="dxa"/>
            <w:tcBorders>
              <w:top w:val="nil"/>
              <w:left w:val="nil"/>
              <w:bottom w:val="single" w:sz="4" w:space="0" w:color="auto"/>
              <w:right w:val="single" w:sz="4" w:space="0" w:color="auto"/>
            </w:tcBorders>
            <w:vAlign w:val="bottom"/>
            <w:hideMark/>
          </w:tcPr>
          <w:p w14:paraId="0FFB44A8"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Propriedade</w:t>
            </w:r>
          </w:p>
        </w:tc>
        <w:tc>
          <w:tcPr>
            <w:tcW w:w="914" w:type="dxa"/>
            <w:tcBorders>
              <w:top w:val="nil"/>
              <w:left w:val="nil"/>
              <w:bottom w:val="single" w:sz="4" w:space="0" w:color="auto"/>
              <w:right w:val="single" w:sz="4" w:space="0" w:color="auto"/>
            </w:tcBorders>
            <w:vAlign w:val="bottom"/>
            <w:hideMark/>
          </w:tcPr>
          <w:p w14:paraId="3585A178"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Tipo</w:t>
            </w:r>
          </w:p>
        </w:tc>
        <w:tc>
          <w:tcPr>
            <w:tcW w:w="1352" w:type="dxa"/>
            <w:tcBorders>
              <w:top w:val="nil"/>
              <w:left w:val="nil"/>
              <w:bottom w:val="single" w:sz="4" w:space="0" w:color="auto"/>
              <w:right w:val="single" w:sz="4" w:space="0" w:color="auto"/>
            </w:tcBorders>
            <w:vAlign w:val="bottom"/>
            <w:hideMark/>
          </w:tcPr>
          <w:p w14:paraId="62905A86" w14:textId="77777777" w:rsidR="00B2242C" w:rsidRDefault="00B2242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w:t>
            </w:r>
          </w:p>
        </w:tc>
      </w:tr>
      <w:tr w:rsidR="00B2242C" w14:paraId="435155C4" w14:textId="77777777" w:rsidTr="00B2242C">
        <w:trPr>
          <w:trHeight w:val="915"/>
        </w:trPr>
        <w:tc>
          <w:tcPr>
            <w:tcW w:w="5240" w:type="dxa"/>
            <w:tcBorders>
              <w:top w:val="nil"/>
              <w:left w:val="single" w:sz="4" w:space="0" w:color="auto"/>
              <w:bottom w:val="single" w:sz="4" w:space="0" w:color="auto"/>
              <w:right w:val="single" w:sz="4" w:space="0" w:color="auto"/>
            </w:tcBorders>
            <w:vAlign w:val="bottom"/>
            <w:hideMark/>
          </w:tcPr>
          <w:p w14:paraId="7786E537"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Confirmar recebimento no site</w:t>
            </w:r>
          </w:p>
        </w:tc>
        <w:tc>
          <w:tcPr>
            <w:tcW w:w="1322" w:type="dxa"/>
            <w:tcBorders>
              <w:top w:val="nil"/>
              <w:left w:val="nil"/>
              <w:bottom w:val="single" w:sz="4" w:space="0" w:color="auto"/>
              <w:right w:val="single" w:sz="4" w:space="0" w:color="auto"/>
            </w:tcBorders>
            <w:vAlign w:val="bottom"/>
            <w:hideMark/>
          </w:tcPr>
          <w:p w14:paraId="0D1465AC"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Recebeu</w:t>
            </w:r>
          </w:p>
        </w:tc>
        <w:tc>
          <w:tcPr>
            <w:tcW w:w="914" w:type="dxa"/>
            <w:tcBorders>
              <w:top w:val="nil"/>
              <w:left w:val="nil"/>
              <w:bottom w:val="single" w:sz="4" w:space="0" w:color="auto"/>
              <w:right w:val="single" w:sz="4" w:space="0" w:color="auto"/>
            </w:tcBorders>
            <w:vAlign w:val="bottom"/>
            <w:hideMark/>
          </w:tcPr>
          <w:p w14:paraId="628D202B" w14:textId="1DCCB189" w:rsidR="00B2242C" w:rsidRDefault="007B3E3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Botão</w:t>
            </w:r>
          </w:p>
        </w:tc>
        <w:tc>
          <w:tcPr>
            <w:tcW w:w="1352" w:type="dxa"/>
            <w:tcBorders>
              <w:top w:val="nil"/>
              <w:left w:val="nil"/>
              <w:bottom w:val="single" w:sz="4" w:space="0" w:color="auto"/>
              <w:right w:val="single" w:sz="4" w:space="0" w:color="auto"/>
            </w:tcBorders>
            <w:vAlign w:val="bottom"/>
            <w:hideMark/>
          </w:tcPr>
          <w:p w14:paraId="5B1803A9" w14:textId="77777777" w:rsidR="00B2242C" w:rsidRDefault="00B2242C">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Informe quando recebeu e o estado do material que recebeu</w:t>
            </w:r>
          </w:p>
        </w:tc>
      </w:tr>
    </w:tbl>
    <w:p w14:paraId="0928619E" w14:textId="77777777" w:rsidR="004A05B4" w:rsidRPr="00C06279" w:rsidRDefault="004A05B4" w:rsidP="004A05B4">
      <w:pPr>
        <w:suppressAutoHyphens/>
        <w:spacing w:line="360" w:lineRule="auto"/>
        <w:jc w:val="both"/>
        <w:rPr>
          <w:rFonts w:cs="Arial"/>
          <w:sz w:val="24"/>
          <w:szCs w:val="24"/>
          <w:lang w:eastAsia="pt-BR"/>
        </w:rPr>
      </w:pPr>
    </w:p>
    <w:p w14:paraId="5F067294" w14:textId="547C62BD" w:rsidR="005B3DF0" w:rsidRPr="00C06279" w:rsidRDefault="005B3DF0" w:rsidP="005B3DF0">
      <w:pPr>
        <w:pStyle w:val="Ttulo2"/>
        <w:suppressAutoHyphens/>
        <w:rPr>
          <w:rFonts w:ascii="Calibri" w:hAnsi="Calibri" w:cs="Arial"/>
          <w:szCs w:val="24"/>
          <w:lang w:val="pt-BR" w:eastAsia="pt-BR"/>
        </w:rPr>
      </w:pPr>
      <w:bookmarkStart w:id="16" w:name="_Toc506793651"/>
      <w:bookmarkStart w:id="17" w:name="_Toc520618663"/>
      <w:r>
        <w:rPr>
          <w:rFonts w:ascii="Calibri" w:hAnsi="Calibri" w:cs="Arial"/>
          <w:szCs w:val="24"/>
          <w:lang w:val="pt-BR" w:eastAsia="pt-BR"/>
        </w:rPr>
        <w:lastRenderedPageBreak/>
        <w:t>5</w:t>
      </w:r>
      <w:r w:rsidRPr="00C06279">
        <w:rPr>
          <w:rFonts w:ascii="Calibri" w:hAnsi="Calibri" w:cs="Arial"/>
          <w:szCs w:val="24"/>
          <w:lang w:val="pt-BR" w:eastAsia="pt-BR"/>
        </w:rPr>
        <w:t>.</w:t>
      </w:r>
      <w:r w:rsidR="006F0ED0">
        <w:rPr>
          <w:rFonts w:ascii="Calibri" w:hAnsi="Calibri" w:cs="Arial"/>
          <w:szCs w:val="24"/>
          <w:lang w:val="pt-BR" w:eastAsia="pt-BR"/>
        </w:rPr>
        <w:t>3</w:t>
      </w:r>
      <w:r w:rsidRPr="00C06279">
        <w:rPr>
          <w:rFonts w:ascii="Calibri" w:hAnsi="Calibri" w:cs="Arial"/>
          <w:szCs w:val="24"/>
          <w:lang w:val="pt-BR" w:eastAsia="pt-BR"/>
        </w:rPr>
        <w:t xml:space="preserve">. Diagrama de </w:t>
      </w:r>
      <w:bookmarkEnd w:id="16"/>
      <w:bookmarkEnd w:id="17"/>
      <w:r w:rsidR="004A05B4">
        <w:rPr>
          <w:rFonts w:ascii="Calibri" w:hAnsi="Calibri" w:cs="Arial"/>
          <w:szCs w:val="24"/>
          <w:lang w:val="pt-BR" w:eastAsia="pt-BR"/>
        </w:rPr>
        <w:t>Entidade-Relacionamento</w:t>
      </w:r>
    </w:p>
    <w:p w14:paraId="6F190A58" w14:textId="0B355779" w:rsidR="008C3063" w:rsidRDefault="008C3063" w:rsidP="005B3DF0">
      <w:pPr>
        <w:pStyle w:val="Ttulo1"/>
        <w:suppressAutoHyphens/>
        <w:rPr>
          <w:rFonts w:ascii="Calibri" w:hAnsi="Calibri"/>
          <w:lang w:val="pt-BR" w:eastAsia="pt-BR"/>
        </w:rPr>
      </w:pPr>
      <w:bookmarkStart w:id="18" w:name="_Toc518290204"/>
      <w:bookmarkStart w:id="19" w:name="_Toc520618665"/>
      <w:r w:rsidRPr="008C3063">
        <w:rPr>
          <w:rFonts w:ascii="Calibri" w:hAnsi="Calibri"/>
          <w:noProof/>
          <w:lang w:val="pt-BR" w:eastAsia="pt-BR"/>
        </w:rPr>
        <w:drawing>
          <wp:inline distT="0" distB="0" distL="0" distR="0" wp14:anchorId="14D68D7B" wp14:editId="05FE6355">
            <wp:extent cx="4791744" cy="7192379"/>
            <wp:effectExtent l="0" t="0" r="889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7192379"/>
                    </a:xfrm>
                    <a:prstGeom prst="rect">
                      <a:avLst/>
                    </a:prstGeom>
                  </pic:spPr>
                </pic:pic>
              </a:graphicData>
            </a:graphic>
          </wp:inline>
        </w:drawing>
      </w:r>
    </w:p>
    <w:p w14:paraId="18697B26" w14:textId="77777777" w:rsidR="008C3063" w:rsidRPr="008C3063" w:rsidRDefault="008C3063" w:rsidP="008C3063">
      <w:pPr>
        <w:rPr>
          <w:lang w:eastAsia="pt-BR"/>
        </w:rPr>
      </w:pPr>
    </w:p>
    <w:p w14:paraId="283C720C" w14:textId="51D507A8" w:rsidR="005B3DF0" w:rsidRPr="008C3063" w:rsidRDefault="005B3DF0" w:rsidP="005B3DF0">
      <w:pPr>
        <w:pStyle w:val="Ttulo1"/>
        <w:suppressAutoHyphens/>
        <w:rPr>
          <w:rFonts w:cs="Arial"/>
          <w:szCs w:val="24"/>
          <w:lang w:val="pt-BR" w:eastAsia="pt-BR"/>
        </w:rPr>
      </w:pPr>
      <w:r w:rsidRPr="008C3063">
        <w:rPr>
          <w:rFonts w:cs="Arial"/>
          <w:szCs w:val="24"/>
          <w:lang w:val="pt-BR" w:eastAsia="pt-BR"/>
        </w:rPr>
        <w:t>5.</w:t>
      </w:r>
      <w:r w:rsidR="006F0ED0" w:rsidRPr="008C3063">
        <w:rPr>
          <w:rFonts w:cs="Arial"/>
          <w:szCs w:val="24"/>
          <w:lang w:val="pt-BR" w:eastAsia="pt-BR"/>
        </w:rPr>
        <w:t>4</w:t>
      </w:r>
      <w:r w:rsidRPr="008C3063">
        <w:rPr>
          <w:rFonts w:cs="Arial"/>
          <w:szCs w:val="24"/>
          <w:lang w:val="pt-BR" w:eastAsia="pt-BR"/>
        </w:rPr>
        <w:t xml:space="preserve">. </w:t>
      </w:r>
      <w:bookmarkEnd w:id="18"/>
      <w:bookmarkEnd w:id="19"/>
      <w:r w:rsidR="007E2DB9" w:rsidRPr="008C3063">
        <w:rPr>
          <w:rFonts w:cs="Arial"/>
          <w:szCs w:val="24"/>
          <w:lang w:val="pt-BR" w:eastAsia="pt-BR"/>
        </w:rPr>
        <w:t>Tecnologias</w:t>
      </w:r>
      <w:r w:rsidRPr="008C3063">
        <w:rPr>
          <w:rFonts w:cs="Arial"/>
          <w:szCs w:val="24"/>
          <w:lang w:val="pt-BR" w:eastAsia="pt-BR"/>
        </w:rPr>
        <w:t xml:space="preserve">  </w:t>
      </w:r>
    </w:p>
    <w:p w14:paraId="5118F6F9" w14:textId="526E4B11" w:rsidR="008C3063" w:rsidRPr="008C3063" w:rsidRDefault="008C3063" w:rsidP="008C3063">
      <w:pPr>
        <w:spacing w:line="360" w:lineRule="auto"/>
        <w:ind w:firstLine="709"/>
        <w:jc w:val="both"/>
        <w:rPr>
          <w:rFonts w:ascii="Arial" w:hAnsi="Arial" w:cs="Arial"/>
          <w:sz w:val="24"/>
          <w:szCs w:val="24"/>
        </w:rPr>
      </w:pPr>
      <w:r w:rsidRPr="008C3063">
        <w:rPr>
          <w:rFonts w:ascii="Arial" w:hAnsi="Arial" w:cs="Arial"/>
          <w:sz w:val="24"/>
          <w:szCs w:val="24"/>
        </w:rPr>
        <w:t xml:space="preserve">Para a codificação da plataforma utilizaremos a IDE Visual Studio </w:t>
      </w:r>
      <w:proofErr w:type="spellStart"/>
      <w:r w:rsidRPr="008C3063">
        <w:rPr>
          <w:rFonts w:ascii="Arial" w:hAnsi="Arial" w:cs="Arial"/>
          <w:sz w:val="24"/>
          <w:szCs w:val="24"/>
        </w:rPr>
        <w:t>Code</w:t>
      </w:r>
      <w:proofErr w:type="spellEnd"/>
      <w:r w:rsidRPr="008C3063">
        <w:rPr>
          <w:rFonts w:ascii="Arial" w:hAnsi="Arial" w:cs="Arial"/>
          <w:sz w:val="24"/>
          <w:szCs w:val="24"/>
        </w:rPr>
        <w:t xml:space="preserve">. As principais linguagens utilizadas para o desenvolvimento serão: linguagem de marcação HTML, estilos CSS e linguagem de programação </w:t>
      </w:r>
      <w:proofErr w:type="spellStart"/>
      <w:r w:rsidRPr="008C3063">
        <w:rPr>
          <w:rFonts w:ascii="Arial" w:hAnsi="Arial" w:cs="Arial"/>
          <w:sz w:val="24"/>
          <w:szCs w:val="24"/>
        </w:rPr>
        <w:t>JavaScript</w:t>
      </w:r>
      <w:proofErr w:type="spellEnd"/>
      <w:r w:rsidRPr="008C3063">
        <w:rPr>
          <w:rFonts w:ascii="Arial" w:hAnsi="Arial" w:cs="Arial"/>
          <w:sz w:val="24"/>
          <w:szCs w:val="24"/>
        </w:rPr>
        <w:t xml:space="preserve">. Quanto ao banco de </w:t>
      </w:r>
      <w:r w:rsidRPr="008C3063">
        <w:rPr>
          <w:rFonts w:ascii="Arial" w:hAnsi="Arial" w:cs="Arial"/>
          <w:sz w:val="24"/>
          <w:szCs w:val="24"/>
        </w:rPr>
        <w:lastRenderedPageBreak/>
        <w:t xml:space="preserve">Dados optamos por um SGBD relacional padrão SQL, PostgreSQL. Utilizaremos o servidor de banco de dados em nuvem da Microsoft Azure e o ambiente de execução </w:t>
      </w:r>
      <w:proofErr w:type="spellStart"/>
      <w:r w:rsidRPr="008C3063">
        <w:rPr>
          <w:rFonts w:ascii="Arial" w:hAnsi="Arial" w:cs="Arial"/>
          <w:sz w:val="24"/>
          <w:szCs w:val="24"/>
        </w:rPr>
        <w:t>NodeJS</w:t>
      </w:r>
      <w:proofErr w:type="spellEnd"/>
      <w:r w:rsidRPr="008C3063">
        <w:rPr>
          <w:rFonts w:ascii="Arial" w:hAnsi="Arial" w:cs="Arial"/>
          <w:sz w:val="24"/>
          <w:szCs w:val="24"/>
        </w:rPr>
        <w:t>. Para planejamento, repositório de código e controle de versões a ferramenta escolhida foi o GitHub.</w:t>
      </w:r>
    </w:p>
    <w:p w14:paraId="74938D99" w14:textId="063F39EA" w:rsidR="008C3063" w:rsidRDefault="008C3063" w:rsidP="008C3063">
      <w:pPr>
        <w:rPr>
          <w:lang w:eastAsia="pt-BR"/>
        </w:rPr>
      </w:pPr>
      <w:r>
        <w:rPr>
          <w:noProof/>
          <w:lang w:eastAsia="pt-BR"/>
        </w:rPr>
        <w:drawing>
          <wp:inline distT="0" distB="0" distL="0" distR="0" wp14:anchorId="2EF6DB73" wp14:editId="4F4D9CF9">
            <wp:extent cx="5400040" cy="6228715"/>
            <wp:effectExtent l="0" t="0" r="1016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20-10-25 às 16.41.2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6228715"/>
                    </a:xfrm>
                    <a:prstGeom prst="rect">
                      <a:avLst/>
                    </a:prstGeom>
                  </pic:spPr>
                </pic:pic>
              </a:graphicData>
            </a:graphic>
          </wp:inline>
        </w:drawing>
      </w:r>
    </w:p>
    <w:p w14:paraId="429D7D88" w14:textId="17654008" w:rsidR="00203DAB" w:rsidRDefault="00203DAB" w:rsidP="00203DAB">
      <w:pPr>
        <w:jc w:val="center"/>
        <w:rPr>
          <w:rFonts w:ascii="Arial" w:hAnsi="Arial" w:cs="Arial"/>
          <w:sz w:val="18"/>
          <w:szCs w:val="18"/>
          <w:lang w:eastAsia="pt-BR"/>
        </w:rPr>
      </w:pPr>
      <w:r w:rsidRPr="00203DAB">
        <w:rPr>
          <w:rFonts w:ascii="Arial" w:hAnsi="Arial" w:cs="Arial"/>
          <w:sz w:val="18"/>
          <w:szCs w:val="18"/>
          <w:lang w:eastAsia="pt-BR"/>
        </w:rPr>
        <w:t>Imagem 3: Mapa mental das tecnologias utilizadas</w:t>
      </w:r>
    </w:p>
    <w:p w14:paraId="22563C57" w14:textId="61558961" w:rsidR="005D2710" w:rsidRDefault="005D2710" w:rsidP="00203DAB">
      <w:pPr>
        <w:jc w:val="center"/>
        <w:rPr>
          <w:rFonts w:ascii="Arial" w:hAnsi="Arial" w:cs="Arial"/>
          <w:sz w:val="18"/>
          <w:szCs w:val="18"/>
          <w:lang w:eastAsia="pt-BR"/>
        </w:rPr>
      </w:pPr>
    </w:p>
    <w:p w14:paraId="29843BC9" w14:textId="77777777" w:rsidR="005D2710" w:rsidRDefault="005D2710" w:rsidP="00203DAB">
      <w:pPr>
        <w:jc w:val="center"/>
        <w:rPr>
          <w:rFonts w:ascii="Arial" w:hAnsi="Arial" w:cs="Arial"/>
          <w:sz w:val="18"/>
          <w:szCs w:val="18"/>
          <w:lang w:eastAsia="pt-BR"/>
        </w:rPr>
      </w:pPr>
    </w:p>
    <w:p w14:paraId="664D03AB" w14:textId="17C5D0F5" w:rsidR="00D37DD2" w:rsidRDefault="005D2710" w:rsidP="005D2710">
      <w:pPr>
        <w:pStyle w:val="Ttulo2"/>
        <w:suppressAutoHyphens/>
        <w:rPr>
          <w:rFonts w:cs="Arial"/>
          <w:lang w:val="pt-BR"/>
        </w:rPr>
      </w:pPr>
      <w:bookmarkStart w:id="20" w:name="_Toc506793646"/>
      <w:bookmarkStart w:id="21" w:name="_Toc520618182"/>
      <w:r>
        <w:rPr>
          <w:rFonts w:cs="Arial"/>
          <w:lang w:val="pt-BR"/>
        </w:rPr>
        <w:t>6.</w:t>
      </w:r>
      <w:r w:rsidR="00D37DD2" w:rsidRPr="005D2710">
        <w:rPr>
          <w:rFonts w:cs="Arial"/>
          <w:lang w:val="pt-BR"/>
        </w:rPr>
        <w:t>Indicadores de desempenho</w:t>
      </w:r>
      <w:bookmarkEnd w:id="20"/>
      <w:bookmarkEnd w:id="21"/>
    </w:p>
    <w:p w14:paraId="1AEE074C" w14:textId="77777777" w:rsidR="005D2710" w:rsidRPr="005D2710" w:rsidRDefault="005D2710" w:rsidP="005D2710"/>
    <w:tbl>
      <w:tblPr>
        <w:tblW w:w="10633" w:type="dxa"/>
        <w:tblInd w:w="-857" w:type="dxa"/>
        <w:tblLook w:val="04A0" w:firstRow="1" w:lastRow="0" w:firstColumn="1" w:lastColumn="0" w:noHBand="0" w:noVBand="1"/>
      </w:tblPr>
      <w:tblGrid>
        <w:gridCol w:w="1561"/>
        <w:gridCol w:w="1559"/>
        <w:gridCol w:w="1418"/>
        <w:gridCol w:w="3402"/>
        <w:gridCol w:w="1276"/>
        <w:gridCol w:w="1417"/>
      </w:tblGrid>
      <w:tr w:rsidR="005D2710" w14:paraId="1DB074AC" w14:textId="77777777" w:rsidTr="003F5FDF">
        <w:trPr>
          <w:trHeight w:val="470"/>
        </w:trPr>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6914C28D"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lastRenderedPageBreak/>
              <w:t>Indicador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C78792E"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Objetivos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4CDD160"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Descrição</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6E6066C"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Cálculo</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1914011"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Fonte dados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C53960E" w14:textId="77777777" w:rsidR="005D2710" w:rsidRPr="005D2710" w:rsidRDefault="005D2710" w:rsidP="003434BC">
            <w:pPr>
              <w:rPr>
                <w:rFonts w:ascii="Arial" w:hAnsi="Arial" w:cs="Arial"/>
                <w:b/>
                <w:sz w:val="20"/>
                <w:szCs w:val="20"/>
                <w:lang w:eastAsia="pt-BR"/>
              </w:rPr>
            </w:pPr>
            <w:r w:rsidRPr="005D2710">
              <w:rPr>
                <w:rFonts w:ascii="Arial" w:hAnsi="Arial" w:cs="Arial"/>
                <w:b/>
                <w:sz w:val="20"/>
                <w:szCs w:val="20"/>
                <w:lang w:eastAsia="pt-BR"/>
              </w:rPr>
              <w:t>Perspectiva</w:t>
            </w:r>
          </w:p>
        </w:tc>
      </w:tr>
      <w:tr w:rsidR="005D2710" w14:paraId="7B4B7609" w14:textId="77777777" w:rsidTr="003F5FDF">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1578BF4E"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Percentual cadastro por visitas por mês</w:t>
            </w:r>
          </w:p>
          <w:p w14:paraId="544FDE7D" w14:textId="77777777" w:rsidR="005D2710" w:rsidRPr="005D2710" w:rsidRDefault="005D2710" w:rsidP="003434BC">
            <w:pPr>
              <w:rPr>
                <w:rFonts w:ascii="Arial" w:hAnsi="Arial" w:cs="Arial"/>
                <w:sz w:val="20"/>
                <w:szCs w:val="20"/>
                <w:lang w:eastAsia="pt-BR"/>
              </w:rPr>
            </w:pPr>
          </w:p>
          <w:p w14:paraId="1717425F" w14:textId="77777777" w:rsidR="005D2710" w:rsidRPr="005D2710" w:rsidRDefault="005D2710" w:rsidP="003434BC">
            <w:pPr>
              <w:rPr>
                <w:rFonts w:ascii="Arial" w:hAnsi="Arial" w:cs="Arial"/>
                <w:b/>
                <w:sz w:val="20"/>
                <w:szCs w:val="20"/>
                <w:lang w:eastAsia="pt-BR"/>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259EBA2"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Avaliar quantitativamente os cadastros efetuados no site por número de visitas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EB19DBC"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Percentual de cadastros efetuados por número de visitas</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7EFD271C" w14:textId="77777777" w:rsidR="005D2710" w:rsidRPr="005D2710" w:rsidRDefault="005D2710" w:rsidP="003434BC">
            <w:pPr>
              <w:rPr>
                <w:rFonts w:ascii="Arial" w:hAnsi="Arial" w:cs="Arial"/>
                <w:sz w:val="20"/>
                <w:szCs w:val="20"/>
              </w:rPr>
            </w:pPr>
          </w:p>
          <w:p w14:paraId="50D25A14" w14:textId="77777777" w:rsidR="005D2710" w:rsidRPr="005D2710" w:rsidRDefault="005D2710" w:rsidP="003434BC">
            <w:pPr>
              <w:rPr>
                <w:rFonts w:ascii="Arial" w:hAnsi="Arial" w:cs="Arial"/>
                <w:sz w:val="20"/>
                <w:szCs w:val="20"/>
              </w:rPr>
            </w:pPr>
          </w:p>
          <w:p w14:paraId="30D68350" w14:textId="77777777" w:rsidR="005D2710" w:rsidRPr="005D2710" w:rsidRDefault="009C2EE9" w:rsidP="003434BC">
            <w:pPr>
              <w:rPr>
                <w:rFonts w:ascii="Arial" w:hAnsi="Arial" w:cs="Arial"/>
                <w:b/>
                <w:sz w:val="20"/>
                <w:szCs w:val="20"/>
                <w:lang w:eastAsia="pt-BR"/>
              </w:rPr>
            </w:pPr>
            <m:oMathPara>
              <m:oMath>
                <m:f>
                  <m:fPr>
                    <m:ctrlPr>
                      <w:rPr>
                        <w:rFonts w:ascii="Cambria Math" w:hAnsi="Cambria Math"/>
                        <w:sz w:val="20"/>
                        <w:szCs w:val="20"/>
                      </w:rPr>
                    </m:ctrlPr>
                  </m:fPr>
                  <m:num>
                    <m:nary>
                      <m:naryPr>
                        <m:chr m:val="∑"/>
                        <m:subHide m:val="1"/>
                        <m:supHide m:val="1"/>
                        <m:ctrlPr>
                          <w:rPr>
                            <w:rFonts w:ascii="Cambria Math" w:hAnsi="Cambria Math"/>
                            <w:sz w:val="20"/>
                            <w:szCs w:val="20"/>
                          </w:rPr>
                        </m:ctrlPr>
                      </m:naryPr>
                      <m:sub/>
                      <m:sup/>
                      <m:e>
                        <m:r>
                          <w:rPr>
                            <w:rFonts w:ascii="Cambria Math" w:hAnsi="Cambria Math"/>
                            <w:sz w:val="20"/>
                            <w:szCs w:val="20"/>
                          </w:rPr>
                          <m:t>nºcadastros</m:t>
                        </m:r>
                      </m:e>
                    </m:nary>
                  </m:num>
                  <m:den>
                    <m:r>
                      <w:rPr>
                        <w:rFonts w:ascii="Cambria Math" w:hAnsi="Cambria Math"/>
                        <w:sz w:val="20"/>
                        <w:szCs w:val="20"/>
                      </w:rPr>
                      <m:t>qtetotalvisitas</m:t>
                    </m:r>
                  </m:den>
                </m:f>
                <m:r>
                  <w:rPr>
                    <w:rFonts w:ascii="Cambria Math" w:hAnsi="Cambria Math"/>
                    <w:sz w:val="20"/>
                    <w:szCs w:val="20"/>
                  </w:rPr>
                  <m:t>x100</m:t>
                </m:r>
              </m:oMath>
            </m:oMathPara>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07869EE"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Tabela clientes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684AF72"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Crescimento</w:t>
            </w:r>
          </w:p>
        </w:tc>
      </w:tr>
      <w:tr w:rsidR="005D2710" w14:paraId="0B82A44C" w14:textId="77777777" w:rsidTr="003F5FDF">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18FC3E5E"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Doações ocorridas por mês</w:t>
            </w:r>
          </w:p>
          <w:p w14:paraId="1FF162CF" w14:textId="77777777" w:rsidR="005D2710" w:rsidRPr="005D2710" w:rsidRDefault="005D2710" w:rsidP="003434BC">
            <w:pPr>
              <w:rPr>
                <w:rFonts w:ascii="Arial" w:hAnsi="Arial" w:cs="Arial"/>
                <w:b/>
                <w:sz w:val="20"/>
                <w:szCs w:val="20"/>
                <w:lang w:eastAsia="pt-BR"/>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A685DB1"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Melhorar a prestação de serviços medindo a porcentagem de doações ocorridas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0DF1582"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Mede % de requisições finalizadas com sucesso no mês</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6948FDA2" w14:textId="77777777" w:rsidR="005D2710" w:rsidRPr="005D2710" w:rsidRDefault="005D2710" w:rsidP="003434BC">
            <w:pPr>
              <w:rPr>
                <w:rFonts w:ascii="Arial" w:hAnsi="Arial" w:cs="Arial"/>
                <w:sz w:val="20"/>
                <w:szCs w:val="20"/>
              </w:rPr>
            </w:pPr>
          </w:p>
          <w:p w14:paraId="30370EC9" w14:textId="77777777" w:rsidR="005D2710" w:rsidRPr="005D2710" w:rsidRDefault="005D2710" w:rsidP="003434BC">
            <w:pPr>
              <w:rPr>
                <w:rFonts w:ascii="Arial" w:hAnsi="Arial" w:cs="Arial"/>
                <w:sz w:val="20"/>
                <w:szCs w:val="20"/>
              </w:rPr>
            </w:pPr>
          </w:p>
          <w:p w14:paraId="4B3F142E" w14:textId="77777777" w:rsidR="005D2710" w:rsidRPr="005D2710" w:rsidRDefault="005D2710" w:rsidP="003434BC">
            <w:pPr>
              <w:rPr>
                <w:rFonts w:ascii="Arial" w:hAnsi="Arial" w:cs="Arial"/>
                <w:b/>
                <w:sz w:val="20"/>
                <w:szCs w:val="20"/>
                <w:lang w:eastAsia="pt-BR"/>
              </w:rPr>
            </w:pPr>
            <m:oMath>
              <m:r>
                <w:rPr>
                  <w:rFonts w:ascii="Cambria Math" w:hAnsi="Cambria Math"/>
                  <w:sz w:val="20"/>
                  <w:szCs w:val="20"/>
                </w:rPr>
                <m:t xml:space="preserve">      </m:t>
              </m:r>
              <m:f>
                <m:fPr>
                  <m:ctrlPr>
                    <w:rPr>
                      <w:rFonts w:ascii="Cambria Math" w:hAnsi="Cambria Math"/>
                      <w:sz w:val="20"/>
                      <w:szCs w:val="20"/>
                    </w:rPr>
                  </m:ctrlPr>
                </m:fPr>
                <m:num>
                  <m:r>
                    <w:rPr>
                      <w:rFonts w:ascii="Cambria Math" w:hAnsi="Cambria Math"/>
                      <w:sz w:val="20"/>
                      <w:szCs w:val="20"/>
                    </w:rPr>
                    <m:t>Nºdoações finalizadas</m:t>
                  </m:r>
                </m:num>
                <m:den>
                  <m:r>
                    <w:rPr>
                      <w:rFonts w:ascii="Cambria Math" w:hAnsi="Cambria Math"/>
                      <w:sz w:val="20"/>
                      <w:szCs w:val="20"/>
                    </w:rPr>
                    <m:t>Nºdoações iniciadas</m:t>
                  </m:r>
                </m:den>
              </m:f>
            </m:oMath>
            <w:r w:rsidRPr="005D2710">
              <w:rPr>
                <w:rFonts w:ascii="Arial" w:hAnsi="Arial" w:cs="Arial"/>
                <w:sz w:val="20"/>
                <w:szCs w:val="20"/>
                <w:lang w:eastAsia="pt-BR"/>
              </w:rPr>
              <w:t xml:space="preserve"> *100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DF5F669"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Tabela Doação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6FFB01D8" w14:textId="77777777" w:rsidR="005D2710" w:rsidRPr="005D2710" w:rsidRDefault="005D2710" w:rsidP="003434BC">
            <w:pPr>
              <w:rPr>
                <w:rFonts w:ascii="Arial" w:hAnsi="Arial" w:cs="Arial"/>
                <w:b/>
                <w:sz w:val="20"/>
                <w:szCs w:val="20"/>
                <w:lang w:eastAsia="pt-BR"/>
              </w:rPr>
            </w:pPr>
            <w:r w:rsidRPr="005D2710">
              <w:rPr>
                <w:rFonts w:ascii="Arial" w:hAnsi="Arial" w:cs="Arial"/>
                <w:sz w:val="20"/>
                <w:szCs w:val="20"/>
                <w:lang w:eastAsia="pt-BR"/>
              </w:rPr>
              <w:t>Processos internos</w:t>
            </w:r>
          </w:p>
        </w:tc>
      </w:tr>
      <w:tr w:rsidR="005D2710" w14:paraId="718E1954" w14:textId="77777777" w:rsidTr="003F5FDF">
        <w:trPr>
          <w:trHeight w:val="2560"/>
        </w:trPr>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2DE5AF95" w14:textId="3716594C" w:rsidR="005D2710" w:rsidRPr="005D2710" w:rsidRDefault="00615353" w:rsidP="003434BC">
            <w:pPr>
              <w:rPr>
                <w:rFonts w:ascii="Arial" w:hAnsi="Arial" w:cs="Arial"/>
                <w:sz w:val="20"/>
                <w:szCs w:val="20"/>
                <w:lang w:eastAsia="pt-BR"/>
              </w:rPr>
            </w:pPr>
            <w:r w:rsidRPr="00615353">
              <w:rPr>
                <w:rFonts w:ascii="Arial" w:hAnsi="Arial" w:cs="Arial"/>
                <w:sz w:val="20"/>
                <w:szCs w:val="20"/>
                <w:lang w:eastAsia="pt-BR"/>
              </w:rPr>
              <w:t>T</w:t>
            </w:r>
            <w:r w:rsidR="005D2710" w:rsidRPr="00615353">
              <w:rPr>
                <w:rFonts w:ascii="Arial" w:hAnsi="Arial" w:cs="Arial"/>
                <w:sz w:val="20"/>
                <w:szCs w:val="20"/>
                <w:lang w:eastAsia="pt-BR"/>
              </w:rPr>
              <w:t>axa</w:t>
            </w:r>
            <w:r w:rsidR="005D2710" w:rsidRPr="005D2710">
              <w:rPr>
                <w:rFonts w:ascii="Arial" w:hAnsi="Arial" w:cs="Arial"/>
                <w:sz w:val="20"/>
                <w:szCs w:val="20"/>
                <w:lang w:eastAsia="pt-BR"/>
              </w:rPr>
              <w:t xml:space="preserve"> de Cadastros de Materiais efetuados pela quantidade de usuários cadastrados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F8DB4E7"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Indica a confiabilidade do serviço prestado pela plataforma.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A61F096"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Quantos materiais são cadastrados em no site tendo como base o número de usuários?</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7A578F31" w14:textId="77777777" w:rsidR="005D2710" w:rsidRPr="005D2710" w:rsidRDefault="005D2710" w:rsidP="003434BC">
            <w:pPr>
              <w:rPr>
                <w:rFonts w:ascii="Arial" w:hAnsi="Arial" w:cs="Arial"/>
                <w:sz w:val="20"/>
                <w:szCs w:val="20"/>
              </w:rPr>
            </w:pPr>
          </w:p>
          <w:p w14:paraId="0C1D4FCD" w14:textId="77777777" w:rsidR="005D2710" w:rsidRPr="005D2710" w:rsidRDefault="005D2710" w:rsidP="003434BC">
            <w:pPr>
              <w:rPr>
                <w:rFonts w:ascii="Arial" w:hAnsi="Arial" w:cs="Arial"/>
                <w:sz w:val="20"/>
                <w:szCs w:val="20"/>
              </w:rPr>
            </w:pPr>
          </w:p>
          <w:p w14:paraId="5B8B2ED5" w14:textId="4A0C41E1" w:rsidR="005D2710" w:rsidRPr="005D2710" w:rsidRDefault="009C2EE9" w:rsidP="003434BC">
            <w:pPr>
              <w:rPr>
                <w:rFonts w:ascii="Arial" w:hAnsi="Arial" w:cs="Arial"/>
                <w:sz w:val="20"/>
                <w:szCs w:val="20"/>
                <w:lang w:eastAsia="pt-BR"/>
              </w:rPr>
            </w:pPr>
            <m:oMathPara>
              <m:oMath>
                <m:f>
                  <m:fPr>
                    <m:ctrlPr>
                      <w:rPr>
                        <w:rFonts w:ascii="Cambria Math" w:hAnsi="Cambria Math"/>
                        <w:sz w:val="20"/>
                        <w:szCs w:val="20"/>
                      </w:rPr>
                    </m:ctrlPr>
                  </m:fPr>
                  <m:num>
                    <m:r>
                      <w:rPr>
                        <w:rFonts w:ascii="Cambria Math" w:hAnsi="Cambria Math"/>
                        <w:sz w:val="20"/>
                        <w:szCs w:val="20"/>
                      </w:rPr>
                      <m:t>∑nºmateriais</m:t>
                    </m:r>
                  </m:num>
                  <m:den>
                    <m:r>
                      <w:rPr>
                        <w:rFonts w:ascii="Cambria Math" w:hAnsi="Cambria Math"/>
                        <w:sz w:val="20"/>
                        <w:szCs w:val="20"/>
                      </w:rPr>
                      <m:t>qtetotalusuarios</m:t>
                    </m:r>
                  </m:den>
                </m:f>
              </m:oMath>
            </m:oMathPara>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5908689"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Tabela Materiais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485F17E"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Crescimento</w:t>
            </w:r>
          </w:p>
        </w:tc>
      </w:tr>
      <w:tr w:rsidR="005D2710" w14:paraId="4036590B" w14:textId="77777777" w:rsidTr="003F5FDF">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736EB24F"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Porcentagem das demandas sanadas em relação à quantidade de demandas cadastradas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8BB7835" w14:textId="77777777" w:rsidR="005D2710" w:rsidRPr="005D2710" w:rsidRDefault="005D2710" w:rsidP="003434BC">
            <w:pPr>
              <w:rPr>
                <w:rFonts w:ascii="Arial" w:hAnsi="Arial" w:cs="Arial"/>
                <w:sz w:val="20"/>
                <w:szCs w:val="20"/>
                <w:u w:val="single"/>
                <w:lang w:eastAsia="pt-BR"/>
              </w:rPr>
            </w:pPr>
            <w:r w:rsidRPr="005D2710">
              <w:rPr>
                <w:rFonts w:ascii="Arial" w:hAnsi="Arial" w:cs="Arial"/>
                <w:sz w:val="20"/>
                <w:szCs w:val="20"/>
                <w:lang w:eastAsia="pt-BR"/>
              </w:rPr>
              <w:t>Avaliar quantitativamente a efetividade da aplicação no atendimento das demandas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AFF7EAB"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Mede a relação entre a quantidade de demandas cadastradas atendidas com sucesso e o número de demandas cadastradas</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46AB31E0" w14:textId="77777777" w:rsidR="005D2710" w:rsidRPr="005D2710" w:rsidRDefault="005D2710" w:rsidP="003434BC">
            <w:pPr>
              <w:rPr>
                <w:rFonts w:ascii="Arial" w:hAnsi="Arial" w:cs="Arial"/>
                <w:sz w:val="20"/>
                <w:szCs w:val="20"/>
                <w:lang w:eastAsia="pt-BR"/>
              </w:rPr>
            </w:pPr>
          </w:p>
          <w:p w14:paraId="30A52A5B" w14:textId="77777777" w:rsidR="005D2710" w:rsidRPr="005D2710" w:rsidRDefault="005D2710" w:rsidP="003434BC">
            <w:pPr>
              <w:rPr>
                <w:rFonts w:ascii="Arial" w:hAnsi="Arial" w:cs="Arial"/>
                <w:sz w:val="20"/>
                <w:szCs w:val="20"/>
                <w:lang w:eastAsia="pt-BR"/>
              </w:rPr>
            </w:pPr>
          </w:p>
          <w:p w14:paraId="4B569F94" w14:textId="77777777" w:rsidR="005D2710" w:rsidRPr="005D2710" w:rsidRDefault="009C2EE9" w:rsidP="003434BC">
            <w:pPr>
              <w:rPr>
                <w:rFonts w:ascii="Arial" w:hAnsi="Arial" w:cs="Arial"/>
                <w:iCs/>
                <w:sz w:val="20"/>
                <w:szCs w:val="20"/>
                <w:lang w:eastAsia="pt-BR"/>
              </w:rPr>
            </w:pPr>
            <m:oMathPara>
              <m:oMath>
                <m:f>
                  <m:fPr>
                    <m:ctrlPr>
                      <w:rPr>
                        <w:rFonts w:ascii="Cambria Math" w:hAnsi="Cambria Math"/>
                        <w:sz w:val="20"/>
                        <w:szCs w:val="20"/>
                      </w:rPr>
                    </m:ctrlPr>
                  </m:fPr>
                  <m:num>
                    <m:r>
                      <w:rPr>
                        <w:rFonts w:ascii="Cambria Math" w:hAnsi="Cambria Math"/>
                        <w:sz w:val="20"/>
                        <w:szCs w:val="20"/>
                      </w:rPr>
                      <m:t>nºdemandascadastradasatendidas</m:t>
                    </m:r>
                  </m:num>
                  <m:den>
                    <m:r>
                      <w:rPr>
                        <w:rFonts w:ascii="Cambria Math" w:hAnsi="Cambria Math"/>
                        <w:sz w:val="20"/>
                        <w:szCs w:val="20"/>
                      </w:rPr>
                      <m:t>qtetotaldedemandascadastradas</m:t>
                    </m:r>
                  </m:den>
                </m:f>
              </m:oMath>
            </m:oMathPara>
          </w:p>
          <w:p w14:paraId="5534C549" w14:textId="77777777" w:rsidR="005D2710" w:rsidRPr="005D2710" w:rsidRDefault="005D2710" w:rsidP="003434BC">
            <w:pPr>
              <w:rPr>
                <w:rFonts w:ascii="Arial" w:hAnsi="Arial" w:cs="Arial"/>
                <w:sz w:val="20"/>
                <w:szCs w:val="20"/>
                <w:lang w:eastAsia="pt-BR"/>
              </w:rPr>
            </w:pPr>
            <m:oMathPara>
              <m:oMath>
                <m:r>
                  <w:rPr>
                    <w:rFonts w:ascii="Cambria Math" w:hAnsi="Cambria Math"/>
                    <w:sz w:val="20"/>
                    <w:szCs w:val="20"/>
                  </w:rPr>
                  <m:t>x100</m:t>
                </m:r>
              </m:oMath>
            </m:oMathPara>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4815729"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Tabela demandas</w:t>
            </w:r>
          </w:p>
          <w:p w14:paraId="50F9B156" w14:textId="77777777" w:rsidR="005D2710" w:rsidRPr="005D2710" w:rsidRDefault="005D2710" w:rsidP="003434BC">
            <w:pPr>
              <w:jc w:val="center"/>
              <w:rPr>
                <w:rFonts w:ascii="Arial" w:hAnsi="Arial" w:cs="Arial"/>
                <w:sz w:val="20"/>
                <w:szCs w:val="20"/>
                <w:lang w:eastAsia="pt-BR"/>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6150A3C" w14:textId="77777777" w:rsidR="005D2710" w:rsidRPr="005D2710" w:rsidRDefault="005D2710" w:rsidP="003434BC">
            <w:pPr>
              <w:rPr>
                <w:rFonts w:ascii="Arial" w:hAnsi="Arial" w:cs="Arial"/>
                <w:sz w:val="20"/>
                <w:szCs w:val="20"/>
                <w:lang w:eastAsia="pt-BR"/>
              </w:rPr>
            </w:pPr>
            <w:r w:rsidRPr="005D2710">
              <w:rPr>
                <w:rFonts w:ascii="Arial" w:hAnsi="Arial" w:cs="Arial"/>
                <w:sz w:val="20"/>
                <w:szCs w:val="20"/>
                <w:lang w:eastAsia="pt-BR"/>
              </w:rPr>
              <w:t>Crescimento</w:t>
            </w:r>
          </w:p>
        </w:tc>
      </w:tr>
      <w:tr w:rsidR="005D2710" w14:paraId="72F817BE" w14:textId="77777777" w:rsidTr="003F5FDF">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065E766B" w14:textId="77777777" w:rsidR="005D2710" w:rsidRPr="005D2710" w:rsidRDefault="005D2710" w:rsidP="003434BC">
            <w:pPr>
              <w:rPr>
                <w:sz w:val="20"/>
                <w:szCs w:val="20"/>
                <w:lang w:eastAsia="pt-BR"/>
              </w:rPr>
            </w:pPr>
            <w:r w:rsidRPr="005D2710">
              <w:rPr>
                <w:rFonts w:ascii="Arial" w:hAnsi="Arial" w:cs="Arial"/>
                <w:sz w:val="20"/>
                <w:szCs w:val="20"/>
                <w:lang w:eastAsia="pt-BR"/>
              </w:rPr>
              <w:t>Porcentagem das doações concluídas em relação à quantidade de materiais para doação cadastradas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2504A19" w14:textId="77777777" w:rsidR="005D2710" w:rsidRPr="005D2710" w:rsidRDefault="005D2710" w:rsidP="003434BC">
            <w:pPr>
              <w:rPr>
                <w:sz w:val="20"/>
                <w:szCs w:val="20"/>
                <w:lang w:eastAsia="pt-BR"/>
              </w:rPr>
            </w:pPr>
            <w:r w:rsidRPr="005D2710">
              <w:rPr>
                <w:rFonts w:ascii="Arial" w:hAnsi="Arial" w:cs="Arial"/>
                <w:sz w:val="20"/>
                <w:szCs w:val="20"/>
                <w:lang w:eastAsia="pt-BR"/>
              </w:rPr>
              <w:t>Avaliar quantitativamente a efetividade da aplicação no atendimento das demandas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CF357CD" w14:textId="77777777" w:rsidR="005D2710" w:rsidRPr="005D2710" w:rsidRDefault="005D2710" w:rsidP="003434BC">
            <w:pPr>
              <w:rPr>
                <w:sz w:val="20"/>
                <w:szCs w:val="20"/>
                <w:lang w:eastAsia="pt-BR"/>
              </w:rPr>
            </w:pPr>
            <w:r w:rsidRPr="005D2710">
              <w:rPr>
                <w:rFonts w:ascii="Arial" w:hAnsi="Arial" w:cs="Arial"/>
                <w:sz w:val="20"/>
                <w:szCs w:val="20"/>
                <w:lang w:eastAsia="pt-BR"/>
              </w:rPr>
              <w:t>Mede a relação entre a quantidade de materiais cadastrados doados com sucesso e o número de materiais cadastrados</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E7C1437" w14:textId="77777777" w:rsidR="005D2710" w:rsidRPr="005D2710" w:rsidRDefault="005D2710" w:rsidP="003434BC">
            <w:pPr>
              <w:rPr>
                <w:sz w:val="20"/>
                <w:szCs w:val="20"/>
                <w:lang w:eastAsia="pt-BR"/>
              </w:rPr>
            </w:pPr>
          </w:p>
          <w:p w14:paraId="4920330F" w14:textId="77777777" w:rsidR="005D2710" w:rsidRPr="005D2710" w:rsidRDefault="005D2710" w:rsidP="003434BC">
            <w:pPr>
              <w:rPr>
                <w:sz w:val="20"/>
                <w:szCs w:val="20"/>
                <w:lang w:eastAsia="pt-BR"/>
              </w:rPr>
            </w:pPr>
          </w:p>
          <w:p w14:paraId="73539F50" w14:textId="77777777" w:rsidR="005D2710" w:rsidRPr="005D2710" w:rsidRDefault="005D2710" w:rsidP="003434BC">
            <w:pPr>
              <w:rPr>
                <w:sz w:val="20"/>
                <w:szCs w:val="20"/>
                <w:lang w:eastAsia="pt-BR"/>
              </w:rPr>
            </w:pPr>
          </w:p>
          <w:p w14:paraId="6A13AA3C" w14:textId="77777777" w:rsidR="005D2710" w:rsidRPr="005D2710" w:rsidRDefault="005D2710" w:rsidP="003434BC">
            <w:pPr>
              <w:rPr>
                <w:sz w:val="20"/>
                <w:szCs w:val="20"/>
                <w:lang w:eastAsia="pt-BR"/>
              </w:rPr>
            </w:pPr>
          </w:p>
          <w:p w14:paraId="0F76A87A" w14:textId="77777777" w:rsidR="005D2710" w:rsidRPr="005D2710" w:rsidRDefault="009C2EE9" w:rsidP="003434BC">
            <w:pPr>
              <w:rPr>
                <w:rFonts w:ascii="Arial" w:hAnsi="Arial" w:cs="Arial"/>
                <w:iCs/>
                <w:sz w:val="20"/>
                <w:szCs w:val="20"/>
                <w:lang w:eastAsia="pt-BR"/>
              </w:rPr>
            </w:pPr>
            <m:oMathPara>
              <m:oMath>
                <m:f>
                  <m:fPr>
                    <m:ctrlPr>
                      <w:rPr>
                        <w:rFonts w:ascii="Cambria Math" w:hAnsi="Cambria Math"/>
                        <w:sz w:val="20"/>
                        <w:szCs w:val="20"/>
                      </w:rPr>
                    </m:ctrlPr>
                  </m:fPr>
                  <m:num>
                    <m:r>
                      <w:rPr>
                        <w:rFonts w:ascii="Cambria Math" w:hAnsi="Cambria Math"/>
                        <w:sz w:val="20"/>
                        <w:szCs w:val="20"/>
                      </w:rPr>
                      <m:t>nºmateriaiscadastradosdoados</m:t>
                    </m:r>
                  </m:num>
                  <m:den>
                    <m:r>
                      <w:rPr>
                        <w:rFonts w:ascii="Cambria Math" w:hAnsi="Cambria Math"/>
                        <w:sz w:val="20"/>
                        <w:szCs w:val="20"/>
                      </w:rPr>
                      <m:t>qtetotaldedemandascadastradas</m:t>
                    </m:r>
                  </m:den>
                </m:f>
              </m:oMath>
            </m:oMathPara>
          </w:p>
          <w:p w14:paraId="5629FA47" w14:textId="77777777" w:rsidR="005D2710" w:rsidRPr="005D2710" w:rsidRDefault="005D2710" w:rsidP="003434BC">
            <w:pPr>
              <w:rPr>
                <w:sz w:val="20"/>
                <w:szCs w:val="20"/>
                <w:lang w:eastAsia="pt-BR"/>
              </w:rPr>
            </w:pPr>
            <m:oMathPara>
              <m:oMath>
                <m:r>
                  <w:rPr>
                    <w:rFonts w:ascii="Cambria Math" w:hAnsi="Cambria Math"/>
                    <w:sz w:val="20"/>
                    <w:szCs w:val="20"/>
                  </w:rPr>
                  <m:t>x100</m:t>
                </m:r>
              </m:oMath>
            </m:oMathPara>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DE49BEF" w14:textId="77777777" w:rsidR="005D2710" w:rsidRPr="005D2710" w:rsidRDefault="005D2710" w:rsidP="003434BC">
            <w:pPr>
              <w:rPr>
                <w:sz w:val="20"/>
                <w:szCs w:val="20"/>
                <w:lang w:eastAsia="pt-BR"/>
              </w:rPr>
            </w:pPr>
            <w:r w:rsidRPr="005D2710">
              <w:rPr>
                <w:rFonts w:ascii="Arial" w:hAnsi="Arial" w:cs="Arial"/>
                <w:sz w:val="20"/>
                <w:szCs w:val="20"/>
                <w:lang w:eastAsia="pt-BR"/>
              </w:rPr>
              <w:t>Tabela materiais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5DDA463" w14:textId="77777777" w:rsidR="005D2710" w:rsidRPr="005D2710" w:rsidRDefault="005D2710" w:rsidP="003434BC">
            <w:pPr>
              <w:rPr>
                <w:sz w:val="20"/>
                <w:szCs w:val="20"/>
                <w:lang w:eastAsia="pt-BR"/>
              </w:rPr>
            </w:pPr>
            <w:r w:rsidRPr="005D2710">
              <w:rPr>
                <w:rFonts w:ascii="Arial" w:hAnsi="Arial" w:cs="Arial"/>
                <w:sz w:val="20"/>
                <w:szCs w:val="20"/>
                <w:lang w:eastAsia="pt-BR"/>
              </w:rPr>
              <w:t>Crescimento</w:t>
            </w:r>
            <w:r w:rsidRPr="005D2710">
              <w:rPr>
                <w:sz w:val="20"/>
                <w:szCs w:val="20"/>
                <w:lang w:eastAsia="pt-BR"/>
              </w:rPr>
              <w:t xml:space="preserve"> </w:t>
            </w:r>
          </w:p>
        </w:tc>
      </w:tr>
      <w:tr w:rsidR="005D2710" w14:paraId="6390A3F2" w14:textId="77777777" w:rsidTr="003F5FDF">
        <w:tc>
          <w:tcPr>
            <w:tcW w:w="1561" w:type="dxa"/>
            <w:tcBorders>
              <w:left w:val="single" w:sz="4" w:space="0" w:color="000000"/>
              <w:bottom w:val="single" w:sz="4" w:space="0" w:color="000000"/>
              <w:right w:val="single" w:sz="4" w:space="0" w:color="000000"/>
            </w:tcBorders>
            <w:shd w:val="clear" w:color="auto" w:fill="auto"/>
          </w:tcPr>
          <w:p w14:paraId="32B3D38D" w14:textId="77777777" w:rsidR="005D2710" w:rsidRPr="005D2710" w:rsidRDefault="005D2710" w:rsidP="003434BC">
            <w:pPr>
              <w:rPr>
                <w:rFonts w:ascii="Arial" w:hAnsi="Arial"/>
                <w:sz w:val="20"/>
                <w:szCs w:val="20"/>
              </w:rPr>
            </w:pPr>
          </w:p>
          <w:p w14:paraId="37C7A80F" w14:textId="77777777" w:rsidR="005D2710" w:rsidRPr="005D2710" w:rsidRDefault="005D2710" w:rsidP="003434BC">
            <w:pPr>
              <w:rPr>
                <w:rFonts w:ascii="Arial" w:hAnsi="Arial"/>
                <w:sz w:val="20"/>
                <w:szCs w:val="20"/>
              </w:rPr>
            </w:pPr>
            <w:r w:rsidRPr="005D2710">
              <w:rPr>
                <w:rFonts w:ascii="Arial" w:hAnsi="Arial"/>
                <w:sz w:val="20"/>
                <w:szCs w:val="20"/>
              </w:rPr>
              <w:t>Porcentagem de materiais que retornaram para a plataforma após serem doados</w:t>
            </w:r>
          </w:p>
          <w:p w14:paraId="01870724" w14:textId="77777777" w:rsidR="005D2710" w:rsidRPr="005D2710" w:rsidRDefault="005D2710" w:rsidP="003434BC">
            <w:pPr>
              <w:rPr>
                <w:sz w:val="20"/>
                <w:szCs w:val="20"/>
              </w:rPr>
            </w:pPr>
          </w:p>
        </w:tc>
        <w:tc>
          <w:tcPr>
            <w:tcW w:w="1559" w:type="dxa"/>
            <w:tcBorders>
              <w:left w:val="single" w:sz="4" w:space="0" w:color="000000"/>
              <w:bottom w:val="single" w:sz="4" w:space="0" w:color="000000"/>
              <w:right w:val="single" w:sz="4" w:space="0" w:color="000000"/>
            </w:tcBorders>
            <w:shd w:val="clear" w:color="auto" w:fill="auto"/>
          </w:tcPr>
          <w:p w14:paraId="3429B2B1" w14:textId="77777777" w:rsidR="005D2710" w:rsidRPr="005D2710" w:rsidRDefault="005D2710" w:rsidP="003434BC">
            <w:pPr>
              <w:rPr>
                <w:sz w:val="20"/>
                <w:szCs w:val="20"/>
              </w:rPr>
            </w:pPr>
          </w:p>
          <w:p w14:paraId="3EB8F623" w14:textId="77777777" w:rsidR="005D2710" w:rsidRPr="005D2710" w:rsidRDefault="005D2710" w:rsidP="003434BC">
            <w:pPr>
              <w:rPr>
                <w:rFonts w:ascii="Arial" w:hAnsi="Arial"/>
                <w:sz w:val="20"/>
                <w:szCs w:val="20"/>
              </w:rPr>
            </w:pPr>
            <w:r w:rsidRPr="005D2710">
              <w:rPr>
                <w:rFonts w:ascii="Arial" w:hAnsi="Arial"/>
                <w:sz w:val="20"/>
                <w:szCs w:val="20"/>
              </w:rPr>
              <w:t>Avaliar quantas doações retornaram para a plataforma por motivos variados</w:t>
            </w:r>
          </w:p>
        </w:tc>
        <w:tc>
          <w:tcPr>
            <w:tcW w:w="1418" w:type="dxa"/>
            <w:tcBorders>
              <w:left w:val="single" w:sz="4" w:space="0" w:color="000000"/>
              <w:bottom w:val="single" w:sz="4" w:space="0" w:color="000000"/>
              <w:right w:val="single" w:sz="4" w:space="0" w:color="000000"/>
            </w:tcBorders>
            <w:shd w:val="clear" w:color="auto" w:fill="auto"/>
          </w:tcPr>
          <w:p w14:paraId="58C766C8" w14:textId="77777777" w:rsidR="005D2710" w:rsidRPr="005D2710" w:rsidRDefault="005D2710" w:rsidP="003434BC">
            <w:pPr>
              <w:rPr>
                <w:sz w:val="20"/>
                <w:szCs w:val="20"/>
              </w:rPr>
            </w:pPr>
          </w:p>
          <w:p w14:paraId="74BEE284" w14:textId="77777777" w:rsidR="005D2710" w:rsidRPr="005D2710" w:rsidRDefault="005D2710" w:rsidP="003434BC">
            <w:pPr>
              <w:rPr>
                <w:rFonts w:ascii="Arial" w:hAnsi="Arial"/>
                <w:sz w:val="20"/>
                <w:szCs w:val="20"/>
              </w:rPr>
            </w:pPr>
            <w:r w:rsidRPr="005D2710">
              <w:rPr>
                <w:rFonts w:ascii="Arial" w:hAnsi="Arial"/>
                <w:sz w:val="20"/>
                <w:szCs w:val="20"/>
              </w:rPr>
              <w:t>Quantifica o número de doações que retornaram para poder analisar os problemas e reduzir a porcentagem</w:t>
            </w:r>
          </w:p>
        </w:tc>
        <w:tc>
          <w:tcPr>
            <w:tcW w:w="3402" w:type="dxa"/>
            <w:tcBorders>
              <w:left w:val="single" w:sz="4" w:space="0" w:color="000000"/>
              <w:bottom w:val="single" w:sz="4" w:space="0" w:color="000000"/>
              <w:right w:val="single" w:sz="4" w:space="0" w:color="000000"/>
            </w:tcBorders>
            <w:shd w:val="clear" w:color="auto" w:fill="auto"/>
          </w:tcPr>
          <w:p w14:paraId="5A04D651" w14:textId="77777777" w:rsidR="005D2710" w:rsidRPr="005D2710" w:rsidRDefault="005D2710" w:rsidP="003434BC">
            <w:pPr>
              <w:rPr>
                <w:rFonts w:ascii="Arial" w:hAnsi="Arial"/>
                <w:sz w:val="20"/>
                <w:szCs w:val="20"/>
              </w:rPr>
            </w:pPr>
          </w:p>
          <w:p w14:paraId="069EBEB7" w14:textId="77777777" w:rsidR="005D2710" w:rsidRPr="005D2710" w:rsidRDefault="005D2710" w:rsidP="003434BC">
            <w:pPr>
              <w:rPr>
                <w:rFonts w:ascii="Arial" w:hAnsi="Arial"/>
                <w:sz w:val="20"/>
                <w:szCs w:val="20"/>
              </w:rPr>
            </w:pPr>
          </w:p>
          <w:p w14:paraId="13072B6E" w14:textId="77777777" w:rsidR="005D2710" w:rsidRPr="005D2710" w:rsidRDefault="009C2EE9" w:rsidP="003434BC">
            <w:pPr>
              <w:rPr>
                <w:sz w:val="20"/>
                <w:szCs w:val="20"/>
              </w:rPr>
            </w:pPr>
            <m:oMathPara>
              <m:oMath>
                <m:f>
                  <m:fPr>
                    <m:ctrlPr>
                      <w:rPr>
                        <w:rFonts w:ascii="Cambria Math" w:hAnsi="Cambria Math"/>
                        <w:sz w:val="20"/>
                        <w:szCs w:val="20"/>
                      </w:rPr>
                    </m:ctrlPr>
                  </m:fPr>
                  <m:num>
                    <m:r>
                      <w:rPr>
                        <w:rFonts w:ascii="Cambria Math" w:hAnsi="Cambria Math"/>
                        <w:sz w:val="20"/>
                        <w:szCs w:val="20"/>
                      </w:rPr>
                      <m:t>nºmateriaisqueretornaram</m:t>
                    </m:r>
                  </m:num>
                  <m:den>
                    <m:r>
                      <w:rPr>
                        <w:rFonts w:ascii="Cambria Math" w:hAnsi="Cambria Math"/>
                        <w:sz w:val="20"/>
                        <w:szCs w:val="20"/>
                      </w:rPr>
                      <m:t>qtetotaldemateriaisdoados</m:t>
                    </m:r>
                  </m:den>
                </m:f>
              </m:oMath>
            </m:oMathPara>
          </w:p>
          <w:p w14:paraId="1519D03D" w14:textId="77777777" w:rsidR="005D2710" w:rsidRPr="005D2710" w:rsidRDefault="005D2710" w:rsidP="003434BC">
            <w:pPr>
              <w:rPr>
                <w:sz w:val="20"/>
                <w:szCs w:val="20"/>
                <w:lang w:eastAsia="pt-BR"/>
              </w:rPr>
            </w:pPr>
            <w:r w:rsidRPr="005D2710">
              <w:rPr>
                <w:sz w:val="20"/>
                <w:szCs w:val="20"/>
              </w:rPr>
              <w:t xml:space="preserve">                               X100</w:t>
            </w:r>
          </w:p>
        </w:tc>
        <w:tc>
          <w:tcPr>
            <w:tcW w:w="1276" w:type="dxa"/>
            <w:tcBorders>
              <w:left w:val="single" w:sz="4" w:space="0" w:color="000000"/>
              <w:bottom w:val="single" w:sz="4" w:space="0" w:color="000000"/>
              <w:right w:val="single" w:sz="4" w:space="0" w:color="000000"/>
            </w:tcBorders>
            <w:shd w:val="clear" w:color="auto" w:fill="auto"/>
          </w:tcPr>
          <w:p w14:paraId="1A566D42" w14:textId="77777777" w:rsidR="005D2710" w:rsidRPr="005D2710" w:rsidRDefault="005D2710" w:rsidP="003434BC">
            <w:pPr>
              <w:rPr>
                <w:sz w:val="20"/>
                <w:szCs w:val="20"/>
              </w:rPr>
            </w:pPr>
          </w:p>
          <w:p w14:paraId="00AA4031" w14:textId="77777777" w:rsidR="005D2710" w:rsidRPr="005D2710" w:rsidRDefault="005D2710" w:rsidP="003434BC">
            <w:pPr>
              <w:rPr>
                <w:rFonts w:ascii="Arial" w:hAnsi="Arial"/>
                <w:sz w:val="20"/>
                <w:szCs w:val="20"/>
              </w:rPr>
            </w:pPr>
            <w:r w:rsidRPr="005D2710">
              <w:rPr>
                <w:rFonts w:ascii="Arial" w:hAnsi="Arial"/>
                <w:sz w:val="20"/>
                <w:szCs w:val="20"/>
              </w:rPr>
              <w:t>Tabela doações</w:t>
            </w:r>
          </w:p>
        </w:tc>
        <w:tc>
          <w:tcPr>
            <w:tcW w:w="1417" w:type="dxa"/>
            <w:tcBorders>
              <w:left w:val="single" w:sz="4" w:space="0" w:color="000000"/>
              <w:bottom w:val="single" w:sz="4" w:space="0" w:color="000000"/>
              <w:right w:val="single" w:sz="4" w:space="0" w:color="000000"/>
            </w:tcBorders>
            <w:shd w:val="clear" w:color="auto" w:fill="auto"/>
          </w:tcPr>
          <w:p w14:paraId="1E6D48A8" w14:textId="77777777" w:rsidR="005D2710" w:rsidRPr="005D2710" w:rsidRDefault="005D2710" w:rsidP="003434BC">
            <w:pPr>
              <w:rPr>
                <w:rFonts w:ascii="Arial" w:hAnsi="Arial"/>
                <w:sz w:val="20"/>
                <w:szCs w:val="20"/>
              </w:rPr>
            </w:pPr>
          </w:p>
          <w:p w14:paraId="618918FE" w14:textId="77777777" w:rsidR="005D2710" w:rsidRPr="005D2710" w:rsidRDefault="005D2710" w:rsidP="003434BC">
            <w:pPr>
              <w:rPr>
                <w:rFonts w:ascii="Arial" w:hAnsi="Arial"/>
                <w:sz w:val="20"/>
                <w:szCs w:val="20"/>
              </w:rPr>
            </w:pPr>
            <w:r w:rsidRPr="005D2710">
              <w:rPr>
                <w:rFonts w:ascii="Arial" w:hAnsi="Arial"/>
                <w:sz w:val="20"/>
                <w:szCs w:val="20"/>
              </w:rPr>
              <w:t>Crescimento</w:t>
            </w:r>
          </w:p>
        </w:tc>
      </w:tr>
    </w:tbl>
    <w:p w14:paraId="2F84D2FB" w14:textId="77777777" w:rsidR="005D2710" w:rsidRPr="005D2710" w:rsidRDefault="005D2710" w:rsidP="005D2710">
      <w:pPr>
        <w:pStyle w:val="PargrafodaLista"/>
        <w:ind w:left="1429"/>
      </w:pPr>
    </w:p>
    <w:p w14:paraId="58C39D13" w14:textId="03F521C2" w:rsidR="00421E05" w:rsidRPr="001972CE" w:rsidRDefault="0063628F" w:rsidP="00421E05">
      <w:pPr>
        <w:pStyle w:val="Ttulo2"/>
        <w:suppressAutoHyphens/>
        <w:rPr>
          <w:rFonts w:cs="Arial"/>
          <w:szCs w:val="24"/>
          <w:lang w:val="pt-BR" w:eastAsia="pt-BR"/>
        </w:rPr>
      </w:pPr>
      <w:bookmarkStart w:id="22" w:name="_Toc518290220"/>
      <w:r w:rsidRPr="001972CE">
        <w:rPr>
          <w:rFonts w:cs="Arial"/>
          <w:szCs w:val="24"/>
          <w:lang w:val="pt-BR" w:eastAsia="pt-BR"/>
        </w:rPr>
        <w:t>7</w:t>
      </w:r>
      <w:r w:rsidR="00421E05" w:rsidRPr="001972CE">
        <w:rPr>
          <w:rFonts w:cs="Arial"/>
          <w:szCs w:val="24"/>
          <w:lang w:val="pt-BR" w:eastAsia="pt-BR"/>
        </w:rPr>
        <w:t>. Uso Software</w:t>
      </w:r>
      <w:bookmarkEnd w:id="22"/>
    </w:p>
    <w:p w14:paraId="049A1042" w14:textId="60EB76C0" w:rsidR="00421E05" w:rsidRPr="001972CE" w:rsidRDefault="00421E05" w:rsidP="00421E05">
      <w:pPr>
        <w:suppressAutoHyphens/>
        <w:spacing w:line="360" w:lineRule="auto"/>
        <w:ind w:firstLine="709"/>
        <w:jc w:val="both"/>
        <w:rPr>
          <w:rFonts w:ascii="Arial" w:hAnsi="Arial" w:cs="Arial"/>
          <w:sz w:val="24"/>
          <w:szCs w:val="24"/>
          <w:lang w:eastAsia="pt-BR"/>
        </w:rPr>
      </w:pPr>
      <w:r w:rsidRPr="001972CE">
        <w:rPr>
          <w:rFonts w:ascii="Arial" w:hAnsi="Arial" w:cs="Arial"/>
          <w:sz w:val="24"/>
          <w:szCs w:val="24"/>
          <w:lang w:eastAsia="pt-BR"/>
        </w:rPr>
        <w:t>Faça aqui uma breve descrição do software e coloque as principais telas com uma explicação de como usar cada uma</w:t>
      </w:r>
      <w:r w:rsidR="0063628F" w:rsidRPr="001972CE">
        <w:rPr>
          <w:rFonts w:ascii="Arial" w:hAnsi="Arial" w:cs="Arial"/>
          <w:sz w:val="24"/>
          <w:szCs w:val="24"/>
          <w:lang w:eastAsia="pt-BR"/>
        </w:rPr>
        <w:t>.</w:t>
      </w:r>
    </w:p>
    <w:p w14:paraId="256E6D13" w14:textId="58229956" w:rsidR="00421E05" w:rsidRPr="001972CE" w:rsidRDefault="0063628F" w:rsidP="00421E05">
      <w:pPr>
        <w:pStyle w:val="Ttulo2"/>
        <w:suppressAutoHyphens/>
        <w:rPr>
          <w:rFonts w:cs="Arial"/>
          <w:szCs w:val="24"/>
          <w:lang w:val="pt-BR" w:eastAsia="pt-BR"/>
        </w:rPr>
      </w:pPr>
      <w:bookmarkStart w:id="23" w:name="_Toc518290221"/>
      <w:r w:rsidRPr="001972CE">
        <w:rPr>
          <w:rFonts w:cs="Arial"/>
          <w:szCs w:val="24"/>
          <w:lang w:val="pt-BR" w:eastAsia="pt-BR"/>
        </w:rPr>
        <w:t>8</w:t>
      </w:r>
      <w:r w:rsidR="00421E05" w:rsidRPr="001972CE">
        <w:rPr>
          <w:rFonts w:cs="Arial"/>
          <w:szCs w:val="24"/>
          <w:lang w:val="pt-BR" w:eastAsia="pt-BR"/>
        </w:rPr>
        <w:t>. Avaliação</w:t>
      </w:r>
      <w:bookmarkEnd w:id="23"/>
    </w:p>
    <w:p w14:paraId="185B351E" w14:textId="77777777" w:rsidR="00421E05" w:rsidRPr="001972CE" w:rsidRDefault="00421E05" w:rsidP="00421E05">
      <w:pPr>
        <w:suppressAutoHyphens/>
        <w:spacing w:line="360" w:lineRule="auto"/>
        <w:ind w:firstLine="709"/>
        <w:jc w:val="both"/>
        <w:rPr>
          <w:rFonts w:ascii="Arial" w:hAnsi="Arial" w:cs="Arial"/>
          <w:sz w:val="24"/>
          <w:szCs w:val="24"/>
          <w:lang w:eastAsia="pt-BR"/>
        </w:rPr>
      </w:pPr>
      <w:r w:rsidRPr="001972CE">
        <w:rPr>
          <w:rFonts w:ascii="Arial" w:hAnsi="Arial" w:cs="Arial"/>
          <w:sz w:val="24"/>
          <w:szCs w:val="24"/>
          <w:lang w:eastAsia="pt-BR"/>
        </w:rPr>
        <w:t xml:space="preserve">Faça aqui sobre a avaliação do software. Indique se ele atendeu as expectativas e ele é viável. Para não ficar subjetivo, o ideal é fazer um questionário e pedir ao usuário do processo que faça a avaliação </w:t>
      </w:r>
    </w:p>
    <w:p w14:paraId="7E1170C0" w14:textId="2E59B5FA" w:rsidR="00C871FF" w:rsidRPr="00C34AC3" w:rsidRDefault="0063628F" w:rsidP="00C871FF">
      <w:pPr>
        <w:pStyle w:val="Ttulo2"/>
        <w:suppressAutoHyphens/>
        <w:rPr>
          <w:rFonts w:cs="Arial"/>
          <w:szCs w:val="24"/>
          <w:lang w:val="pt-BR" w:eastAsia="pt-BR"/>
        </w:rPr>
      </w:pPr>
      <w:bookmarkStart w:id="24" w:name="_Toc518290222"/>
      <w:r w:rsidRPr="00C34AC3">
        <w:rPr>
          <w:rFonts w:cs="Arial"/>
          <w:szCs w:val="24"/>
          <w:lang w:val="pt-BR" w:eastAsia="pt-BR"/>
        </w:rPr>
        <w:t>9</w:t>
      </w:r>
      <w:r w:rsidR="00C871FF" w:rsidRPr="00C34AC3">
        <w:rPr>
          <w:rFonts w:cs="Arial"/>
          <w:szCs w:val="24"/>
          <w:lang w:val="pt-BR" w:eastAsia="pt-BR"/>
        </w:rPr>
        <w:t>. Conclusão</w:t>
      </w:r>
      <w:bookmarkEnd w:id="24"/>
    </w:p>
    <w:p w14:paraId="683F2FEA" w14:textId="2AD0696B" w:rsidR="006C3041" w:rsidRPr="006C3041" w:rsidRDefault="006C3041" w:rsidP="006C3041">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Neste trabalho objetivou-se a promoção do maior acesso a materiais escolares para toda a população, visando principalmente as classes mais atingidas pela pandemia vivida atualmente de COVID-19, e a disponibilização de uma plataforma que una pessoas que</w:t>
      </w:r>
      <w:r>
        <w:rPr>
          <w:rFonts w:ascii="Arial" w:hAnsi="Arial" w:cs="Arial"/>
          <w:sz w:val="24"/>
          <w:szCs w:val="24"/>
          <w:lang w:eastAsia="pt-BR"/>
        </w:rPr>
        <w:t xml:space="preserve"> </w:t>
      </w:r>
      <w:r w:rsidRPr="006C3041">
        <w:rPr>
          <w:rFonts w:ascii="Arial" w:hAnsi="Arial" w:cs="Arial"/>
          <w:sz w:val="24"/>
          <w:szCs w:val="24"/>
          <w:lang w:eastAsia="pt-BR"/>
        </w:rPr>
        <w:t xml:space="preserve">queiram doar com pessoas que querem receber doações. </w:t>
      </w:r>
    </w:p>
    <w:p w14:paraId="593C40E0" w14:textId="40022257" w:rsidR="006C3041" w:rsidRPr="006C3041" w:rsidRDefault="006C3041" w:rsidP="006C3041">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 xml:space="preserve"> Cumpriu-se todos os objetivos propostos pela ementa da disciplina, porém, tivemos</w:t>
      </w:r>
      <w:r>
        <w:rPr>
          <w:rFonts w:ascii="Arial" w:hAnsi="Arial" w:cs="Arial"/>
          <w:sz w:val="24"/>
          <w:szCs w:val="24"/>
          <w:lang w:eastAsia="pt-BR"/>
        </w:rPr>
        <w:t xml:space="preserve"> </w:t>
      </w:r>
      <w:r w:rsidRPr="006C3041">
        <w:rPr>
          <w:rFonts w:ascii="Arial" w:hAnsi="Arial" w:cs="Arial"/>
          <w:sz w:val="24"/>
          <w:szCs w:val="24"/>
          <w:lang w:eastAsia="pt-BR"/>
        </w:rPr>
        <w:t>que reduzir o escopo original devido ao pouco tempo disponibilizado para produção de</w:t>
      </w:r>
      <w:r>
        <w:rPr>
          <w:rFonts w:ascii="Arial" w:hAnsi="Arial" w:cs="Arial"/>
          <w:sz w:val="24"/>
          <w:szCs w:val="24"/>
          <w:lang w:eastAsia="pt-BR"/>
        </w:rPr>
        <w:t xml:space="preserve"> </w:t>
      </w:r>
      <w:r w:rsidRPr="006C3041">
        <w:rPr>
          <w:rFonts w:ascii="Arial" w:hAnsi="Arial" w:cs="Arial"/>
          <w:sz w:val="24"/>
          <w:szCs w:val="24"/>
          <w:lang w:eastAsia="pt-BR"/>
        </w:rPr>
        <w:t xml:space="preserve">código. </w:t>
      </w:r>
    </w:p>
    <w:p w14:paraId="253F0F36" w14:textId="66284968" w:rsidR="006C3041" w:rsidRPr="006C3041" w:rsidRDefault="006C3041" w:rsidP="006C3041">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Tendo em vista o exposto, compreende-se que a plataforma criada está pronta para</w:t>
      </w:r>
      <w:r>
        <w:rPr>
          <w:rFonts w:ascii="Arial" w:hAnsi="Arial" w:cs="Arial"/>
          <w:sz w:val="24"/>
          <w:szCs w:val="24"/>
          <w:lang w:eastAsia="pt-BR"/>
        </w:rPr>
        <w:t xml:space="preserve"> </w:t>
      </w:r>
      <w:r w:rsidRPr="006C3041">
        <w:rPr>
          <w:rFonts w:ascii="Arial" w:hAnsi="Arial" w:cs="Arial"/>
          <w:sz w:val="24"/>
          <w:szCs w:val="24"/>
          <w:lang w:eastAsia="pt-BR"/>
        </w:rPr>
        <w:t>utilização com todas as funcionalidades online atendendo as expectativas dos usuários</w:t>
      </w:r>
      <w:r>
        <w:rPr>
          <w:rFonts w:ascii="Arial" w:hAnsi="Arial" w:cs="Arial"/>
          <w:sz w:val="24"/>
          <w:szCs w:val="24"/>
          <w:lang w:eastAsia="pt-BR"/>
        </w:rPr>
        <w:t xml:space="preserve"> </w:t>
      </w:r>
      <w:r w:rsidRPr="006C3041">
        <w:rPr>
          <w:rFonts w:ascii="Arial" w:hAnsi="Arial" w:cs="Arial"/>
          <w:sz w:val="24"/>
          <w:szCs w:val="24"/>
          <w:lang w:eastAsia="pt-BR"/>
        </w:rPr>
        <w:t xml:space="preserve">finais. </w:t>
      </w:r>
    </w:p>
    <w:p w14:paraId="7F375864" w14:textId="77777777" w:rsidR="006C3041" w:rsidRPr="006C3041" w:rsidRDefault="006C3041" w:rsidP="0059119F">
      <w:pPr>
        <w:suppressAutoHyphens/>
        <w:spacing w:line="360" w:lineRule="auto"/>
        <w:jc w:val="both"/>
        <w:rPr>
          <w:rFonts w:ascii="Arial" w:hAnsi="Arial" w:cs="Arial"/>
          <w:sz w:val="24"/>
          <w:szCs w:val="24"/>
          <w:lang w:eastAsia="pt-BR"/>
        </w:rPr>
      </w:pPr>
      <w:r w:rsidRPr="006C3041">
        <w:rPr>
          <w:rFonts w:ascii="Arial" w:hAnsi="Arial" w:cs="Arial"/>
          <w:sz w:val="24"/>
          <w:szCs w:val="24"/>
          <w:lang w:eastAsia="pt-BR"/>
        </w:rPr>
        <w:t>Observações pessoais dos integrantes do grupo:</w:t>
      </w:r>
    </w:p>
    <w:p w14:paraId="4A375CB3" w14:textId="60B6F37B" w:rsidR="006C3041" w:rsidRPr="006C3041" w:rsidRDefault="006C3041" w:rsidP="009E4402">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 xml:space="preserve">Júlia Prado Gonçalves Ferreira: O trabalho foi desenvolvido com o esforço de todos os membros da equipe para que dentro do tempo disponível, pudéssemos entregar algo satisfatório, mesmo com a redução do escopo. Acredito que se </w:t>
      </w:r>
      <w:r w:rsidRPr="006C3041">
        <w:rPr>
          <w:rFonts w:ascii="Arial" w:hAnsi="Arial" w:cs="Arial"/>
          <w:sz w:val="24"/>
          <w:szCs w:val="24"/>
          <w:lang w:eastAsia="pt-BR"/>
        </w:rPr>
        <w:lastRenderedPageBreak/>
        <w:t>tivéssemos tido mais</w:t>
      </w:r>
      <w:r>
        <w:rPr>
          <w:rFonts w:ascii="Arial" w:hAnsi="Arial" w:cs="Arial"/>
          <w:sz w:val="24"/>
          <w:szCs w:val="24"/>
          <w:lang w:eastAsia="pt-BR"/>
        </w:rPr>
        <w:t xml:space="preserve"> </w:t>
      </w:r>
      <w:r w:rsidRPr="006C3041">
        <w:rPr>
          <w:rFonts w:ascii="Arial" w:hAnsi="Arial" w:cs="Arial"/>
          <w:sz w:val="24"/>
          <w:szCs w:val="24"/>
          <w:lang w:eastAsia="pt-BR"/>
        </w:rPr>
        <w:t>tempo para a parte de codificação, o plano inicial teria sido completo na integridade.</w:t>
      </w:r>
    </w:p>
    <w:p w14:paraId="76369E3A" w14:textId="7B5546B9" w:rsidR="00D16E0F" w:rsidRDefault="006C3041" w:rsidP="009E4402">
      <w:pPr>
        <w:suppressAutoHyphens/>
        <w:spacing w:line="360" w:lineRule="auto"/>
        <w:ind w:firstLine="709"/>
        <w:jc w:val="both"/>
        <w:rPr>
          <w:rFonts w:ascii="Arial" w:hAnsi="Arial" w:cs="Arial"/>
          <w:sz w:val="24"/>
          <w:szCs w:val="24"/>
          <w:lang w:eastAsia="pt-BR"/>
        </w:rPr>
      </w:pPr>
      <w:r w:rsidRPr="006C3041">
        <w:rPr>
          <w:rFonts w:ascii="Arial" w:hAnsi="Arial" w:cs="Arial"/>
          <w:sz w:val="24"/>
          <w:szCs w:val="24"/>
          <w:lang w:eastAsia="pt-BR"/>
        </w:rPr>
        <w:t>Isabel Pinheiro Matos:</w:t>
      </w:r>
      <w:r w:rsidR="0059119F">
        <w:rPr>
          <w:rFonts w:ascii="Arial" w:hAnsi="Arial" w:cs="Arial"/>
          <w:sz w:val="24"/>
          <w:szCs w:val="24"/>
          <w:lang w:eastAsia="pt-BR"/>
        </w:rPr>
        <w:t xml:space="preserve"> </w:t>
      </w:r>
      <w:r w:rsidRPr="006C3041">
        <w:rPr>
          <w:rFonts w:ascii="Arial" w:hAnsi="Arial" w:cs="Arial"/>
          <w:sz w:val="24"/>
          <w:szCs w:val="24"/>
          <w:lang w:eastAsia="pt-BR"/>
        </w:rPr>
        <w:t>O nosso objetivo inicial de proporcionar uma plataforma que facilite a doação de materiais e aproxime pessoas foi sim alcançado na nossa solução final, apesar de não termos conseguido implementar tudo o que queríamos no início do planejamento.</w:t>
      </w:r>
    </w:p>
    <w:p w14:paraId="11872670" w14:textId="3AC76EFF" w:rsidR="0059119F" w:rsidRDefault="0059119F" w:rsidP="009E440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Daniella Rodrigues de Melo: O presente trabalho foi produzido utilizando outras competências além daquelas já obtidas em outras disciplinas já cursadas, indo contra as recomendações repassadas pelos professores, perdendo um tempo precioso de codificação. Acredito que em uma próxima oportunidade, a ementa deverá ser revista. Todos os integrantes do grupo contribuíram ativamente para a produção do trabalho. </w:t>
      </w:r>
    </w:p>
    <w:p w14:paraId="2FDBBA40" w14:textId="77777777" w:rsidR="00C871FF" w:rsidRPr="00FA4EA5" w:rsidRDefault="00C871FF" w:rsidP="00C871FF">
      <w:pPr>
        <w:suppressAutoHyphens/>
        <w:spacing w:after="0" w:line="360" w:lineRule="auto"/>
        <w:rPr>
          <w:rFonts w:ascii="Arial" w:hAnsi="Arial" w:cs="Arial"/>
          <w:sz w:val="24"/>
          <w:szCs w:val="24"/>
        </w:rPr>
      </w:pPr>
    </w:p>
    <w:p w14:paraId="32662075" w14:textId="77777777" w:rsidR="00DE204B" w:rsidRPr="00FA4EA5" w:rsidRDefault="00DE204B" w:rsidP="00DE204B">
      <w:pPr>
        <w:pStyle w:val="Ttulo1"/>
        <w:suppressAutoHyphens/>
        <w:jc w:val="center"/>
        <w:rPr>
          <w:rFonts w:cs="Arial"/>
          <w:lang w:val="pt-BR"/>
        </w:rPr>
      </w:pPr>
      <w:r w:rsidRPr="00FA4EA5">
        <w:rPr>
          <w:rFonts w:cs="Arial"/>
          <w:lang w:val="pt-BR"/>
        </w:rPr>
        <w:t>APÊNDICES</w:t>
      </w:r>
    </w:p>
    <w:p w14:paraId="12F7F35C" w14:textId="77777777" w:rsidR="00DE204B" w:rsidRPr="00FA4EA5" w:rsidRDefault="00DE204B" w:rsidP="00DE204B">
      <w:pPr>
        <w:rPr>
          <w:rFonts w:ascii="Arial" w:hAnsi="Arial" w:cs="Arial"/>
        </w:rPr>
      </w:pPr>
    </w:p>
    <w:p w14:paraId="4D3FD581" w14:textId="5CE0B5AE" w:rsidR="00DE204B" w:rsidRPr="00FA4EA5" w:rsidRDefault="00282493" w:rsidP="00DE204B">
      <w:pPr>
        <w:rPr>
          <w:rFonts w:ascii="Arial" w:eastAsia="Times New Roman" w:hAnsi="Arial" w:cs="Arial"/>
          <w:b/>
          <w:sz w:val="24"/>
          <w:szCs w:val="24"/>
          <w:lang w:eastAsia="pt-BR"/>
        </w:rPr>
      </w:pPr>
      <w:r w:rsidRPr="00FA4EA5">
        <w:rPr>
          <w:rFonts w:ascii="Arial" w:eastAsia="Times New Roman" w:hAnsi="Arial" w:cs="Arial"/>
          <w:b/>
          <w:sz w:val="24"/>
          <w:szCs w:val="24"/>
          <w:lang w:eastAsia="pt-BR"/>
        </w:rPr>
        <w:t>Links</w:t>
      </w:r>
      <w:r w:rsidR="00DE204B" w:rsidRPr="00FA4EA5">
        <w:rPr>
          <w:rFonts w:ascii="Arial" w:eastAsia="Times New Roman" w:hAnsi="Arial" w:cs="Arial"/>
          <w:b/>
          <w:sz w:val="24"/>
          <w:szCs w:val="24"/>
          <w:lang w:eastAsia="pt-BR"/>
        </w:rPr>
        <w:t>:</w:t>
      </w:r>
    </w:p>
    <w:p w14:paraId="35C9D2C3" w14:textId="56B4688B" w:rsidR="00CC2459" w:rsidRPr="00FA4EA5" w:rsidRDefault="00CC2459" w:rsidP="00DE204B">
      <w:pPr>
        <w:rPr>
          <w:rFonts w:ascii="Arial" w:eastAsia="Times New Roman" w:hAnsi="Arial" w:cs="Arial"/>
          <w:sz w:val="24"/>
          <w:szCs w:val="24"/>
          <w:lang w:eastAsia="pt-BR"/>
        </w:rPr>
      </w:pPr>
      <w:r w:rsidRPr="00FA4EA5">
        <w:rPr>
          <w:rFonts w:ascii="Arial" w:eastAsia="Times New Roman" w:hAnsi="Arial" w:cs="Arial"/>
          <w:sz w:val="24"/>
          <w:szCs w:val="24"/>
          <w:lang w:eastAsia="pt-BR"/>
        </w:rPr>
        <w:t xml:space="preserve">Do site: </w:t>
      </w:r>
      <w:hyperlink r:id="rId17" w:history="1">
        <w:r w:rsidRPr="00FA4EA5">
          <w:rPr>
            <w:rStyle w:val="Hyperlink"/>
            <w:rFonts w:ascii="Arial" w:eastAsia="Times New Roman" w:hAnsi="Arial" w:cs="Arial"/>
            <w:sz w:val="24"/>
            <w:szCs w:val="24"/>
            <w:lang w:eastAsia="pt-BR"/>
          </w:rPr>
          <w:t>https://tidescolar.azurewebsites.net/</w:t>
        </w:r>
      </w:hyperlink>
    </w:p>
    <w:p w14:paraId="495A8807" w14:textId="3D3043FA" w:rsidR="00282493" w:rsidRPr="00FA4EA5" w:rsidRDefault="00282493" w:rsidP="00DE204B">
      <w:pPr>
        <w:rPr>
          <w:rFonts w:ascii="Arial" w:eastAsia="Times New Roman" w:hAnsi="Arial" w:cs="Arial"/>
          <w:sz w:val="24"/>
          <w:szCs w:val="24"/>
          <w:lang w:eastAsia="pt-BR"/>
        </w:rPr>
      </w:pPr>
      <w:r w:rsidRPr="00FA4EA5">
        <w:rPr>
          <w:rFonts w:ascii="Arial" w:eastAsia="Times New Roman" w:hAnsi="Arial" w:cs="Arial"/>
          <w:sz w:val="24"/>
          <w:szCs w:val="24"/>
          <w:lang w:eastAsia="pt-BR"/>
        </w:rPr>
        <w:t xml:space="preserve">Do código: </w:t>
      </w:r>
      <w:hyperlink r:id="rId18" w:history="1">
        <w:r w:rsidRPr="00FA4EA5">
          <w:rPr>
            <w:rStyle w:val="Hyperlink"/>
            <w:rFonts w:ascii="Arial" w:eastAsia="Times New Roman" w:hAnsi="Arial" w:cs="Arial"/>
            <w:sz w:val="24"/>
            <w:szCs w:val="24"/>
            <w:lang w:eastAsia="pt-BR"/>
          </w:rPr>
          <w:t>https://github.com/icei-pucminas/plf-es-2020-2-tiii-0924100-descolar/tree/master/Codigo</w:t>
        </w:r>
      </w:hyperlink>
    </w:p>
    <w:p w14:paraId="71C35EC3" w14:textId="0D4C6C83" w:rsidR="00DE204B" w:rsidRPr="00FA4EA5" w:rsidRDefault="00282493" w:rsidP="00DE204B">
      <w:pPr>
        <w:rPr>
          <w:rFonts w:ascii="Arial" w:eastAsia="Times New Roman" w:hAnsi="Arial" w:cs="Arial"/>
          <w:sz w:val="24"/>
          <w:szCs w:val="24"/>
          <w:lang w:eastAsia="pt-BR"/>
        </w:rPr>
      </w:pPr>
      <w:r w:rsidRPr="00FA4EA5">
        <w:rPr>
          <w:rFonts w:ascii="Arial" w:eastAsia="Times New Roman" w:hAnsi="Arial" w:cs="Arial"/>
          <w:sz w:val="24"/>
          <w:szCs w:val="24"/>
          <w:lang w:eastAsia="pt-BR"/>
        </w:rPr>
        <w:t xml:space="preserve">Dos artefatos: </w:t>
      </w:r>
      <w:hyperlink r:id="rId19" w:history="1">
        <w:r w:rsidRPr="00FA4EA5">
          <w:rPr>
            <w:rStyle w:val="Hyperlink"/>
            <w:rFonts w:ascii="Arial" w:eastAsia="Times New Roman" w:hAnsi="Arial" w:cs="Arial"/>
            <w:sz w:val="24"/>
            <w:szCs w:val="24"/>
            <w:lang w:eastAsia="pt-BR"/>
          </w:rPr>
          <w:t>https://github.com/icei-pucminas/plf-es-2020-2-tiii-0924100-descolar/tree/master/Artefatos</w:t>
        </w:r>
      </w:hyperlink>
    </w:p>
    <w:p w14:paraId="6F175EBD" w14:textId="7B3C4CF3" w:rsidR="00DE204B" w:rsidRPr="00FA4EA5" w:rsidRDefault="00282493" w:rsidP="00DE204B">
      <w:pPr>
        <w:rPr>
          <w:rFonts w:ascii="Arial" w:eastAsia="Times New Roman" w:hAnsi="Arial" w:cs="Arial"/>
          <w:sz w:val="24"/>
          <w:szCs w:val="24"/>
          <w:lang w:eastAsia="pt-BR"/>
        </w:rPr>
      </w:pPr>
      <w:r w:rsidRPr="00FA4EA5">
        <w:rPr>
          <w:rFonts w:ascii="Arial" w:eastAsia="Times New Roman" w:hAnsi="Arial" w:cs="Arial"/>
          <w:sz w:val="24"/>
          <w:szCs w:val="24"/>
          <w:lang w:eastAsia="pt-BR"/>
        </w:rPr>
        <w:t>Da apresentação final:</w:t>
      </w:r>
    </w:p>
    <w:p w14:paraId="6E9A7B42" w14:textId="3DCC3CBA" w:rsidR="00DE204B" w:rsidRPr="00FA4EA5" w:rsidRDefault="00282493" w:rsidP="00DE204B">
      <w:pPr>
        <w:rPr>
          <w:rFonts w:ascii="Arial" w:eastAsia="Times New Roman" w:hAnsi="Arial" w:cs="Arial"/>
          <w:sz w:val="24"/>
          <w:szCs w:val="24"/>
          <w:lang w:eastAsia="pt-BR"/>
        </w:rPr>
      </w:pPr>
      <w:r w:rsidRPr="00FA4EA5">
        <w:rPr>
          <w:rFonts w:ascii="Arial" w:eastAsia="Times New Roman" w:hAnsi="Arial" w:cs="Arial"/>
          <w:sz w:val="24"/>
          <w:szCs w:val="24"/>
          <w:lang w:eastAsia="pt-BR"/>
        </w:rPr>
        <w:t>Do vídeo de apresentação:</w:t>
      </w:r>
    </w:p>
    <w:p w14:paraId="377783E5" w14:textId="77777777" w:rsidR="00DE204B" w:rsidRDefault="00DE204B" w:rsidP="00DE204B"/>
    <w:p w14:paraId="7F0BB7D6" w14:textId="77777777" w:rsidR="00DE204B" w:rsidRPr="00DE204B" w:rsidRDefault="00DE204B" w:rsidP="00DE204B"/>
    <w:p w14:paraId="7F98902A" w14:textId="77777777" w:rsidR="00DE204B" w:rsidRDefault="00DE204B" w:rsidP="00A54FA7">
      <w:pPr>
        <w:rPr>
          <w:lang w:eastAsia="pt-BR"/>
        </w:rPr>
      </w:pPr>
    </w:p>
    <w:sectPr w:rsidR="00DE204B" w:rsidSect="00D3159F">
      <w:head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B4BF4" w14:textId="77777777" w:rsidR="009C2EE9" w:rsidRDefault="009C2EE9" w:rsidP="0066706F">
      <w:pPr>
        <w:spacing w:after="0" w:line="240" w:lineRule="auto"/>
      </w:pPr>
      <w:r>
        <w:separator/>
      </w:r>
    </w:p>
  </w:endnote>
  <w:endnote w:type="continuationSeparator" w:id="0">
    <w:p w14:paraId="6809526A" w14:textId="77777777" w:rsidR="009C2EE9" w:rsidRDefault="009C2EE9"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6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595C3" w14:textId="77777777" w:rsidR="009C2EE9" w:rsidRDefault="009C2EE9" w:rsidP="0066706F">
      <w:pPr>
        <w:spacing w:after="0" w:line="240" w:lineRule="auto"/>
      </w:pPr>
      <w:r>
        <w:separator/>
      </w:r>
    </w:p>
  </w:footnote>
  <w:footnote w:type="continuationSeparator" w:id="0">
    <w:p w14:paraId="7E2E9764" w14:textId="77777777" w:rsidR="009C2EE9" w:rsidRDefault="009C2EE9"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16A00" w14:textId="77777777" w:rsidR="00A31527" w:rsidRDefault="00A31527">
    <w:pPr>
      <w:pStyle w:val="Cabealho"/>
      <w:jc w:val="right"/>
    </w:pPr>
    <w:r>
      <w:fldChar w:fldCharType="begin"/>
    </w:r>
    <w:r>
      <w:instrText>PAGE   \* MERGEFORMAT</w:instrText>
    </w:r>
    <w:r>
      <w:fldChar w:fldCharType="separate"/>
    </w:r>
    <w:r w:rsidR="00CC2459">
      <w:rPr>
        <w:noProof/>
      </w:rPr>
      <w:t>21</w:t>
    </w:r>
    <w:r>
      <w:fldChar w:fldCharType="end"/>
    </w:r>
  </w:p>
  <w:p w14:paraId="701C38B2" w14:textId="77777777" w:rsidR="00A31527" w:rsidRDefault="00A3152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6947B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15:restartNumberingAfterBreak="0">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15:restartNumberingAfterBreak="0">
    <w:nsid w:val="00000006"/>
    <w:multiLevelType w:val="singleLevel"/>
    <w:tmpl w:val="00000006"/>
    <w:name w:val="WW8Num12"/>
    <w:lvl w:ilvl="0">
      <w:start w:val="1"/>
      <w:numFmt w:val="bullet"/>
      <w:lvlText w:val=""/>
      <w:lvlJc w:val="left"/>
      <w:pPr>
        <w:tabs>
          <w:tab w:val="num" w:pos="0"/>
        </w:tabs>
        <w:ind w:left="720" w:hanging="360"/>
      </w:pPr>
      <w:rPr>
        <w:rFonts w:ascii="Symbol" w:hAnsi="Symbol" w:cs="Symbol"/>
        <w:sz w:val="24"/>
        <w:szCs w:val="24"/>
        <w:lang w:eastAsia="pt-BR"/>
      </w:rPr>
    </w:lvl>
  </w:abstractNum>
  <w:abstractNum w:abstractNumId="5" w15:restartNumberingAfterBreak="0">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6"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9D3665"/>
    <w:multiLevelType w:val="hybridMultilevel"/>
    <w:tmpl w:val="9B0E0124"/>
    <w:lvl w:ilvl="0" w:tplc="89FC20CC">
      <w:start w:val="1"/>
      <w:numFmt w:val="decimal"/>
      <w:lvlText w:val="%1)"/>
      <w:lvlJc w:val="left"/>
      <w:pPr>
        <w:ind w:left="1789" w:hanging="360"/>
      </w:pPr>
    </w:lvl>
    <w:lvl w:ilvl="1" w:tplc="04160019">
      <w:start w:val="1"/>
      <w:numFmt w:val="lowerLetter"/>
      <w:lvlText w:val="%2."/>
      <w:lvlJc w:val="left"/>
      <w:pPr>
        <w:ind w:left="2509" w:hanging="360"/>
      </w:pPr>
    </w:lvl>
    <w:lvl w:ilvl="2" w:tplc="0416001B">
      <w:start w:val="1"/>
      <w:numFmt w:val="lowerRoman"/>
      <w:lvlText w:val="%3."/>
      <w:lvlJc w:val="right"/>
      <w:pPr>
        <w:ind w:left="3229" w:hanging="180"/>
      </w:pPr>
    </w:lvl>
    <w:lvl w:ilvl="3" w:tplc="0416000F">
      <w:start w:val="1"/>
      <w:numFmt w:val="decimal"/>
      <w:lvlText w:val="%4."/>
      <w:lvlJc w:val="left"/>
      <w:pPr>
        <w:ind w:left="3949" w:hanging="360"/>
      </w:pPr>
    </w:lvl>
    <w:lvl w:ilvl="4" w:tplc="04160019">
      <w:start w:val="1"/>
      <w:numFmt w:val="lowerLetter"/>
      <w:lvlText w:val="%5."/>
      <w:lvlJc w:val="left"/>
      <w:pPr>
        <w:ind w:left="4669" w:hanging="360"/>
      </w:pPr>
    </w:lvl>
    <w:lvl w:ilvl="5" w:tplc="0416001B">
      <w:start w:val="1"/>
      <w:numFmt w:val="lowerRoman"/>
      <w:lvlText w:val="%6."/>
      <w:lvlJc w:val="right"/>
      <w:pPr>
        <w:ind w:left="5389" w:hanging="180"/>
      </w:pPr>
    </w:lvl>
    <w:lvl w:ilvl="6" w:tplc="0416000F">
      <w:start w:val="1"/>
      <w:numFmt w:val="decimal"/>
      <w:lvlText w:val="%7."/>
      <w:lvlJc w:val="left"/>
      <w:pPr>
        <w:ind w:left="6109" w:hanging="360"/>
      </w:pPr>
    </w:lvl>
    <w:lvl w:ilvl="7" w:tplc="04160019">
      <w:start w:val="1"/>
      <w:numFmt w:val="lowerLetter"/>
      <w:lvlText w:val="%8."/>
      <w:lvlJc w:val="left"/>
      <w:pPr>
        <w:ind w:left="6829" w:hanging="360"/>
      </w:pPr>
    </w:lvl>
    <w:lvl w:ilvl="8" w:tplc="0416001B">
      <w:start w:val="1"/>
      <w:numFmt w:val="lowerRoman"/>
      <w:lvlText w:val="%9."/>
      <w:lvlJc w:val="right"/>
      <w:pPr>
        <w:ind w:left="7549" w:hanging="180"/>
      </w:pPr>
    </w:lvl>
  </w:abstractNum>
  <w:abstractNum w:abstractNumId="11"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E6920"/>
    <w:multiLevelType w:val="hybridMultilevel"/>
    <w:tmpl w:val="963E3FEC"/>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16" w15:restartNumberingAfterBreak="0">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F17BB2"/>
    <w:multiLevelType w:val="hybridMultilevel"/>
    <w:tmpl w:val="4EAA365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20" w15:restartNumberingAfterBreak="0">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2"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C3124A"/>
    <w:multiLevelType w:val="hybridMultilevel"/>
    <w:tmpl w:val="4BC2E280"/>
    <w:lvl w:ilvl="0" w:tplc="A4109220">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27A0DC4"/>
    <w:multiLevelType w:val="multilevel"/>
    <w:tmpl w:val="D4763658"/>
    <w:lvl w:ilvl="0">
      <w:start w:val="1"/>
      <w:numFmt w:val="decimal"/>
      <w:lvlText w:val="%1."/>
      <w:lvlJc w:val="left"/>
      <w:pPr>
        <w:ind w:left="1429" w:hanging="360"/>
      </w:pPr>
    </w:lvl>
    <w:lvl w:ilvl="1">
      <w:start w:val="1"/>
      <w:numFmt w:val="decimal"/>
      <w:isLgl/>
      <w:lvlText w:val="%1.%2."/>
      <w:lvlJc w:val="left"/>
      <w:pPr>
        <w:ind w:left="1861" w:hanging="792"/>
      </w:pPr>
    </w:lvl>
    <w:lvl w:ilvl="2">
      <w:start w:val="1"/>
      <w:numFmt w:val="decimal"/>
      <w:isLgl/>
      <w:lvlText w:val="%1.%2.%3."/>
      <w:lvlJc w:val="left"/>
      <w:pPr>
        <w:ind w:left="1861" w:hanging="792"/>
      </w:pPr>
    </w:lvl>
    <w:lvl w:ilvl="3">
      <w:start w:val="3"/>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28"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0" w15:restartNumberingAfterBreak="0">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8" w15:restartNumberingAfterBreak="0">
    <w:nsid w:val="71367E56"/>
    <w:multiLevelType w:val="hybridMultilevel"/>
    <w:tmpl w:val="ADAE5F60"/>
    <w:lvl w:ilvl="0" w:tplc="66A2DCF8">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61D10BF"/>
    <w:multiLevelType w:val="hybridMultilevel"/>
    <w:tmpl w:val="259E70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0"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1" w15:restartNumberingAfterBreak="0">
    <w:nsid w:val="7F193E81"/>
    <w:multiLevelType w:val="hybridMultilevel"/>
    <w:tmpl w:val="412807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6"/>
  </w:num>
  <w:num w:numId="2">
    <w:abstractNumId w:val="35"/>
  </w:num>
  <w:num w:numId="3">
    <w:abstractNumId w:val="25"/>
  </w:num>
  <w:num w:numId="4">
    <w:abstractNumId w:val="37"/>
  </w:num>
  <w:num w:numId="5">
    <w:abstractNumId w:val="12"/>
  </w:num>
  <w:num w:numId="6">
    <w:abstractNumId w:val="29"/>
  </w:num>
  <w:num w:numId="7">
    <w:abstractNumId w:val="26"/>
  </w:num>
  <w:num w:numId="8">
    <w:abstractNumId w:val="40"/>
  </w:num>
  <w:num w:numId="9">
    <w:abstractNumId w:val="31"/>
  </w:num>
  <w:num w:numId="10">
    <w:abstractNumId w:val="6"/>
  </w:num>
  <w:num w:numId="11">
    <w:abstractNumId w:val="8"/>
  </w:num>
  <w:num w:numId="12">
    <w:abstractNumId w:val="21"/>
  </w:num>
  <w:num w:numId="13">
    <w:abstractNumId w:val="17"/>
  </w:num>
  <w:num w:numId="14">
    <w:abstractNumId w:val="23"/>
  </w:num>
  <w:num w:numId="15">
    <w:abstractNumId w:val="7"/>
  </w:num>
  <w:num w:numId="16">
    <w:abstractNumId w:val="22"/>
  </w:num>
  <w:num w:numId="17">
    <w:abstractNumId w:val="9"/>
  </w:num>
  <w:num w:numId="18">
    <w:abstractNumId w:val="11"/>
  </w:num>
  <w:num w:numId="19">
    <w:abstractNumId w:val="33"/>
  </w:num>
  <w:num w:numId="20">
    <w:abstractNumId w:val="28"/>
  </w:num>
  <w:num w:numId="21">
    <w:abstractNumId w:val="13"/>
  </w:num>
  <w:num w:numId="22">
    <w:abstractNumId w:val="0"/>
  </w:num>
  <w:num w:numId="23">
    <w:abstractNumId w:val="1"/>
  </w:num>
  <w:num w:numId="24">
    <w:abstractNumId w:val="30"/>
  </w:num>
  <w:num w:numId="25">
    <w:abstractNumId w:val="20"/>
  </w:num>
  <w:num w:numId="26">
    <w:abstractNumId w:val="34"/>
  </w:num>
  <w:num w:numId="27">
    <w:abstractNumId w:val="2"/>
  </w:num>
  <w:num w:numId="28">
    <w:abstractNumId w:val="3"/>
  </w:num>
  <w:num w:numId="29">
    <w:abstractNumId w:val="32"/>
  </w:num>
  <w:num w:numId="30">
    <w:abstractNumId w:val="19"/>
  </w:num>
  <w:num w:numId="31">
    <w:abstractNumId w:val="5"/>
  </w:num>
  <w:num w:numId="32">
    <w:abstractNumId w:val="14"/>
  </w:num>
  <w:num w:numId="33">
    <w:abstractNumId w:val="16"/>
  </w:num>
  <w:num w:numId="34">
    <w:abstractNumId w:val="18"/>
  </w:num>
  <w:num w:numId="35">
    <w:abstractNumId w:val="4"/>
  </w:num>
  <w:num w:numId="36">
    <w:abstractNumId w:val="24"/>
  </w:num>
  <w:num w:numId="37">
    <w:abstractNumId w:val="38"/>
  </w:num>
  <w:num w:numId="38">
    <w:abstractNumId w:val="41"/>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B2"/>
    <w:rsid w:val="000076C3"/>
    <w:rsid w:val="000171B1"/>
    <w:rsid w:val="000327AA"/>
    <w:rsid w:val="00037C88"/>
    <w:rsid w:val="00042882"/>
    <w:rsid w:val="00063B62"/>
    <w:rsid w:val="00065CD4"/>
    <w:rsid w:val="00065D48"/>
    <w:rsid w:val="000714AD"/>
    <w:rsid w:val="000736EC"/>
    <w:rsid w:val="00073B73"/>
    <w:rsid w:val="000779D4"/>
    <w:rsid w:val="00091D9D"/>
    <w:rsid w:val="000938B6"/>
    <w:rsid w:val="00095EA8"/>
    <w:rsid w:val="00097665"/>
    <w:rsid w:val="000A5B15"/>
    <w:rsid w:val="000A7DB3"/>
    <w:rsid w:val="000B0A07"/>
    <w:rsid w:val="000B19EA"/>
    <w:rsid w:val="000C46A2"/>
    <w:rsid w:val="000D0E4F"/>
    <w:rsid w:val="000D402F"/>
    <w:rsid w:val="000D5532"/>
    <w:rsid w:val="000D6959"/>
    <w:rsid w:val="000E0775"/>
    <w:rsid w:val="000F45C0"/>
    <w:rsid w:val="000F7E0E"/>
    <w:rsid w:val="00102FC5"/>
    <w:rsid w:val="001043FA"/>
    <w:rsid w:val="00114AF7"/>
    <w:rsid w:val="00116B2E"/>
    <w:rsid w:val="001172AD"/>
    <w:rsid w:val="001176B6"/>
    <w:rsid w:val="001176E7"/>
    <w:rsid w:val="001202C6"/>
    <w:rsid w:val="00122F28"/>
    <w:rsid w:val="00124CF6"/>
    <w:rsid w:val="00125AEB"/>
    <w:rsid w:val="0013171B"/>
    <w:rsid w:val="00136D11"/>
    <w:rsid w:val="00143636"/>
    <w:rsid w:val="0014458A"/>
    <w:rsid w:val="00147B3E"/>
    <w:rsid w:val="001563F1"/>
    <w:rsid w:val="00157545"/>
    <w:rsid w:val="0016513C"/>
    <w:rsid w:val="001665BE"/>
    <w:rsid w:val="00167077"/>
    <w:rsid w:val="00171B3B"/>
    <w:rsid w:val="00171D6B"/>
    <w:rsid w:val="001844CA"/>
    <w:rsid w:val="00187412"/>
    <w:rsid w:val="00195594"/>
    <w:rsid w:val="0019641D"/>
    <w:rsid w:val="00196D69"/>
    <w:rsid w:val="001972CE"/>
    <w:rsid w:val="001A0D4C"/>
    <w:rsid w:val="001A346C"/>
    <w:rsid w:val="001A4337"/>
    <w:rsid w:val="001A7293"/>
    <w:rsid w:val="001A7D20"/>
    <w:rsid w:val="001B29DF"/>
    <w:rsid w:val="001B705E"/>
    <w:rsid w:val="001C02CE"/>
    <w:rsid w:val="001C2595"/>
    <w:rsid w:val="001C600D"/>
    <w:rsid w:val="001D06B4"/>
    <w:rsid w:val="001E1196"/>
    <w:rsid w:val="001E1AA1"/>
    <w:rsid w:val="001E408D"/>
    <w:rsid w:val="001E4AD9"/>
    <w:rsid w:val="001E5F25"/>
    <w:rsid w:val="001F0F4D"/>
    <w:rsid w:val="001F701B"/>
    <w:rsid w:val="002024C0"/>
    <w:rsid w:val="00203242"/>
    <w:rsid w:val="00203DAB"/>
    <w:rsid w:val="002073B3"/>
    <w:rsid w:val="0021045E"/>
    <w:rsid w:val="00213CA0"/>
    <w:rsid w:val="00223E3C"/>
    <w:rsid w:val="002261D3"/>
    <w:rsid w:val="002264E8"/>
    <w:rsid w:val="00227534"/>
    <w:rsid w:val="002314A2"/>
    <w:rsid w:val="00233D86"/>
    <w:rsid w:val="00236076"/>
    <w:rsid w:val="00240793"/>
    <w:rsid w:val="002507E1"/>
    <w:rsid w:val="0025463C"/>
    <w:rsid w:val="002611B3"/>
    <w:rsid w:val="0027060D"/>
    <w:rsid w:val="0027107F"/>
    <w:rsid w:val="0027459D"/>
    <w:rsid w:val="0027538B"/>
    <w:rsid w:val="0027605C"/>
    <w:rsid w:val="00277D24"/>
    <w:rsid w:val="00282493"/>
    <w:rsid w:val="0028633C"/>
    <w:rsid w:val="002912AB"/>
    <w:rsid w:val="0029392C"/>
    <w:rsid w:val="002A0B7C"/>
    <w:rsid w:val="002B2518"/>
    <w:rsid w:val="002C02B9"/>
    <w:rsid w:val="002C10AF"/>
    <w:rsid w:val="002C37D4"/>
    <w:rsid w:val="002C4A27"/>
    <w:rsid w:val="002C6E0C"/>
    <w:rsid w:val="002D2124"/>
    <w:rsid w:val="002E32C1"/>
    <w:rsid w:val="002E4099"/>
    <w:rsid w:val="002E559A"/>
    <w:rsid w:val="002E6D99"/>
    <w:rsid w:val="002E769F"/>
    <w:rsid w:val="002F082D"/>
    <w:rsid w:val="00322ED8"/>
    <w:rsid w:val="003252C0"/>
    <w:rsid w:val="003336F0"/>
    <w:rsid w:val="00334F2D"/>
    <w:rsid w:val="0034032B"/>
    <w:rsid w:val="0034554B"/>
    <w:rsid w:val="00345F35"/>
    <w:rsid w:val="003474EE"/>
    <w:rsid w:val="003544EB"/>
    <w:rsid w:val="003615B3"/>
    <w:rsid w:val="00361C26"/>
    <w:rsid w:val="00371B36"/>
    <w:rsid w:val="003759F1"/>
    <w:rsid w:val="0038316A"/>
    <w:rsid w:val="00383B1B"/>
    <w:rsid w:val="003851F2"/>
    <w:rsid w:val="00385DB8"/>
    <w:rsid w:val="00390BD2"/>
    <w:rsid w:val="00391E23"/>
    <w:rsid w:val="003A2206"/>
    <w:rsid w:val="003A3F1D"/>
    <w:rsid w:val="003B1D33"/>
    <w:rsid w:val="003B3043"/>
    <w:rsid w:val="003C46E6"/>
    <w:rsid w:val="003C5CC7"/>
    <w:rsid w:val="003C684A"/>
    <w:rsid w:val="003D1C6C"/>
    <w:rsid w:val="003D61F5"/>
    <w:rsid w:val="003E28AD"/>
    <w:rsid w:val="003E52FA"/>
    <w:rsid w:val="003E642B"/>
    <w:rsid w:val="003F5FDF"/>
    <w:rsid w:val="003F6B39"/>
    <w:rsid w:val="003F6CCA"/>
    <w:rsid w:val="00400AFB"/>
    <w:rsid w:val="004036F9"/>
    <w:rsid w:val="00405343"/>
    <w:rsid w:val="00410634"/>
    <w:rsid w:val="00412163"/>
    <w:rsid w:val="00412F61"/>
    <w:rsid w:val="004153C5"/>
    <w:rsid w:val="0041637A"/>
    <w:rsid w:val="00421E05"/>
    <w:rsid w:val="00424C94"/>
    <w:rsid w:val="00431E1C"/>
    <w:rsid w:val="00432139"/>
    <w:rsid w:val="00435336"/>
    <w:rsid w:val="00436C5B"/>
    <w:rsid w:val="00444DEA"/>
    <w:rsid w:val="00445F57"/>
    <w:rsid w:val="00446B37"/>
    <w:rsid w:val="004474B6"/>
    <w:rsid w:val="00447C97"/>
    <w:rsid w:val="004507D2"/>
    <w:rsid w:val="004524BC"/>
    <w:rsid w:val="00453075"/>
    <w:rsid w:val="00455CB2"/>
    <w:rsid w:val="0046171B"/>
    <w:rsid w:val="00464CFC"/>
    <w:rsid w:val="0048747D"/>
    <w:rsid w:val="00490E01"/>
    <w:rsid w:val="00491F58"/>
    <w:rsid w:val="004A05B4"/>
    <w:rsid w:val="004A7D71"/>
    <w:rsid w:val="004B3E54"/>
    <w:rsid w:val="004B58D4"/>
    <w:rsid w:val="004D0CE5"/>
    <w:rsid w:val="004D2758"/>
    <w:rsid w:val="004D4331"/>
    <w:rsid w:val="004D5200"/>
    <w:rsid w:val="004D5B83"/>
    <w:rsid w:val="004E016B"/>
    <w:rsid w:val="004E052F"/>
    <w:rsid w:val="004E1F4A"/>
    <w:rsid w:val="004E2EAA"/>
    <w:rsid w:val="004E317F"/>
    <w:rsid w:val="004E4A8A"/>
    <w:rsid w:val="004F18B9"/>
    <w:rsid w:val="005016F1"/>
    <w:rsid w:val="00502C96"/>
    <w:rsid w:val="00505C9A"/>
    <w:rsid w:val="00510194"/>
    <w:rsid w:val="00512503"/>
    <w:rsid w:val="00512B9F"/>
    <w:rsid w:val="005156DB"/>
    <w:rsid w:val="00517696"/>
    <w:rsid w:val="00531A58"/>
    <w:rsid w:val="00532A0A"/>
    <w:rsid w:val="00535BD0"/>
    <w:rsid w:val="005401A9"/>
    <w:rsid w:val="00543887"/>
    <w:rsid w:val="00543FA0"/>
    <w:rsid w:val="00562902"/>
    <w:rsid w:val="00564696"/>
    <w:rsid w:val="0056607D"/>
    <w:rsid w:val="00566628"/>
    <w:rsid w:val="005701F9"/>
    <w:rsid w:val="00571A40"/>
    <w:rsid w:val="00573841"/>
    <w:rsid w:val="00574C08"/>
    <w:rsid w:val="00574DCA"/>
    <w:rsid w:val="00581B93"/>
    <w:rsid w:val="00584569"/>
    <w:rsid w:val="0058599F"/>
    <w:rsid w:val="00587E07"/>
    <w:rsid w:val="00590669"/>
    <w:rsid w:val="0059119F"/>
    <w:rsid w:val="005937E5"/>
    <w:rsid w:val="005A1560"/>
    <w:rsid w:val="005A4766"/>
    <w:rsid w:val="005B26B1"/>
    <w:rsid w:val="005B3DF0"/>
    <w:rsid w:val="005B53B9"/>
    <w:rsid w:val="005C2B1B"/>
    <w:rsid w:val="005C60AA"/>
    <w:rsid w:val="005C6705"/>
    <w:rsid w:val="005D2710"/>
    <w:rsid w:val="005E2CC0"/>
    <w:rsid w:val="005E60AC"/>
    <w:rsid w:val="005F0A99"/>
    <w:rsid w:val="005F4AED"/>
    <w:rsid w:val="005F5769"/>
    <w:rsid w:val="005F793E"/>
    <w:rsid w:val="0060089D"/>
    <w:rsid w:val="00602BD4"/>
    <w:rsid w:val="00604927"/>
    <w:rsid w:val="00606D03"/>
    <w:rsid w:val="00615353"/>
    <w:rsid w:val="0061731C"/>
    <w:rsid w:val="00622E91"/>
    <w:rsid w:val="0062454C"/>
    <w:rsid w:val="00627A7B"/>
    <w:rsid w:val="00627C9D"/>
    <w:rsid w:val="00632733"/>
    <w:rsid w:val="00635E76"/>
    <w:rsid w:val="00635F94"/>
    <w:rsid w:val="0063628F"/>
    <w:rsid w:val="00636A60"/>
    <w:rsid w:val="00637450"/>
    <w:rsid w:val="00641DEF"/>
    <w:rsid w:val="00643167"/>
    <w:rsid w:val="0064383B"/>
    <w:rsid w:val="00647D64"/>
    <w:rsid w:val="006503BE"/>
    <w:rsid w:val="00660188"/>
    <w:rsid w:val="0066178A"/>
    <w:rsid w:val="0066706F"/>
    <w:rsid w:val="006671ED"/>
    <w:rsid w:val="0067044A"/>
    <w:rsid w:val="00670B90"/>
    <w:rsid w:val="00672079"/>
    <w:rsid w:val="00675DAF"/>
    <w:rsid w:val="00677D0C"/>
    <w:rsid w:val="006902EF"/>
    <w:rsid w:val="00690937"/>
    <w:rsid w:val="00692D17"/>
    <w:rsid w:val="006962D9"/>
    <w:rsid w:val="00696F91"/>
    <w:rsid w:val="006A2B21"/>
    <w:rsid w:val="006A312C"/>
    <w:rsid w:val="006B122D"/>
    <w:rsid w:val="006B674E"/>
    <w:rsid w:val="006C3041"/>
    <w:rsid w:val="006C4537"/>
    <w:rsid w:val="006C6502"/>
    <w:rsid w:val="006D5992"/>
    <w:rsid w:val="006E0815"/>
    <w:rsid w:val="006E7F46"/>
    <w:rsid w:val="006F0ED0"/>
    <w:rsid w:val="006F5B4C"/>
    <w:rsid w:val="006F6708"/>
    <w:rsid w:val="007011EC"/>
    <w:rsid w:val="007013BA"/>
    <w:rsid w:val="00704DDA"/>
    <w:rsid w:val="007109CA"/>
    <w:rsid w:val="007212CA"/>
    <w:rsid w:val="00721404"/>
    <w:rsid w:val="007254E0"/>
    <w:rsid w:val="0073186D"/>
    <w:rsid w:val="00732962"/>
    <w:rsid w:val="00733DB8"/>
    <w:rsid w:val="00735214"/>
    <w:rsid w:val="00736F3B"/>
    <w:rsid w:val="00740212"/>
    <w:rsid w:val="007456D9"/>
    <w:rsid w:val="00745D70"/>
    <w:rsid w:val="00750657"/>
    <w:rsid w:val="0075087F"/>
    <w:rsid w:val="00751250"/>
    <w:rsid w:val="007630F2"/>
    <w:rsid w:val="007639A0"/>
    <w:rsid w:val="00765311"/>
    <w:rsid w:val="00765BC4"/>
    <w:rsid w:val="00765CE1"/>
    <w:rsid w:val="0077500D"/>
    <w:rsid w:val="00775ACD"/>
    <w:rsid w:val="0077767C"/>
    <w:rsid w:val="00782988"/>
    <w:rsid w:val="00786F98"/>
    <w:rsid w:val="00790655"/>
    <w:rsid w:val="007A2E8E"/>
    <w:rsid w:val="007B0084"/>
    <w:rsid w:val="007B3E39"/>
    <w:rsid w:val="007B54BA"/>
    <w:rsid w:val="007C2A6A"/>
    <w:rsid w:val="007C501A"/>
    <w:rsid w:val="007C5DAF"/>
    <w:rsid w:val="007D4C58"/>
    <w:rsid w:val="007D6B76"/>
    <w:rsid w:val="007E2DB9"/>
    <w:rsid w:val="007E3010"/>
    <w:rsid w:val="007E652C"/>
    <w:rsid w:val="007E7432"/>
    <w:rsid w:val="007E7B22"/>
    <w:rsid w:val="007F0491"/>
    <w:rsid w:val="0080050D"/>
    <w:rsid w:val="00800A41"/>
    <w:rsid w:val="00830285"/>
    <w:rsid w:val="00830381"/>
    <w:rsid w:val="008369F8"/>
    <w:rsid w:val="00844358"/>
    <w:rsid w:val="00852237"/>
    <w:rsid w:val="00862853"/>
    <w:rsid w:val="008628A4"/>
    <w:rsid w:val="008669C4"/>
    <w:rsid w:val="0087137A"/>
    <w:rsid w:val="00875F8B"/>
    <w:rsid w:val="00894552"/>
    <w:rsid w:val="00895CC9"/>
    <w:rsid w:val="00896447"/>
    <w:rsid w:val="008C08AE"/>
    <w:rsid w:val="008C0AA3"/>
    <w:rsid w:val="008C1A9C"/>
    <w:rsid w:val="008C1B86"/>
    <w:rsid w:val="008C3063"/>
    <w:rsid w:val="008C4976"/>
    <w:rsid w:val="008C5DF8"/>
    <w:rsid w:val="008C7342"/>
    <w:rsid w:val="008D0706"/>
    <w:rsid w:val="008D1132"/>
    <w:rsid w:val="008D21EA"/>
    <w:rsid w:val="008E0B5E"/>
    <w:rsid w:val="008E63D3"/>
    <w:rsid w:val="008F629B"/>
    <w:rsid w:val="00900574"/>
    <w:rsid w:val="00903853"/>
    <w:rsid w:val="00910E0C"/>
    <w:rsid w:val="00911DAD"/>
    <w:rsid w:val="0091417F"/>
    <w:rsid w:val="00921BAA"/>
    <w:rsid w:val="009238D4"/>
    <w:rsid w:val="00925F99"/>
    <w:rsid w:val="00931904"/>
    <w:rsid w:val="00932793"/>
    <w:rsid w:val="0093659B"/>
    <w:rsid w:val="00940DEB"/>
    <w:rsid w:val="00941C8B"/>
    <w:rsid w:val="00943827"/>
    <w:rsid w:val="0094743F"/>
    <w:rsid w:val="00950843"/>
    <w:rsid w:val="00953A87"/>
    <w:rsid w:val="00956137"/>
    <w:rsid w:val="00961E57"/>
    <w:rsid w:val="0097588E"/>
    <w:rsid w:val="00976293"/>
    <w:rsid w:val="009775B2"/>
    <w:rsid w:val="0098042F"/>
    <w:rsid w:val="00982C79"/>
    <w:rsid w:val="0098661F"/>
    <w:rsid w:val="00987BAA"/>
    <w:rsid w:val="009946A9"/>
    <w:rsid w:val="00994F42"/>
    <w:rsid w:val="00996DAE"/>
    <w:rsid w:val="009A1198"/>
    <w:rsid w:val="009A3EB0"/>
    <w:rsid w:val="009A4A55"/>
    <w:rsid w:val="009B176B"/>
    <w:rsid w:val="009B4C88"/>
    <w:rsid w:val="009B6BDC"/>
    <w:rsid w:val="009C2EE9"/>
    <w:rsid w:val="009C40D4"/>
    <w:rsid w:val="009D049A"/>
    <w:rsid w:val="009D1278"/>
    <w:rsid w:val="009D291B"/>
    <w:rsid w:val="009E0ABC"/>
    <w:rsid w:val="009E29E0"/>
    <w:rsid w:val="009E4402"/>
    <w:rsid w:val="009E5F57"/>
    <w:rsid w:val="009E6B6D"/>
    <w:rsid w:val="009F5267"/>
    <w:rsid w:val="009F6903"/>
    <w:rsid w:val="00A005DA"/>
    <w:rsid w:val="00A0244D"/>
    <w:rsid w:val="00A1274D"/>
    <w:rsid w:val="00A21BBE"/>
    <w:rsid w:val="00A2294D"/>
    <w:rsid w:val="00A25073"/>
    <w:rsid w:val="00A2546D"/>
    <w:rsid w:val="00A2713B"/>
    <w:rsid w:val="00A31527"/>
    <w:rsid w:val="00A355DB"/>
    <w:rsid w:val="00A37DC1"/>
    <w:rsid w:val="00A44258"/>
    <w:rsid w:val="00A4528A"/>
    <w:rsid w:val="00A46545"/>
    <w:rsid w:val="00A51BB5"/>
    <w:rsid w:val="00A54FA7"/>
    <w:rsid w:val="00A600F2"/>
    <w:rsid w:val="00A64CF0"/>
    <w:rsid w:val="00A67437"/>
    <w:rsid w:val="00A73C56"/>
    <w:rsid w:val="00A81E16"/>
    <w:rsid w:val="00A95D12"/>
    <w:rsid w:val="00AA0BAC"/>
    <w:rsid w:val="00AA4898"/>
    <w:rsid w:val="00AA4C05"/>
    <w:rsid w:val="00AB0D2A"/>
    <w:rsid w:val="00AB301D"/>
    <w:rsid w:val="00AB3ECE"/>
    <w:rsid w:val="00AB468D"/>
    <w:rsid w:val="00AD1D48"/>
    <w:rsid w:val="00AD6A0A"/>
    <w:rsid w:val="00AE0C31"/>
    <w:rsid w:val="00AE1160"/>
    <w:rsid w:val="00AF3286"/>
    <w:rsid w:val="00B05E41"/>
    <w:rsid w:val="00B07693"/>
    <w:rsid w:val="00B07798"/>
    <w:rsid w:val="00B10624"/>
    <w:rsid w:val="00B2242C"/>
    <w:rsid w:val="00B25C1A"/>
    <w:rsid w:val="00B25DC9"/>
    <w:rsid w:val="00B27E8E"/>
    <w:rsid w:val="00B30844"/>
    <w:rsid w:val="00B30AF5"/>
    <w:rsid w:val="00B33F70"/>
    <w:rsid w:val="00B347CD"/>
    <w:rsid w:val="00B40A0E"/>
    <w:rsid w:val="00B4397E"/>
    <w:rsid w:val="00B62557"/>
    <w:rsid w:val="00B6568E"/>
    <w:rsid w:val="00B75BFC"/>
    <w:rsid w:val="00B76765"/>
    <w:rsid w:val="00B81BC8"/>
    <w:rsid w:val="00B834FE"/>
    <w:rsid w:val="00BA04DD"/>
    <w:rsid w:val="00BA0A6A"/>
    <w:rsid w:val="00BC194D"/>
    <w:rsid w:val="00BC359F"/>
    <w:rsid w:val="00BD0722"/>
    <w:rsid w:val="00BD2C42"/>
    <w:rsid w:val="00BD626B"/>
    <w:rsid w:val="00BD73E7"/>
    <w:rsid w:val="00BE0E71"/>
    <w:rsid w:val="00BE760E"/>
    <w:rsid w:val="00BF1EB1"/>
    <w:rsid w:val="00C02114"/>
    <w:rsid w:val="00C02C03"/>
    <w:rsid w:val="00C05C56"/>
    <w:rsid w:val="00C06279"/>
    <w:rsid w:val="00C108A9"/>
    <w:rsid w:val="00C110D5"/>
    <w:rsid w:val="00C12080"/>
    <w:rsid w:val="00C120CF"/>
    <w:rsid w:val="00C12866"/>
    <w:rsid w:val="00C12CBB"/>
    <w:rsid w:val="00C12EE2"/>
    <w:rsid w:val="00C13870"/>
    <w:rsid w:val="00C142F3"/>
    <w:rsid w:val="00C20C7D"/>
    <w:rsid w:val="00C22DA9"/>
    <w:rsid w:val="00C270AA"/>
    <w:rsid w:val="00C274EA"/>
    <w:rsid w:val="00C3035A"/>
    <w:rsid w:val="00C321BB"/>
    <w:rsid w:val="00C33B87"/>
    <w:rsid w:val="00C34AC3"/>
    <w:rsid w:val="00C45263"/>
    <w:rsid w:val="00C523B7"/>
    <w:rsid w:val="00C54EC5"/>
    <w:rsid w:val="00C627F5"/>
    <w:rsid w:val="00C64265"/>
    <w:rsid w:val="00C66B4B"/>
    <w:rsid w:val="00C7349D"/>
    <w:rsid w:val="00C74531"/>
    <w:rsid w:val="00C75035"/>
    <w:rsid w:val="00C85298"/>
    <w:rsid w:val="00C871FF"/>
    <w:rsid w:val="00C879B9"/>
    <w:rsid w:val="00C90C93"/>
    <w:rsid w:val="00C92CE7"/>
    <w:rsid w:val="00C97B8F"/>
    <w:rsid w:val="00CA0644"/>
    <w:rsid w:val="00CA602E"/>
    <w:rsid w:val="00CB3164"/>
    <w:rsid w:val="00CB5279"/>
    <w:rsid w:val="00CB757D"/>
    <w:rsid w:val="00CC01F1"/>
    <w:rsid w:val="00CC06E4"/>
    <w:rsid w:val="00CC2459"/>
    <w:rsid w:val="00CD005F"/>
    <w:rsid w:val="00CD00A4"/>
    <w:rsid w:val="00CD4185"/>
    <w:rsid w:val="00CD7302"/>
    <w:rsid w:val="00CF044C"/>
    <w:rsid w:val="00CF7226"/>
    <w:rsid w:val="00D13739"/>
    <w:rsid w:val="00D15550"/>
    <w:rsid w:val="00D1640F"/>
    <w:rsid w:val="00D16559"/>
    <w:rsid w:val="00D16E0F"/>
    <w:rsid w:val="00D2571A"/>
    <w:rsid w:val="00D25CBE"/>
    <w:rsid w:val="00D27029"/>
    <w:rsid w:val="00D30942"/>
    <w:rsid w:val="00D3159F"/>
    <w:rsid w:val="00D37DD2"/>
    <w:rsid w:val="00D40A28"/>
    <w:rsid w:val="00D44FCF"/>
    <w:rsid w:val="00D4567F"/>
    <w:rsid w:val="00D5294C"/>
    <w:rsid w:val="00D61935"/>
    <w:rsid w:val="00D61CDF"/>
    <w:rsid w:val="00D63462"/>
    <w:rsid w:val="00D63A0B"/>
    <w:rsid w:val="00D67284"/>
    <w:rsid w:val="00D71BE8"/>
    <w:rsid w:val="00D87BFB"/>
    <w:rsid w:val="00D93F8F"/>
    <w:rsid w:val="00DA23F4"/>
    <w:rsid w:val="00DA2832"/>
    <w:rsid w:val="00DA3017"/>
    <w:rsid w:val="00DB4819"/>
    <w:rsid w:val="00DB5CA5"/>
    <w:rsid w:val="00DC0FDC"/>
    <w:rsid w:val="00DC3E38"/>
    <w:rsid w:val="00DC5149"/>
    <w:rsid w:val="00DD695B"/>
    <w:rsid w:val="00DE204B"/>
    <w:rsid w:val="00DE66B7"/>
    <w:rsid w:val="00DF16A0"/>
    <w:rsid w:val="00DF49F8"/>
    <w:rsid w:val="00E00142"/>
    <w:rsid w:val="00E140A4"/>
    <w:rsid w:val="00E21B1C"/>
    <w:rsid w:val="00E21C69"/>
    <w:rsid w:val="00E21D68"/>
    <w:rsid w:val="00E26B8B"/>
    <w:rsid w:val="00E31B94"/>
    <w:rsid w:val="00E37C82"/>
    <w:rsid w:val="00E41F6F"/>
    <w:rsid w:val="00E44CD5"/>
    <w:rsid w:val="00E52119"/>
    <w:rsid w:val="00E6098F"/>
    <w:rsid w:val="00E63E22"/>
    <w:rsid w:val="00E70D62"/>
    <w:rsid w:val="00E737BA"/>
    <w:rsid w:val="00E75E2B"/>
    <w:rsid w:val="00E7656D"/>
    <w:rsid w:val="00E841AC"/>
    <w:rsid w:val="00E84A8C"/>
    <w:rsid w:val="00E84B52"/>
    <w:rsid w:val="00E85906"/>
    <w:rsid w:val="00E918DB"/>
    <w:rsid w:val="00E968B5"/>
    <w:rsid w:val="00EA1810"/>
    <w:rsid w:val="00EA3836"/>
    <w:rsid w:val="00EA4325"/>
    <w:rsid w:val="00EA7A1E"/>
    <w:rsid w:val="00EB1191"/>
    <w:rsid w:val="00EB725B"/>
    <w:rsid w:val="00EC1CD0"/>
    <w:rsid w:val="00ED1EA5"/>
    <w:rsid w:val="00EE0E1B"/>
    <w:rsid w:val="00EF6296"/>
    <w:rsid w:val="00EF6D14"/>
    <w:rsid w:val="00F039AA"/>
    <w:rsid w:val="00F05045"/>
    <w:rsid w:val="00F06E74"/>
    <w:rsid w:val="00F137A5"/>
    <w:rsid w:val="00F14847"/>
    <w:rsid w:val="00F16CD0"/>
    <w:rsid w:val="00F16EF7"/>
    <w:rsid w:val="00F17B41"/>
    <w:rsid w:val="00F22DA6"/>
    <w:rsid w:val="00F34B27"/>
    <w:rsid w:val="00F361D7"/>
    <w:rsid w:val="00F37DEA"/>
    <w:rsid w:val="00F41828"/>
    <w:rsid w:val="00F43F96"/>
    <w:rsid w:val="00F63549"/>
    <w:rsid w:val="00F65153"/>
    <w:rsid w:val="00F77EC9"/>
    <w:rsid w:val="00F80456"/>
    <w:rsid w:val="00F837C8"/>
    <w:rsid w:val="00F8413E"/>
    <w:rsid w:val="00F90D5E"/>
    <w:rsid w:val="00F914F9"/>
    <w:rsid w:val="00F9440B"/>
    <w:rsid w:val="00F95964"/>
    <w:rsid w:val="00F96989"/>
    <w:rsid w:val="00FA091C"/>
    <w:rsid w:val="00FA3221"/>
    <w:rsid w:val="00FA38D5"/>
    <w:rsid w:val="00FA4EA5"/>
    <w:rsid w:val="00FB0FD4"/>
    <w:rsid w:val="00FB6E28"/>
    <w:rsid w:val="00FC753C"/>
    <w:rsid w:val="00FD3ABB"/>
    <w:rsid w:val="00FE07D2"/>
    <w:rsid w:val="00FF2FCA"/>
    <w:rsid w:val="00FF4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BB22"/>
  <w15:chartTrackingRefBased/>
  <w15:docId w15:val="{90A56771-B58C-4361-9CF5-79BADE58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GradeClara-nfase31">
    <w:name w:val="Grade Clara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Default">
    <w:name w:val="Default"/>
    <w:rsid w:val="00953A87"/>
    <w:pPr>
      <w:autoSpaceDE w:val="0"/>
      <w:autoSpaceDN w:val="0"/>
      <w:adjustRightInd w:val="0"/>
    </w:pPr>
    <w:rPr>
      <w:rFonts w:ascii="Century Gothic" w:hAnsi="Century Gothic" w:cs="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faseSutil">
    <w:name w:val="Subtle Emphasis"/>
    <w:uiPriority w:val="19"/>
    <w:qFormat/>
    <w:rsid w:val="006D5992"/>
    <w:rPr>
      <w:i/>
      <w:iCs/>
      <w:color w:val="808080"/>
    </w:rPr>
  </w:style>
  <w:style w:type="table" w:styleId="ListaClara">
    <w:name w:val="Light List"/>
    <w:basedOn w:val="Tabelanormal"/>
    <w:uiPriority w:val="61"/>
    <w:rsid w:val="0098042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xtodoEspaoReservado">
    <w:name w:val="Placeholder Text"/>
    <w:basedOn w:val="Fontepargpadro"/>
    <w:uiPriority w:val="99"/>
    <w:semiHidden/>
    <w:rsid w:val="00C12080"/>
    <w:rPr>
      <w:color w:val="808080"/>
    </w:rPr>
  </w:style>
  <w:style w:type="paragraph" w:customStyle="1" w:styleId="Author">
    <w:name w:val="Author"/>
    <w:basedOn w:val="Normal"/>
    <w:rsid w:val="006962D9"/>
    <w:pPr>
      <w:tabs>
        <w:tab w:val="left" w:pos="720"/>
      </w:tabs>
      <w:spacing w:before="240" w:after="0" w:line="240" w:lineRule="auto"/>
      <w:jc w:val="center"/>
    </w:pPr>
    <w:rPr>
      <w:rFonts w:ascii="Times" w:eastAsia="Times New Roman" w:hAnsi="Times"/>
      <w:b/>
      <w:sz w:val="24"/>
      <w:szCs w:val="24"/>
      <w:lang w:val="en-US" w:eastAsia="pt-BR"/>
    </w:rPr>
  </w:style>
  <w:style w:type="paragraph" w:customStyle="1" w:styleId="Address">
    <w:name w:val="Address"/>
    <w:basedOn w:val="Normal"/>
    <w:link w:val="AddressChar"/>
    <w:autoRedefine/>
    <w:rsid w:val="006962D9"/>
    <w:pPr>
      <w:tabs>
        <w:tab w:val="left" w:pos="720"/>
      </w:tabs>
      <w:spacing w:before="240" w:after="0" w:line="240" w:lineRule="auto"/>
      <w:jc w:val="center"/>
    </w:pPr>
    <w:rPr>
      <w:rFonts w:ascii="Times" w:eastAsia="Times New Roman" w:hAnsi="Times"/>
      <w:sz w:val="24"/>
      <w:szCs w:val="20"/>
      <w:lang w:eastAsia="pt-BR"/>
    </w:rPr>
  </w:style>
  <w:style w:type="character" w:customStyle="1" w:styleId="AddressChar">
    <w:name w:val="Address Char"/>
    <w:link w:val="Address"/>
    <w:rsid w:val="006962D9"/>
    <w:rPr>
      <w:rFonts w:ascii="Times" w:eastAsia="Times New Roman" w:hAnsi="Times"/>
      <w:sz w:val="24"/>
    </w:rPr>
  </w:style>
  <w:style w:type="paragraph" w:customStyle="1" w:styleId="Email">
    <w:name w:val="Email"/>
    <w:basedOn w:val="Normal"/>
    <w:rsid w:val="006962D9"/>
    <w:pPr>
      <w:tabs>
        <w:tab w:val="left" w:pos="720"/>
      </w:tabs>
      <w:spacing w:before="120" w:after="120" w:line="240" w:lineRule="auto"/>
      <w:jc w:val="center"/>
    </w:pPr>
    <w:rPr>
      <w:rFonts w:ascii="Courier New" w:eastAsia="Times New Roman" w:hAnsi="Courier New"/>
      <w:sz w:val="20"/>
      <w:szCs w:val="20"/>
      <w:lang w:val="en-US" w:eastAsia="pt-BR"/>
    </w:rPr>
  </w:style>
  <w:style w:type="paragraph" w:customStyle="1" w:styleId="Abstract">
    <w:name w:val="Abstract"/>
    <w:basedOn w:val="Normal"/>
    <w:rsid w:val="006962D9"/>
    <w:pPr>
      <w:tabs>
        <w:tab w:val="left" w:pos="720"/>
      </w:tabs>
      <w:spacing w:before="120" w:after="120" w:line="240" w:lineRule="auto"/>
      <w:ind w:left="454" w:right="454"/>
      <w:jc w:val="both"/>
    </w:pPr>
    <w:rPr>
      <w:rFonts w:ascii="Times" w:eastAsia="Times New Roman" w:hAnsi="Times"/>
      <w:i/>
      <w:sz w:val="24"/>
      <w:szCs w:val="24"/>
      <w:lang w:eastAsia="pt-BR"/>
    </w:rPr>
  </w:style>
  <w:style w:type="paragraph" w:styleId="PargrafodaLista">
    <w:name w:val="List Paragraph"/>
    <w:basedOn w:val="Normal"/>
    <w:uiPriority w:val="34"/>
    <w:qFormat/>
    <w:rsid w:val="005B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273633919">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35635335">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27654954">
      <w:bodyDiv w:val="1"/>
      <w:marLeft w:val="0"/>
      <w:marRight w:val="0"/>
      <w:marTop w:val="0"/>
      <w:marBottom w:val="0"/>
      <w:divBdr>
        <w:top w:val="none" w:sz="0" w:space="0" w:color="auto"/>
        <w:left w:val="none" w:sz="0" w:space="0" w:color="auto"/>
        <w:bottom w:val="none" w:sz="0" w:space="0" w:color="auto"/>
        <w:right w:val="none" w:sz="0" w:space="0" w:color="auto"/>
      </w:divBdr>
    </w:div>
    <w:div w:id="745998299">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889612772">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07829265">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62701945">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40963135">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65273909">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icei-pucminas/plf-es-2020-2-tiii-0924100-descolar/tree/master/Codig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idescolar.azurewebsites.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icei-pucminas/plf-es-2020-2-tiii-0924100-descolar/tree/master/Artefa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F93F0-CDFF-4C21-96C6-A94C4018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4450</Words>
  <Characters>24034</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28428</CharactersWithSpaces>
  <SharedDoc>false</SharedDoc>
  <HLinks>
    <vt:vector size="114" baseType="variant">
      <vt:variant>
        <vt:i4>2359356</vt:i4>
      </vt:variant>
      <vt:variant>
        <vt:i4>105</vt:i4>
      </vt:variant>
      <vt:variant>
        <vt:i4>0</vt:i4>
      </vt:variant>
      <vt:variant>
        <vt:i4>5</vt:i4>
      </vt:variant>
      <vt:variant>
        <vt:lpwstr>http://www.sebrae.com.br/sites/PortalSebrae/artigos/Pesquisa-de-mercado:-o-que-%C3%A9-e-para-que-serve</vt:lpwstr>
      </vt:variant>
      <vt:variant>
        <vt:lpwstr/>
      </vt:variant>
      <vt:variant>
        <vt:i4>7536686</vt:i4>
      </vt:variant>
      <vt:variant>
        <vt:i4>102</vt:i4>
      </vt:variant>
      <vt:variant>
        <vt:i4>0</vt:i4>
      </vt:variant>
      <vt:variant>
        <vt:i4>5</vt:i4>
      </vt:variant>
      <vt:variant>
        <vt:lpwstr>http://bit.ly/labcanvas</vt:lpwstr>
      </vt:variant>
      <vt:variant>
        <vt:lpwstr/>
      </vt:variant>
      <vt:variant>
        <vt:i4>7209057</vt:i4>
      </vt:variant>
      <vt:variant>
        <vt:i4>99</vt:i4>
      </vt:variant>
      <vt:variant>
        <vt:i4>0</vt:i4>
      </vt:variant>
      <vt:variant>
        <vt:i4>5</vt:i4>
      </vt:variant>
      <vt:variant>
        <vt:lpwstr>https://canvanizer.com/</vt:lpwstr>
      </vt:variant>
      <vt:variant>
        <vt:lpwstr/>
      </vt:variant>
      <vt:variant>
        <vt:i4>1703990</vt:i4>
      </vt:variant>
      <vt:variant>
        <vt:i4>92</vt:i4>
      </vt:variant>
      <vt:variant>
        <vt:i4>0</vt:i4>
      </vt:variant>
      <vt:variant>
        <vt:i4>5</vt:i4>
      </vt:variant>
      <vt:variant>
        <vt:lpwstr/>
      </vt:variant>
      <vt:variant>
        <vt:lpwstr>_Toc474221493</vt:lpwstr>
      </vt:variant>
      <vt:variant>
        <vt:i4>1703990</vt:i4>
      </vt:variant>
      <vt:variant>
        <vt:i4>86</vt:i4>
      </vt:variant>
      <vt:variant>
        <vt:i4>0</vt:i4>
      </vt:variant>
      <vt:variant>
        <vt:i4>5</vt:i4>
      </vt:variant>
      <vt:variant>
        <vt:lpwstr/>
      </vt:variant>
      <vt:variant>
        <vt:lpwstr>_Toc474221492</vt:lpwstr>
      </vt:variant>
      <vt:variant>
        <vt:i4>1703990</vt:i4>
      </vt:variant>
      <vt:variant>
        <vt:i4>80</vt:i4>
      </vt:variant>
      <vt:variant>
        <vt:i4>0</vt:i4>
      </vt:variant>
      <vt:variant>
        <vt:i4>5</vt:i4>
      </vt:variant>
      <vt:variant>
        <vt:lpwstr/>
      </vt:variant>
      <vt:variant>
        <vt:lpwstr>_Toc474221491</vt:lpwstr>
      </vt:variant>
      <vt:variant>
        <vt:i4>1703990</vt:i4>
      </vt:variant>
      <vt:variant>
        <vt:i4>74</vt:i4>
      </vt:variant>
      <vt:variant>
        <vt:i4>0</vt:i4>
      </vt:variant>
      <vt:variant>
        <vt:i4>5</vt:i4>
      </vt:variant>
      <vt:variant>
        <vt:lpwstr/>
      </vt:variant>
      <vt:variant>
        <vt:lpwstr>_Toc474221490</vt:lpwstr>
      </vt:variant>
      <vt:variant>
        <vt:i4>1769526</vt:i4>
      </vt:variant>
      <vt:variant>
        <vt:i4>68</vt:i4>
      </vt:variant>
      <vt:variant>
        <vt:i4>0</vt:i4>
      </vt:variant>
      <vt:variant>
        <vt:i4>5</vt:i4>
      </vt:variant>
      <vt:variant>
        <vt:lpwstr/>
      </vt:variant>
      <vt:variant>
        <vt:lpwstr>_Toc474221489</vt:lpwstr>
      </vt:variant>
      <vt:variant>
        <vt:i4>1769526</vt:i4>
      </vt:variant>
      <vt:variant>
        <vt:i4>62</vt:i4>
      </vt:variant>
      <vt:variant>
        <vt:i4>0</vt:i4>
      </vt:variant>
      <vt:variant>
        <vt:i4>5</vt:i4>
      </vt:variant>
      <vt:variant>
        <vt:lpwstr/>
      </vt:variant>
      <vt:variant>
        <vt:lpwstr>_Toc474221488</vt:lpwstr>
      </vt:variant>
      <vt:variant>
        <vt:i4>1769526</vt:i4>
      </vt:variant>
      <vt:variant>
        <vt:i4>56</vt:i4>
      </vt:variant>
      <vt:variant>
        <vt:i4>0</vt:i4>
      </vt:variant>
      <vt:variant>
        <vt:i4>5</vt:i4>
      </vt:variant>
      <vt:variant>
        <vt:lpwstr/>
      </vt:variant>
      <vt:variant>
        <vt:lpwstr>_Toc474221487</vt:lpwstr>
      </vt:variant>
      <vt:variant>
        <vt:i4>1769526</vt:i4>
      </vt:variant>
      <vt:variant>
        <vt:i4>50</vt:i4>
      </vt:variant>
      <vt:variant>
        <vt:i4>0</vt:i4>
      </vt:variant>
      <vt:variant>
        <vt:i4>5</vt:i4>
      </vt:variant>
      <vt:variant>
        <vt:lpwstr/>
      </vt:variant>
      <vt:variant>
        <vt:lpwstr>_Toc474221486</vt:lpwstr>
      </vt:variant>
      <vt:variant>
        <vt:i4>1769526</vt:i4>
      </vt:variant>
      <vt:variant>
        <vt:i4>44</vt:i4>
      </vt:variant>
      <vt:variant>
        <vt:i4>0</vt:i4>
      </vt:variant>
      <vt:variant>
        <vt:i4>5</vt:i4>
      </vt:variant>
      <vt:variant>
        <vt:lpwstr/>
      </vt:variant>
      <vt:variant>
        <vt:lpwstr>_Toc474221485</vt:lpwstr>
      </vt:variant>
      <vt:variant>
        <vt:i4>1769526</vt:i4>
      </vt:variant>
      <vt:variant>
        <vt:i4>38</vt:i4>
      </vt:variant>
      <vt:variant>
        <vt:i4>0</vt:i4>
      </vt:variant>
      <vt:variant>
        <vt:i4>5</vt:i4>
      </vt:variant>
      <vt:variant>
        <vt:lpwstr/>
      </vt:variant>
      <vt:variant>
        <vt:lpwstr>_Toc474221484</vt:lpwstr>
      </vt:variant>
      <vt:variant>
        <vt:i4>1769526</vt:i4>
      </vt:variant>
      <vt:variant>
        <vt:i4>32</vt:i4>
      </vt:variant>
      <vt:variant>
        <vt:i4>0</vt:i4>
      </vt:variant>
      <vt:variant>
        <vt:i4>5</vt:i4>
      </vt:variant>
      <vt:variant>
        <vt:lpwstr/>
      </vt:variant>
      <vt:variant>
        <vt:lpwstr>_Toc474221483</vt:lpwstr>
      </vt:variant>
      <vt:variant>
        <vt:i4>1769526</vt:i4>
      </vt:variant>
      <vt:variant>
        <vt:i4>26</vt:i4>
      </vt:variant>
      <vt:variant>
        <vt:i4>0</vt:i4>
      </vt:variant>
      <vt:variant>
        <vt:i4>5</vt:i4>
      </vt:variant>
      <vt:variant>
        <vt:lpwstr/>
      </vt:variant>
      <vt:variant>
        <vt:lpwstr>_Toc474221482</vt:lpwstr>
      </vt:variant>
      <vt:variant>
        <vt:i4>1769526</vt:i4>
      </vt:variant>
      <vt:variant>
        <vt:i4>20</vt:i4>
      </vt:variant>
      <vt:variant>
        <vt:i4>0</vt:i4>
      </vt:variant>
      <vt:variant>
        <vt:i4>5</vt:i4>
      </vt:variant>
      <vt:variant>
        <vt:lpwstr/>
      </vt:variant>
      <vt:variant>
        <vt:lpwstr>_Toc474221481</vt:lpwstr>
      </vt:variant>
      <vt:variant>
        <vt:i4>1769526</vt:i4>
      </vt:variant>
      <vt:variant>
        <vt:i4>14</vt:i4>
      </vt:variant>
      <vt:variant>
        <vt:i4>0</vt:i4>
      </vt:variant>
      <vt:variant>
        <vt:i4>5</vt:i4>
      </vt:variant>
      <vt:variant>
        <vt:lpwstr/>
      </vt:variant>
      <vt:variant>
        <vt:lpwstr>_Toc474221480</vt:lpwstr>
      </vt:variant>
      <vt:variant>
        <vt:i4>1310774</vt:i4>
      </vt:variant>
      <vt:variant>
        <vt:i4>8</vt:i4>
      </vt:variant>
      <vt:variant>
        <vt:i4>0</vt:i4>
      </vt:variant>
      <vt:variant>
        <vt:i4>5</vt:i4>
      </vt:variant>
      <vt:variant>
        <vt:lpwstr/>
      </vt:variant>
      <vt:variant>
        <vt:lpwstr>_Toc474221479</vt:lpwstr>
      </vt:variant>
      <vt:variant>
        <vt:i4>1310774</vt:i4>
      </vt:variant>
      <vt:variant>
        <vt:i4>2</vt:i4>
      </vt:variant>
      <vt:variant>
        <vt:i4>0</vt:i4>
      </vt:variant>
      <vt:variant>
        <vt:i4>5</vt:i4>
      </vt:variant>
      <vt:variant>
        <vt:lpwstr/>
      </vt:variant>
      <vt:variant>
        <vt:lpwstr>_Toc474221478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dc:description/>
  <cp:lastModifiedBy>Kenio</cp:lastModifiedBy>
  <cp:revision>12</cp:revision>
  <cp:lastPrinted>2013-03-18T18:49:00Z</cp:lastPrinted>
  <dcterms:created xsi:type="dcterms:W3CDTF">2020-12-13T23:11:00Z</dcterms:created>
  <dcterms:modified xsi:type="dcterms:W3CDTF">2020-12-14T02:50:00Z</dcterms:modified>
</cp:coreProperties>
</file>