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9B0E" w14:textId="77777777" w:rsidR="004954EF" w:rsidRDefault="005A2740">
      <w:pPr>
        <w:pStyle w:val="Ttul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Cit - Por uma cidade melhor</w:t>
      </w:r>
    </w:p>
    <w:p w14:paraId="76305674" w14:textId="77777777" w:rsidR="004954EF" w:rsidRDefault="004954EF"/>
    <w:p w14:paraId="37718F56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Guilherme Gabriel Silva Pereira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1A949F00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José Maurício Guimarães França²,</w:t>
      </w:r>
    </w:p>
    <w:p w14:paraId="52A484C9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Henrique Penna Forte Monteiro³,</w:t>
      </w:r>
    </w:p>
    <w:p w14:paraId="0C86FF4B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Lucas Ângelo Oliveira Martins Rocha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31FCA5C8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Marco Tullio Oliveira</w:t>
      </w:r>
      <w:r>
        <w:rPr>
          <w:rFonts w:ascii="Arial" w:eastAsia="Arial" w:hAnsi="Arial" w:cs="Arial"/>
          <w:b/>
          <w:color w:val="5F6368"/>
          <w:sz w:val="24"/>
          <w:szCs w:val="24"/>
          <w:highlight w:val="white"/>
          <w:vertAlign w:val="superscript"/>
        </w:rPr>
        <w:t>5</w:t>
      </w:r>
    </w:p>
    <w:p w14:paraId="4470B2B6" w14:textId="77777777" w:rsidR="004954EF" w:rsidRDefault="004954E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4CDC7" w14:textId="77777777" w:rsidR="004954EF" w:rsidRDefault="005A274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 de Informática e Ciências Exatas– Pontifícia Universidade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14:paraId="2BD72715" w14:textId="77777777" w:rsidR="004954EF" w:rsidRDefault="004954EF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317A8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guilherme.gabriel.532@gmail.com</w:t>
        </w:r>
      </w:hyperlink>
    </w:p>
    <w:p w14:paraId="29AF8FBA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josemauriciogf@gmail.com</w:t>
        </w:r>
      </w:hyperlink>
    </w:p>
    <w:p w14:paraId="4F29AA9C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henrique.mont011@gmail.com</w:t>
      </w:r>
    </w:p>
    <w:p w14:paraId="0C830CEC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lcs2001_@hotmail.com</w:t>
      </w:r>
    </w:p>
    <w:p w14:paraId="1A9382F1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tulliomarco93@gmail.com</w:t>
      </w:r>
    </w:p>
    <w:p w14:paraId="28131CC9" w14:textId="77777777" w:rsidR="004954EF" w:rsidRDefault="004954E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41E92" w14:textId="77777777" w:rsidR="004954EF" w:rsidRDefault="004954E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0556875" w14:textId="77777777" w:rsidR="004954EF" w:rsidRDefault="004954E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78143504"/>
        <w:docPartObj>
          <w:docPartGallery w:val="Table of Contents"/>
          <w:docPartUnique/>
        </w:docPartObj>
      </w:sdtPr>
      <w:sdtEndPr/>
      <w:sdtContent>
        <w:p w14:paraId="77952ACA" w14:textId="77777777" w:rsidR="004954EF" w:rsidRDefault="005A2740">
          <w:pPr>
            <w:tabs>
              <w:tab w:val="right" w:pos="907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ebk2jc855de">
            <w:r>
              <w:rPr>
                <w:b/>
                <w:color w:val="000000"/>
              </w:rPr>
              <w:t>1. Introdução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_sebk2jc855de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30979141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qskpvnxa5wdf">
            <w:r>
              <w:rPr>
                <w:color w:val="000000"/>
              </w:rPr>
              <w:t>1.1 Contextualização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_qskpvnxa5wdf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41AC267B" w14:textId="77777777" w:rsidR="004954EF" w:rsidRDefault="005A2740">
          <w:pPr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hyperlink w:anchor="_yo3r76il1zg8">
            <w:r>
              <w:rPr>
                <w:color w:val="000000"/>
              </w:rPr>
              <w:t>1.1.1 Pesquisas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_yo3r76il1zg8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44D1B8C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nbeewxfxejmp">
            <w:r>
              <w:rPr>
                <w:color w:val="000000"/>
              </w:rPr>
              <w:t>1.2 Pro</w:t>
            </w:r>
            <w:r>
              <w:rPr>
                <w:color w:val="000000"/>
              </w:rPr>
              <w:t>blema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_nbeewxfxejmp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D267BB0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yj10mwa83nev">
            <w:r>
              <w:rPr>
                <w:color w:val="000000"/>
              </w:rPr>
              <w:t>1.3 Objetivo geral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_yj10mwa83nev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863E0C2" w14:textId="77777777" w:rsidR="004954EF" w:rsidRDefault="005A2740">
          <w:pPr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hyperlink w:anchor="_27ydus3k9scq">
            <w:r>
              <w:rPr>
                <w:color w:val="000000"/>
              </w:rPr>
              <w:t>1.3.1 Objetivos específicos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_27ydus3k9scq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AB259CD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anjexxnl1wh8">
            <w:r>
              <w:rPr>
                <w:color w:val="000000"/>
              </w:rPr>
              <w:t>1.4 Justificativas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_anjexxnl1wh8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72BF9D3" w14:textId="77777777" w:rsidR="004954EF" w:rsidRDefault="005A2740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wn6p7uarikco">
            <w:r>
              <w:rPr>
                <w:b/>
                <w:color w:val="000000"/>
              </w:rPr>
              <w:t>2.  Modelo de negócios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_wn6p7uarikco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3D1BB9CB" w14:textId="77777777" w:rsidR="004954EF" w:rsidRDefault="005A2740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30j0zll">
            <w:r>
              <w:rPr>
                <w:b/>
                <w:color w:val="000000"/>
              </w:rPr>
              <w:t>3. Participantes do processo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6BB365AE" w14:textId="77777777" w:rsidR="004954EF" w:rsidRDefault="005A2740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1fob9te">
            <w:r>
              <w:rPr>
                <w:b/>
                <w:color w:val="000000"/>
              </w:rPr>
              <w:t>4. Modelagem do</w:t>
            </w:r>
            <w:r>
              <w:rPr>
                <w:b/>
                <w:color w:val="000000"/>
              </w:rPr>
              <w:t xml:space="preserve"> processo de negócio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5C50A23F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3znysh7">
            <w:r>
              <w:rPr>
                <w:color w:val="000000"/>
              </w:rPr>
              <w:t>4.1. Análise da situação atual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1C6D233B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>
              <w:rPr>
                <w:color w:val="000000"/>
              </w:rPr>
              <w:t>4.2. Descrição Geral da proposta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21ED47D5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>
              <w:rPr>
                <w:color w:val="000000"/>
              </w:rPr>
              <w:t>4.3.  Modelagem dos processos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26E96F1A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>
              <w:rPr>
                <w:color w:val="000000"/>
              </w:rPr>
              <w:t>4.3.1 Processo 1 – NOME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457FF2D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1t3h5sf">
            <w:r>
              <w:rPr>
                <w:color w:val="000000"/>
              </w:rPr>
              <w:t>4.3.3 Processo 2 – NOME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_1t3h5sf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1EE54D2C" w14:textId="77777777" w:rsidR="004954EF" w:rsidRDefault="005A2740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4d34og8">
            <w:r>
              <w:rPr>
                <w:b/>
                <w:color w:val="000000"/>
              </w:rPr>
              <w:t>5. Projeto da Solução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5DCE5312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2s8eyo1">
            <w:r>
              <w:rPr>
                <w:color w:val="000000"/>
              </w:rPr>
              <w:t>5.1</w:t>
            </w:r>
            <w:r>
              <w:rPr>
                <w:color w:val="000000"/>
              </w:rPr>
              <w:t>. Requisitos funcionais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4F55BB52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6nk6vw91b42k">
            <w:r>
              <w:rPr>
                <w:color w:val="000000"/>
              </w:rPr>
              <w:t>5.2. Detalhamento das atividades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_6nk6vw91b42k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27001434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h2o18g2hwnkw">
            <w:r>
              <w:rPr>
                <w:color w:val="000000"/>
              </w:rPr>
              <w:t>5.2.1. Atividades do Processo 1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_h2o18g2hwnkw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4913D972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>
              <w:rPr>
                <w:color w:val="000000"/>
              </w:rPr>
              <w:t>5.3. Diagrama de Entidade-Relacionamento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1989B9FE" w14:textId="77777777" w:rsidR="004954EF" w:rsidRDefault="005A2740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3rdcrjn">
            <w:r>
              <w:rPr>
                <w:b/>
                <w:color w:val="000000"/>
              </w:rPr>
              <w:t>5.4</w:t>
            </w:r>
            <w:r>
              <w:rPr>
                <w:b/>
                <w:color w:val="000000"/>
              </w:rPr>
              <w:t>. Tecnologias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53B0F500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26in1rg">
            <w:r>
              <w:rPr>
                <w:color w:val="000000"/>
              </w:rPr>
              <w:t>6. Indicadores de desempenho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46B3F5E3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35nkun2">
            <w:r>
              <w:rPr>
                <w:color w:val="000000"/>
              </w:rPr>
              <w:t>7. Uso Software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00ECED18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1ksv4uv">
            <w:r>
              <w:rPr>
                <w:color w:val="000000"/>
              </w:rPr>
              <w:t>8. Avaliação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1C506D37" w14:textId="77777777" w:rsidR="004954EF" w:rsidRDefault="005A2740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44sinio">
            <w:r>
              <w:rPr>
                <w:color w:val="000000"/>
              </w:rPr>
              <w:t>9. Conclusão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547A9300" w14:textId="77777777" w:rsidR="004954EF" w:rsidRDefault="005A2740">
          <w:pPr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2jxsxqh">
            <w:r>
              <w:rPr>
                <w:b/>
                <w:color w:val="000000"/>
              </w:rPr>
              <w:t>REFERÊNCIAS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14:paraId="7D6638EE" w14:textId="77777777" w:rsidR="004954EF" w:rsidRDefault="005A2740">
          <w:pPr>
            <w:tabs>
              <w:tab w:val="right" w:pos="9070"/>
            </w:tabs>
            <w:spacing w:before="200" w:after="80" w:line="240" w:lineRule="auto"/>
            <w:rPr>
              <w:b/>
              <w:color w:val="000000"/>
            </w:rPr>
          </w:pPr>
          <w:hyperlink w:anchor="_z337ya">
            <w:r>
              <w:rPr>
                <w:b/>
                <w:color w:val="000000"/>
              </w:rPr>
              <w:t>APÊNDICES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55A30762" w14:textId="77777777" w:rsidR="004954EF" w:rsidRDefault="004954E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F1D6E" w14:textId="77777777" w:rsidR="004954EF" w:rsidRDefault="004954E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8F534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.</w:t>
      </w:r>
    </w:p>
    <w:p w14:paraId="32E3A97A" w14:textId="77777777" w:rsidR="004954EF" w:rsidRDefault="004954E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E98223" w14:textId="77777777" w:rsidR="004954EF" w:rsidRDefault="005A2740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1" w:name="_sebk2jc855de" w:colFirst="0" w:colLast="0"/>
      <w:bookmarkEnd w:id="1"/>
      <w:r>
        <w:rPr>
          <w:rFonts w:ascii="Times New Roman" w:eastAsia="Times New Roman" w:hAnsi="Times New Roman" w:cs="Times New Roman"/>
        </w:rPr>
        <w:t>1. Introdução</w:t>
      </w:r>
    </w:p>
    <w:p w14:paraId="33326A3B" w14:textId="77777777" w:rsidR="004954EF" w:rsidRDefault="005A2740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2" w:name="_qskpvnxa5wdf" w:colFirst="0" w:colLast="0"/>
      <w:bookmarkEnd w:id="2"/>
      <w:r>
        <w:rPr>
          <w:rFonts w:ascii="Times New Roman" w:eastAsia="Times New Roman" w:hAnsi="Times New Roman" w:cs="Times New Roman"/>
        </w:rPr>
        <w:t>1.1 Contextualização</w:t>
      </w:r>
    </w:p>
    <w:p w14:paraId="30223A64" w14:textId="77777777" w:rsidR="004954EF" w:rsidRDefault="005A274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falta de infraestrutura urbana é um grave empecilho, e mesmo assim, comum na maioria das cidades do Brasil, gerando uma série de outros problemas relacionados à mobilidade. </w:t>
      </w:r>
    </w:p>
    <w:p w14:paraId="2C26E9D1" w14:textId="77777777" w:rsidR="004954EF" w:rsidRDefault="005A27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À todo momento na internet, saem notícias mencionando prob</w:t>
      </w:r>
      <w:r>
        <w:rPr>
          <w:rFonts w:ascii="Times New Roman" w:eastAsia="Times New Roman" w:hAnsi="Times New Roman" w:cs="Times New Roman"/>
          <w:sz w:val="24"/>
          <w:szCs w:val="24"/>
        </w:rPr>
        <w:t>lemas estruturais das cidades, como bueiros entupidos, ruas não pavimentadas, entre diversos outros. Vários exemplos recorrentes, como a falta de saneamento básico, que assombra até mesmo a Região Metropolitana do Rio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REFERÊNCIAS 1.1, G1 “Falta de saneame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nto básico”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problemas que necessitam de alcançar um maior público para que possam ser notados e arrumados, como 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bueiro aberto a maior de um mês no Ribeirão Preto ((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REFERÊNCIAS 1.2, ACidadeON“Bueiro aberto há mais de um mês”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E4C872" w14:textId="77777777" w:rsidR="004954EF" w:rsidRDefault="005A274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Diante disso, torna-se fun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damental que existam canais divulgação de informação e mecanismos que permitam ao usuário acessem e divulguem problemas que encontrassem em seus municípios. </w:t>
      </w:r>
    </w:p>
    <w:p w14:paraId="42EAAF3B" w14:textId="77777777" w:rsidR="004954EF" w:rsidRDefault="004954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140FA" w14:textId="77777777" w:rsidR="004954EF" w:rsidRDefault="005A2740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yo3r76il1zg8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1.1.1 Pesquisas</w:t>
      </w:r>
    </w:p>
    <w:p w14:paraId="083688CC" w14:textId="77777777" w:rsidR="004954EF" w:rsidRDefault="005A27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Foram feitas pesquisas com um público generalizado, com o intuito de obter mais </w:t>
      </w:r>
      <w:r>
        <w:rPr>
          <w:rFonts w:ascii="Times New Roman" w:eastAsia="Times New Roman" w:hAnsi="Times New Roman" w:cs="Times New Roman"/>
          <w:sz w:val="24"/>
          <w:szCs w:val="24"/>
        </w:rPr>
        <w:t>informações em relação ao problema de estrutura e mobilidade. O público total da pesquisa feita pelo Google Forms foi de 50 indivíduos, e esses foram os dados finais:</w:t>
      </w:r>
    </w:p>
    <w:p w14:paraId="2F2AA2A6" w14:textId="77777777" w:rsidR="004954EF" w:rsidRDefault="005A27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E87309" wp14:editId="0291F7DD">
            <wp:extent cx="5759775" cy="2425700"/>
            <wp:effectExtent l="12700" t="12700" r="12700" b="12700"/>
            <wp:docPr id="4" name="image3.png" descr="Gráfico de respostas do Formulários Google. Título da pergunta: Você já teve algum problema relacionado a infraestrutura urbana ? . Número de respostas: 50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 de respostas do Formulários Google. Título da pergunta: Você já teve algum problema relacionado a infraestrutura urbana ? . Número de respostas: 50 respostas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AE780C" w14:textId="77777777" w:rsidR="004954EF" w:rsidRDefault="005A2740">
      <w:pPr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1 - Pergunta principal da pesquisa</w:t>
      </w:r>
    </w:p>
    <w:p w14:paraId="6D40319C" w14:textId="77777777" w:rsidR="004954EF" w:rsidRDefault="004954EF">
      <w:pPr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52BC11ED" w14:textId="77777777" w:rsidR="004954EF" w:rsidRDefault="005A27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4DE99B9" wp14:editId="5ABC3024">
            <wp:extent cx="5759775" cy="3048000"/>
            <wp:effectExtent l="12700" t="12700" r="12700" b="12700"/>
            <wp:docPr id="3" name="image1.png" descr="Gráfico de respostas do Formulários Google. Título da pergunta: Quais foram os problemas ?. Número de respostas: 45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 de respostas do Formulários Google. Título da pergunta: Quais foram os problemas ?. Número de respostas: 45 respostas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48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088C70" w14:textId="77777777" w:rsidR="004954EF" w:rsidRDefault="005A2740">
      <w:pPr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2 - Principais problemas apontados pela pesquisa</w:t>
      </w:r>
    </w:p>
    <w:p w14:paraId="27006846" w14:textId="77777777" w:rsidR="004954EF" w:rsidRDefault="004954EF">
      <w:pPr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55AD1920" w14:textId="77777777" w:rsidR="004954EF" w:rsidRDefault="005A27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8FAF12" wp14:editId="233BFEC9">
            <wp:extent cx="5759775" cy="2425700"/>
            <wp:effectExtent l="12700" t="12700" r="12700" b="12700"/>
            <wp:docPr id="1" name="image2.png" descr="Gráfico de respostas do Formulários Google. Título da pergunta: Você já conseguiu denunciar estes problemas de maneira fácil ?. Número de respostas: 45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 de respostas do Formulários Google. Título da pergunta: Você já conseguiu denunciar estes problemas de maneira fácil ?. Número de respostas: 45 respostas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CA9B657" w14:textId="77777777" w:rsidR="004954EF" w:rsidRDefault="005A2740">
      <w:pPr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3 - Verificação da realidade do problema pela pesquisa</w:t>
      </w:r>
    </w:p>
    <w:p w14:paraId="45C52004" w14:textId="77777777" w:rsidR="004954EF" w:rsidRDefault="004954EF">
      <w:pPr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366A0F66" w14:textId="77777777" w:rsidR="004954EF" w:rsidRDefault="004954EF">
      <w:pPr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1DDD7CA5" w14:textId="77777777" w:rsidR="004954EF" w:rsidRDefault="005A2740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4" w:name="_nbeewxfxejmp" w:colFirst="0" w:colLast="0"/>
      <w:bookmarkEnd w:id="4"/>
      <w:r>
        <w:rPr>
          <w:rFonts w:ascii="Times New Roman" w:eastAsia="Times New Roman" w:hAnsi="Times New Roman" w:cs="Times New Roman"/>
        </w:rPr>
        <w:t>1.2 Problema</w:t>
      </w:r>
    </w:p>
    <w:p w14:paraId="55038F72" w14:textId="77777777" w:rsidR="004954EF" w:rsidRDefault="005A274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Cit, busca possibilitar os cidadãos de fazerem denúncias dos problemas estruturais de suas cidades, por meio do envio de provas(Ex: fotos de buracos no asfalto, rede elétrica no meio de árvores, entre outros.) e informando o endereço do problema. Dessa f</w:t>
      </w:r>
      <w:r>
        <w:rPr>
          <w:rFonts w:ascii="Times New Roman" w:eastAsia="Times New Roman" w:hAnsi="Times New Roman" w:cs="Times New Roman"/>
          <w:sz w:val="24"/>
          <w:szCs w:val="24"/>
        </w:rPr>
        <w:t>orma, outros usuários da região, podem assim, votar na existência e correção para aquele transtorno.</w:t>
      </w:r>
    </w:p>
    <w:p w14:paraId="04A2E986" w14:textId="77777777" w:rsidR="004954EF" w:rsidRDefault="005A2740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Diante disso, os dados poderão ser visualizados pelas contas que se cadastrarem como entidades aptas a receberem denúncias de problemas das respectivas loc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alizações, como a prefeitura e/ou estado, que poderão corrigi-los, com isso, melhorando a qualidade de vida para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todos. E os usuários comuns(os que fazem as denúncias), contam com a função de ver o ranking das melhores cidades, que poderia ser utilizado 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diversas formas e ocasiões(Ex: um prefeito ser eleger por meio da divulgação dos seus resultados na cidade.).</w:t>
      </w:r>
    </w:p>
    <w:p w14:paraId="78E57CBD" w14:textId="77777777" w:rsidR="004954EF" w:rsidRDefault="004954EF">
      <w:pPr>
        <w:jc w:val="both"/>
      </w:pPr>
    </w:p>
    <w:p w14:paraId="16EF4E4E" w14:textId="77777777" w:rsidR="004954EF" w:rsidRDefault="005A2740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5" w:name="_yj10mwa83nev" w:colFirst="0" w:colLast="0"/>
      <w:bookmarkEnd w:id="5"/>
      <w:r>
        <w:rPr>
          <w:rFonts w:ascii="Times New Roman" w:eastAsia="Times New Roman" w:hAnsi="Times New Roman" w:cs="Times New Roman"/>
        </w:rPr>
        <w:t>1.3 Objetivo geral</w:t>
      </w:r>
    </w:p>
    <w:p w14:paraId="759BD2AF" w14:textId="77777777" w:rsidR="004954EF" w:rsidRDefault="005A2740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O objetivo da Cit é possibilitar às pessoas denunciarem problemas na infraestrutura das cidades. Efetuando assim, uma divulg</w:t>
      </w:r>
      <w:r>
        <w:rPr>
          <w:rFonts w:ascii="Times New Roman" w:eastAsia="Times New Roman" w:hAnsi="Times New Roman" w:cs="Times New Roman"/>
          <w:sz w:val="24"/>
          <w:szCs w:val="24"/>
        </w:rPr>
        <w:t>ação do ranking das melhores cidades, para que haja concorrência de melhora entre elas, por meio de comparações.</w:t>
      </w:r>
    </w:p>
    <w:p w14:paraId="75EE874C" w14:textId="77777777" w:rsidR="004954EF" w:rsidRDefault="005A2740">
      <w:pPr>
        <w:pStyle w:val="Ttulo3"/>
        <w:jc w:val="both"/>
      </w:pPr>
      <w:bookmarkStart w:id="6" w:name="_27ydus3k9scq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1.3.1 Objetivos específicos</w:t>
      </w:r>
    </w:p>
    <w:p w14:paraId="5AC95509" w14:textId="18AF2A7F" w:rsidR="004954EF" w:rsidRDefault="005A274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o cadastro de pessoas físicas, que possibilitará o envio de denúncias</w:t>
      </w:r>
      <w:r w:rsidR="00941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D01FCB" w14:textId="12FE15BE" w:rsidR="004954EF" w:rsidRDefault="005A274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Fornecer funcionalidades que permita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denúncia dos problemas por meio da localização e envio de provas(fotos)</w:t>
      </w:r>
      <w:r w:rsidR="00941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0B3AB" w14:textId="77777777" w:rsidR="004954EF" w:rsidRDefault="005A274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o cadastro de contas para entidades que receberam e corrigirem os problemas</w:t>
      </w:r>
    </w:p>
    <w:p w14:paraId="0FD989F4" w14:textId="3894D811" w:rsidR="004954EF" w:rsidRDefault="005A274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Criação automática de ranking das melhores cidades, por meio dos dados recebidos de problemas so</w:t>
      </w:r>
      <w:r>
        <w:rPr>
          <w:rFonts w:ascii="Times New Roman" w:eastAsia="Times New Roman" w:hAnsi="Times New Roman" w:cs="Times New Roman"/>
          <w:sz w:val="24"/>
          <w:szCs w:val="24"/>
        </w:rPr>
        <w:t>lucionados</w:t>
      </w:r>
      <w:r w:rsidR="00941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E1F86" w14:textId="77777777" w:rsidR="004954EF" w:rsidRDefault="004954EF">
      <w:pPr>
        <w:jc w:val="both"/>
      </w:pPr>
    </w:p>
    <w:p w14:paraId="125C0EE8" w14:textId="77777777" w:rsidR="004954EF" w:rsidRDefault="005A2740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7" w:name="_anjexxnl1wh8" w:colFirst="0" w:colLast="0"/>
      <w:bookmarkEnd w:id="7"/>
      <w:r>
        <w:rPr>
          <w:rFonts w:ascii="Times New Roman" w:eastAsia="Times New Roman" w:hAnsi="Times New Roman" w:cs="Times New Roman"/>
        </w:rPr>
        <w:t>1.4 Justificativas</w:t>
      </w:r>
    </w:p>
    <w:p w14:paraId="70B488BC" w14:textId="77777777" w:rsidR="004954EF" w:rsidRDefault="005A27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indiscutível que o Brasil apresenta sérios problemas em relação à infraestrutura e mobilidade, diante disso, o Banco Interamericano de Desenvolvimento fez uma pesquisa envolvendo 21 países da América Latina e do Caribe em </w:t>
      </w:r>
      <w:r>
        <w:rPr>
          <w:rFonts w:ascii="Times New Roman" w:eastAsia="Times New Roman" w:hAnsi="Times New Roman" w:cs="Times New Roman"/>
          <w:sz w:val="24"/>
          <w:szCs w:val="24"/>
        </w:rPr>
        <w:t>2019, que dizia que o Brasil era o país com o menor investimento público em infraestrutura (REFERÊNCIAS 4.1, G1 “Falta de saneamento básico”</w:t>
      </w:r>
    </w:p>
    <w:p w14:paraId="58EE85D0" w14:textId="77777777" w:rsidR="004954EF" w:rsidRDefault="005A27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Adicionalmente, há uma carência de canais de divulgação de problemas de infraestrutura no Brasil influencia muito n</w:t>
      </w:r>
      <w:r>
        <w:rPr>
          <w:rFonts w:ascii="Times New Roman" w:eastAsia="Times New Roman" w:hAnsi="Times New Roman" w:cs="Times New Roman"/>
          <w:sz w:val="24"/>
          <w:szCs w:val="24"/>
        </w:rPr>
        <w:t>o agravamento desse problema, pois não existe uma rede integrada de denúncias, que possibilitem o cidadãos lutarem pelos seus direitos. Além do fato de muitas redes municipais não poderem arrumar os problemas, pelo fato, de algumas vezes desconhecerem-os.</w:t>
      </w:r>
    </w:p>
    <w:p w14:paraId="51905D98" w14:textId="77777777" w:rsidR="004954EF" w:rsidRDefault="004954E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6372AD" w14:textId="77777777" w:rsidR="004954EF" w:rsidRDefault="005A2740">
      <w:pPr>
        <w:spacing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TEXTO AZUL = Parte sendo escrito e texto de ajuda(que será apagado)</w:t>
      </w:r>
    </w:p>
    <w:p w14:paraId="44332440" w14:textId="77777777" w:rsidR="004954EF" w:rsidRDefault="005A2740">
      <w:pPr>
        <w:spacing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A introdução deve apresentar de dois ou quatro parágrafos de contextualização do trabalho. Na 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>contextualização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, o aluno deve dizer do que se trata o trabalho, em que 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 xml:space="preserve">área 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ou contexto se insere. A contextualização deve ser desenvolvida de algo mais genérico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para algo mais específico. A citação de pesquisas quantitativas é bem aceita aqui (corretamente referenciadas).</w:t>
      </w:r>
    </w:p>
    <w:p w14:paraId="79027713" w14:textId="77777777" w:rsidR="004954EF" w:rsidRDefault="005A2740">
      <w:pPr>
        <w:spacing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lastRenderedPageBreak/>
        <w:t xml:space="preserve">Em seguida o aluno deve caminhar a 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>contextualização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para descrever o 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>problema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que o artigo trata. O problema pode ser algo vivido em uma empresa específica. Neste caso, o aluno deve rapidamente apresentar o cenário de problema da empresa. A empresa só deve ser citada explicitamente se o aluno tiver autorização para tal.</w:t>
      </w:r>
    </w:p>
    <w:p w14:paraId="6E9F0D35" w14:textId="77777777" w:rsidR="004954EF" w:rsidRDefault="005A2740">
      <w:pPr>
        <w:spacing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O aluno dev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e escrever um pequeno parágrafo ou frase com o 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>objetivo geral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do trabalho. O objetivo deve ser bem direto, específico e definido com verbos de ação (elaborar, propor, avaliar, comparar etc.).</w:t>
      </w:r>
    </w:p>
    <w:p w14:paraId="66CAAD74" w14:textId="77777777" w:rsidR="004954EF" w:rsidRDefault="005A2740">
      <w:pPr>
        <w:spacing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Apresente também alguns (pelo menos 2) 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>objetivos específicos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dep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endendo de onde você vai querer concentrar a sua prática investigativa, ou como você vai aprofundar no seu trabalho. </w:t>
      </w:r>
    </w:p>
    <w:p w14:paraId="086D1715" w14:textId="77777777" w:rsidR="004954EF" w:rsidRDefault="005A2740">
      <w:pPr>
        <w:spacing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Mostre também as 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>justificativas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para o desenvolvimento do seu trabalho e caso deseje, destaque alguma 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>contribuição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do trabalho.</w:t>
      </w:r>
    </w:p>
    <w:p w14:paraId="5C1B2F3C" w14:textId="77777777" w:rsidR="004954EF" w:rsidRDefault="005A2740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8" w:name="_wn6p7uarikco" w:colFirst="0" w:colLast="0"/>
      <w:bookmarkEnd w:id="8"/>
      <w:r>
        <w:rPr>
          <w:rFonts w:ascii="Times New Roman" w:eastAsia="Times New Roman" w:hAnsi="Times New Roman" w:cs="Times New Roman"/>
        </w:rPr>
        <w:t>2.  Modelo</w:t>
      </w:r>
      <w:r>
        <w:rPr>
          <w:rFonts w:ascii="Times New Roman" w:eastAsia="Times New Roman" w:hAnsi="Times New Roman" w:cs="Times New Roman"/>
        </w:rPr>
        <w:t xml:space="preserve"> de negócios  </w:t>
      </w:r>
    </w:p>
    <w:p w14:paraId="19EFE9E4" w14:textId="77777777" w:rsidR="004954EF" w:rsidRDefault="005A27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modelo de negócios do Cit foi feito baseado no Business Model Canvas, utilizando a plataforma canvanizer.com, com o objetivo de enxergar o que fazemos, para quem e por que. O quadro canvas está disponível no link: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https://canvanizer.com/canvas/rWX4F0MFisLeO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EC822F" w14:textId="77777777" w:rsidR="004954EF" w:rsidRDefault="005A2740">
      <w:pPr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AA362B" wp14:editId="4FECEA19">
            <wp:extent cx="5759775" cy="2590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AFAF3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Preencha o </w:t>
      </w:r>
      <w:r>
        <w:rPr>
          <w:rFonts w:ascii="Times New Roman" w:eastAsia="Times New Roman" w:hAnsi="Times New Roman" w:cs="Times New Roman"/>
          <w:i/>
          <w:color w:val="3C78D8"/>
          <w:sz w:val="24"/>
          <w:szCs w:val="24"/>
        </w:rPr>
        <w:t>template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do Canvas de Modelo de Negócios. Detalhe bem sua ideia. Ela deve espelhar a solução de software para resolver os problemas no processo identificado. </w:t>
      </w:r>
    </w:p>
    <w:p w14:paraId="2E8A06C2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No SGA tem dois textos disponibilizado pelo SEBRAE que servem como referência para preenchimento do templ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ate:</w:t>
      </w:r>
    </w:p>
    <w:p w14:paraId="00320916" w14:textId="77777777" w:rsidR="004954EF" w:rsidRDefault="005A27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lastRenderedPageBreak/>
        <w:t xml:space="preserve">SEBRAE, 2013. </w:t>
      </w:r>
      <w:r>
        <w:rPr>
          <w:rFonts w:ascii="Times New Roman" w:eastAsia="Times New Roman" w:hAnsi="Times New Roman" w:cs="Times New Roman"/>
          <w:i/>
          <w:color w:val="3C78D8"/>
          <w:sz w:val="24"/>
          <w:szCs w:val="24"/>
        </w:rPr>
        <w:t>O quadro de modelo de negócios: Um caminho para criar, recriar e inovar em modelos de negócios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. Cartilha. Serviço Brasileiro de Apoio às Micro e Pequenas Empresas – Sebrae, Brasília, DF.</w:t>
      </w:r>
    </w:p>
    <w:p w14:paraId="1A9344D8" w14:textId="77777777" w:rsidR="004954EF" w:rsidRDefault="005A27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LEAL, Alex. 2014. </w:t>
      </w:r>
      <w:r>
        <w:rPr>
          <w:rFonts w:ascii="Times New Roman" w:eastAsia="Times New Roman" w:hAnsi="Times New Roman" w:cs="Times New Roman"/>
          <w:i/>
          <w:color w:val="3C78D8"/>
          <w:sz w:val="24"/>
          <w:szCs w:val="24"/>
        </w:rPr>
        <w:t>MODELAGEM DE NEGÓCIOS CANVAS: Um</w:t>
      </w:r>
      <w:r>
        <w:rPr>
          <w:rFonts w:ascii="Times New Roman" w:eastAsia="Times New Roman" w:hAnsi="Times New Roman" w:cs="Times New Roman"/>
          <w:i/>
          <w:color w:val="3C78D8"/>
          <w:sz w:val="24"/>
          <w:szCs w:val="24"/>
        </w:rPr>
        <w:t>a nova maneira de desenvolver o seu negócio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. Apresentação. Sebrae – Coordenação Regional FSA. </w:t>
      </w:r>
    </w:p>
    <w:p w14:paraId="1EC4E09F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Você pode usar uma ferramenta para facilitar o preenchimento, como por exemplo o </w:t>
      </w:r>
      <w:r>
        <w:rPr>
          <w:rFonts w:ascii="Times New Roman" w:eastAsia="Times New Roman" w:hAnsi="Times New Roman" w:cs="Times New Roman"/>
          <w:i/>
          <w:color w:val="3C78D8"/>
          <w:sz w:val="24"/>
          <w:szCs w:val="24"/>
        </w:rPr>
        <w:t>Canvanizer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disponível em  </w:t>
      </w:r>
      <w:hyperlink r:id="rId14">
        <w:r>
          <w:rPr>
            <w:rFonts w:ascii="Times New Roman" w:eastAsia="Times New Roman" w:hAnsi="Times New Roman" w:cs="Times New Roman"/>
            <w:color w:val="3C78D8"/>
            <w:sz w:val="24"/>
            <w:szCs w:val="24"/>
            <w:u w:val="single"/>
          </w:rPr>
          <w:t>https://canvanizer.com/</w:t>
        </w:r>
      </w:hyperlink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ou usar um modelos editáveis disponíveis nos links:</w:t>
      </w:r>
    </w:p>
    <w:p w14:paraId="01EA06EB" w14:textId="77777777" w:rsidR="004954EF" w:rsidRDefault="005A27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https://www.sebraecanvas.com/#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/dashboard/meus-canvas/258371</w:t>
      </w:r>
      <w:r>
        <w:rPr>
          <w:rFonts w:ascii="Times New Roman" w:eastAsia="Times New Roman" w:hAnsi="Times New Roman" w:cs="Times New Roman"/>
          <w:color w:val="3C78D8"/>
          <w:sz w:val="24"/>
          <w:szCs w:val="24"/>
          <w:u w:val="single"/>
        </w:rPr>
        <w:t xml:space="preserve"> </w:t>
      </w:r>
    </w:p>
    <w:p w14:paraId="0A18122F" w14:textId="77777777" w:rsidR="004954EF" w:rsidRDefault="005A2740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9" w:name="_30j0zll" w:colFirst="0" w:colLast="0"/>
      <w:bookmarkEnd w:id="9"/>
      <w:r>
        <w:rPr>
          <w:rFonts w:ascii="Times New Roman" w:eastAsia="Times New Roman" w:hAnsi="Times New Roman" w:cs="Times New Roman"/>
        </w:rPr>
        <w:t>3. Participantes do processo</w:t>
      </w:r>
    </w:p>
    <w:p w14:paraId="587E3A04" w14:textId="77777777" w:rsidR="004954EF" w:rsidRDefault="005A27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Mapa de Stakeholder pode ser acessado de forma dinâmica pelo link: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https://miro.com/app/board/o9J_knKlYCk=/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Nele foi detectado os principais usuário que utilizaram e/ou serão afetados pela aplicação do Cit. Abaixo está anexadas uma versão A4 estática do mapa de stakeholder circle.</w:t>
      </w:r>
    </w:p>
    <w:p w14:paraId="7D848AF9" w14:textId="77777777" w:rsidR="004954EF" w:rsidRDefault="005A2740">
      <w:r>
        <w:rPr>
          <w:noProof/>
        </w:rPr>
        <w:lastRenderedPageBreak/>
        <w:drawing>
          <wp:inline distT="114300" distB="114300" distL="114300" distR="114300" wp14:anchorId="4EDD9467" wp14:editId="25930CA9">
            <wp:extent cx="5759775" cy="57785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77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47A13" w14:textId="77777777" w:rsidR="004954EF" w:rsidRDefault="005A2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Apresente aqui os diferentes perfis d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>os Stakeholders (participantes do processo) chave do sistema. Diversas são as informações que podem ser relevantes para a definição dos perfis dos usuários, tais como idade, gênero, aspectos culturais, nível de educação, entre outros. A pesquisa de mercado</w:t>
      </w:r>
      <w:r>
        <w:rPr>
          <w:rFonts w:ascii="Times New Roman" w:eastAsia="Times New Roman" w:hAnsi="Times New Roman" w:cs="Times New Roman"/>
          <w:color w:val="3C78D8"/>
          <w:sz w:val="24"/>
          <w:szCs w:val="24"/>
        </w:rPr>
        <w:t xml:space="preserve"> pode ser uma ferramenta poderosa para se identificar e caracterizar os perfis de usuários. </w:t>
      </w:r>
    </w:p>
    <w:p w14:paraId="525C226A" w14:textId="77777777" w:rsidR="004954EF" w:rsidRDefault="005A2740">
      <w:pPr>
        <w:pStyle w:val="Ttulo1"/>
        <w:rPr>
          <w:rFonts w:ascii="Calibri" w:eastAsia="Calibri" w:hAnsi="Calibri" w:cs="Calibri"/>
        </w:rPr>
      </w:pPr>
      <w:bookmarkStart w:id="10" w:name="_1fob9te" w:colFirst="0" w:colLast="0"/>
      <w:bookmarkEnd w:id="10"/>
      <w:r>
        <w:rPr>
          <w:rFonts w:ascii="Calibri" w:eastAsia="Calibri" w:hAnsi="Calibri" w:cs="Calibri"/>
        </w:rPr>
        <w:t>4. Modelagem do processo de negócio</w:t>
      </w:r>
    </w:p>
    <w:p w14:paraId="33A10B7C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11" w:name="_3znysh7" w:colFirst="0" w:colLast="0"/>
      <w:bookmarkEnd w:id="11"/>
      <w:r>
        <w:rPr>
          <w:rFonts w:ascii="Calibri" w:eastAsia="Calibri" w:hAnsi="Calibri" w:cs="Calibri"/>
        </w:rPr>
        <w:t>4.1. Análise da situação atual</w:t>
      </w:r>
    </w:p>
    <w:p w14:paraId="444258C2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aqui os problemas existentes que viabilizam sua proposta. Apresente o modelo do sistema como ele funciona hoje. Caso sua proposta seja inovadora e não existam processos claramente definidos, apresente como as tarefas que o seu sistema pretende </w:t>
      </w:r>
      <w:r>
        <w:rPr>
          <w:sz w:val="24"/>
          <w:szCs w:val="24"/>
        </w:rPr>
        <w:lastRenderedPageBreak/>
        <w:t>im</w:t>
      </w:r>
      <w:r>
        <w:rPr>
          <w:sz w:val="24"/>
          <w:szCs w:val="24"/>
        </w:rPr>
        <w:t>plementar são executadas atualmente, mesmo que não se utilize tecnologia computacional.</w:t>
      </w:r>
    </w:p>
    <w:p w14:paraId="4053D39B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12" w:name="_2et92p0" w:colFirst="0" w:colLast="0"/>
      <w:bookmarkEnd w:id="12"/>
      <w:r>
        <w:rPr>
          <w:rFonts w:ascii="Calibri" w:eastAsia="Calibri" w:hAnsi="Calibri" w:cs="Calibri"/>
        </w:rPr>
        <w:t xml:space="preserve">4.2. Descrição Geral da proposta </w:t>
      </w:r>
    </w:p>
    <w:p w14:paraId="6AE9C5EF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Apresente aqui uma descrição da sua proposta abordando seus limites e suas ligações com as estratégias e objetivos do negócio. Deve es</w:t>
      </w:r>
      <w:r>
        <w:rPr>
          <w:sz w:val="24"/>
          <w:szCs w:val="24"/>
        </w:rPr>
        <w:t>tar alinhado com o que foi apresentado na primeira entrega.</w:t>
      </w:r>
    </w:p>
    <w:p w14:paraId="255B5FDB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13" w:name="_tyjcwt" w:colFirst="0" w:colLast="0"/>
      <w:bookmarkEnd w:id="13"/>
      <w:r>
        <w:rPr>
          <w:rFonts w:ascii="Calibri" w:eastAsia="Calibri" w:hAnsi="Calibri" w:cs="Calibri"/>
        </w:rPr>
        <w:t xml:space="preserve">4.3.  Modelagem dos processos </w:t>
      </w:r>
    </w:p>
    <w:p w14:paraId="3D791C1E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aqui as oportunidades de melhorias e o modelo de cada processo da sua proposta.  </w:t>
      </w:r>
    </w:p>
    <w:p w14:paraId="6A387048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14" w:name="_3dy6vkm" w:colFirst="0" w:colLast="0"/>
      <w:bookmarkEnd w:id="14"/>
      <w:r>
        <w:rPr>
          <w:rFonts w:ascii="Calibri" w:eastAsia="Calibri" w:hAnsi="Calibri" w:cs="Calibri"/>
        </w:rPr>
        <w:t xml:space="preserve">4.3.1 Processo 1 – NOME </w:t>
      </w:r>
    </w:p>
    <w:p w14:paraId="12385BA4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Apresente aqui o nome e as oportunidades de melh</w:t>
      </w:r>
      <w:r>
        <w:rPr>
          <w:sz w:val="24"/>
          <w:szCs w:val="24"/>
        </w:rPr>
        <w:t>orias para o processo 1.  Em seguida, apresente o modelo do processo 1, descrito no padrão BPMN;</w:t>
      </w:r>
    </w:p>
    <w:p w14:paraId="1720621F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15" w:name="_1t3h5sf" w:colFirst="0" w:colLast="0"/>
      <w:bookmarkEnd w:id="15"/>
      <w:r>
        <w:rPr>
          <w:rFonts w:ascii="Calibri" w:eastAsia="Calibri" w:hAnsi="Calibri" w:cs="Calibri"/>
        </w:rPr>
        <w:t>4.3.3 Processo 2 – NOME</w:t>
      </w:r>
    </w:p>
    <w:p w14:paraId="5060F3F0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Apresente aqui o nome e as oportunidades de melhorias para o processo 1.  Em seguida, apresente o modelo do processo 1, descrito no pad</w:t>
      </w:r>
      <w:r>
        <w:rPr>
          <w:sz w:val="24"/>
          <w:szCs w:val="24"/>
        </w:rPr>
        <w:t>rão BPMN;</w:t>
      </w:r>
    </w:p>
    <w:p w14:paraId="327B0C44" w14:textId="77777777" w:rsidR="004954EF" w:rsidRDefault="005A2740">
      <w:pPr>
        <w:pStyle w:val="Ttulo1"/>
        <w:rPr>
          <w:rFonts w:ascii="Calibri" w:eastAsia="Calibri" w:hAnsi="Calibri" w:cs="Calibri"/>
        </w:rPr>
      </w:pPr>
      <w:bookmarkStart w:id="16" w:name="_4d34og8" w:colFirst="0" w:colLast="0"/>
      <w:bookmarkEnd w:id="16"/>
      <w:r>
        <w:rPr>
          <w:rFonts w:ascii="Calibri" w:eastAsia="Calibri" w:hAnsi="Calibri" w:cs="Calibri"/>
        </w:rPr>
        <w:t>5. Projeto da Solução</w:t>
      </w:r>
    </w:p>
    <w:p w14:paraId="35924A85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17" w:name="_2s8eyo1" w:colFirst="0" w:colLast="0"/>
      <w:bookmarkEnd w:id="17"/>
      <w:r>
        <w:rPr>
          <w:rFonts w:ascii="Calibri" w:eastAsia="Calibri" w:hAnsi="Calibri" w:cs="Calibri"/>
        </w:rPr>
        <w:t>5.1. Requisitos funcionais</w:t>
      </w:r>
    </w:p>
    <w:p w14:paraId="4841A489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Enumere os requisitos funcionais previstos para a sua aplicação. Use a tabela abaixo para enumerá-lo.  Esses requisitos devem estar de acordo com as definições do modelo de negócio.</w:t>
      </w:r>
    </w:p>
    <w:tbl>
      <w:tblPr>
        <w:tblStyle w:val="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2"/>
        <w:gridCol w:w="2396"/>
        <w:gridCol w:w="4882"/>
        <w:gridCol w:w="1276"/>
      </w:tblGrid>
      <w:tr w:rsidR="004954EF" w14:paraId="145921ED" w14:textId="77777777">
        <w:trPr>
          <w:trHeight w:val="54"/>
        </w:trPr>
        <w:tc>
          <w:tcPr>
            <w:tcW w:w="1222" w:type="dxa"/>
            <w:shd w:val="clear" w:color="auto" w:fill="A5A5A5"/>
          </w:tcPr>
          <w:p w14:paraId="1951FBE8" w14:textId="77777777" w:rsidR="004954EF" w:rsidRDefault="005A274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396" w:type="dxa"/>
            <w:shd w:val="clear" w:color="auto" w:fill="A5A5A5"/>
          </w:tcPr>
          <w:p w14:paraId="7939A87A" w14:textId="77777777" w:rsidR="004954EF" w:rsidRDefault="005A274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Processo/tarefa</w:t>
            </w:r>
          </w:p>
        </w:tc>
        <w:tc>
          <w:tcPr>
            <w:tcW w:w="4882" w:type="dxa"/>
            <w:shd w:val="clear" w:color="auto" w:fill="A5A5A5"/>
          </w:tcPr>
          <w:p w14:paraId="34014F2D" w14:textId="77777777" w:rsidR="004954EF" w:rsidRDefault="005A274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276" w:type="dxa"/>
            <w:shd w:val="clear" w:color="auto" w:fill="A5A5A5"/>
          </w:tcPr>
          <w:p w14:paraId="314738C1" w14:textId="77777777" w:rsidR="004954EF" w:rsidRDefault="005A274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4954EF" w14:paraId="72DFB9EF" w14:textId="77777777">
        <w:tc>
          <w:tcPr>
            <w:tcW w:w="1222" w:type="dxa"/>
            <w:shd w:val="clear" w:color="auto" w:fill="auto"/>
          </w:tcPr>
          <w:p w14:paraId="3A774475" w14:textId="77777777" w:rsidR="004954EF" w:rsidRDefault="005A2740">
            <w:pPr>
              <w:rPr>
                <w:b/>
              </w:rPr>
            </w:pPr>
            <w:r>
              <w:rPr>
                <w:b/>
              </w:rPr>
              <w:t>[Número sequencial identificador do requisito.]</w:t>
            </w:r>
          </w:p>
        </w:tc>
        <w:tc>
          <w:tcPr>
            <w:tcW w:w="2396" w:type="dxa"/>
          </w:tcPr>
          <w:p w14:paraId="0C8A21A9" w14:textId="77777777" w:rsidR="004954EF" w:rsidRDefault="005A2740">
            <w:r>
              <w:t>[</w:t>
            </w:r>
            <w:r>
              <w:rPr>
                <w:i/>
              </w:rPr>
              <w:t>o nome do processo e da tarefa relacionada a essa funcionalidade]</w:t>
            </w:r>
          </w:p>
        </w:tc>
        <w:tc>
          <w:tcPr>
            <w:tcW w:w="4882" w:type="dxa"/>
            <w:shd w:val="clear" w:color="auto" w:fill="auto"/>
          </w:tcPr>
          <w:p w14:paraId="2A3A0C1D" w14:textId="77777777" w:rsidR="004954EF" w:rsidRDefault="005A2740">
            <w:r>
              <w:t>[Descrição resumida do requisito.]</w:t>
            </w:r>
          </w:p>
        </w:tc>
        <w:tc>
          <w:tcPr>
            <w:tcW w:w="1276" w:type="dxa"/>
            <w:shd w:val="clear" w:color="auto" w:fill="auto"/>
          </w:tcPr>
          <w:p w14:paraId="0FEF8576" w14:textId="77777777" w:rsidR="004954EF" w:rsidRDefault="005A2740">
            <w:r>
              <w:t>[Alta, média ou baixa.]</w:t>
            </w:r>
          </w:p>
        </w:tc>
      </w:tr>
      <w:tr w:rsidR="004954EF" w14:paraId="25B93DB9" w14:textId="77777777">
        <w:tc>
          <w:tcPr>
            <w:tcW w:w="1222" w:type="dxa"/>
            <w:shd w:val="clear" w:color="auto" w:fill="auto"/>
          </w:tcPr>
          <w:p w14:paraId="0BECFD43" w14:textId="77777777" w:rsidR="004954EF" w:rsidRDefault="004954EF">
            <w:pPr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14:paraId="1DBCBB80" w14:textId="77777777" w:rsidR="004954EF" w:rsidRDefault="004954EF">
            <w:pPr>
              <w:ind w:left="-585" w:firstLine="585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14:paraId="6C71CDE7" w14:textId="77777777" w:rsidR="004954EF" w:rsidRDefault="004954EF">
            <w:pPr>
              <w:ind w:left="-585" w:firstLine="585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64F4FDCB" w14:textId="77777777" w:rsidR="004954EF" w:rsidRDefault="004954EF">
            <w:pPr>
              <w:ind w:left="-585" w:firstLine="585"/>
              <w:rPr>
                <w:color w:val="FFFFFF"/>
              </w:rPr>
            </w:pPr>
          </w:p>
        </w:tc>
      </w:tr>
      <w:tr w:rsidR="004954EF" w14:paraId="28A708F9" w14:textId="77777777">
        <w:tc>
          <w:tcPr>
            <w:tcW w:w="1222" w:type="dxa"/>
            <w:shd w:val="clear" w:color="auto" w:fill="auto"/>
          </w:tcPr>
          <w:p w14:paraId="4E81A80A" w14:textId="77777777" w:rsidR="004954EF" w:rsidRDefault="004954EF">
            <w:pPr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14:paraId="5F186C8F" w14:textId="77777777" w:rsidR="004954EF" w:rsidRDefault="004954EF">
            <w:pPr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14:paraId="47099D7D" w14:textId="77777777" w:rsidR="004954EF" w:rsidRDefault="004954EF">
            <w:pPr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56EBA1B2" w14:textId="77777777" w:rsidR="004954EF" w:rsidRDefault="004954EF">
            <w:pPr>
              <w:rPr>
                <w:color w:val="FFFFFF"/>
              </w:rPr>
            </w:pPr>
          </w:p>
        </w:tc>
      </w:tr>
      <w:tr w:rsidR="004954EF" w14:paraId="6E640399" w14:textId="77777777">
        <w:trPr>
          <w:trHeight w:val="48"/>
        </w:trPr>
        <w:tc>
          <w:tcPr>
            <w:tcW w:w="1222" w:type="dxa"/>
            <w:shd w:val="clear" w:color="auto" w:fill="auto"/>
          </w:tcPr>
          <w:p w14:paraId="2B101419" w14:textId="77777777" w:rsidR="004954EF" w:rsidRDefault="004954EF">
            <w:pPr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14:paraId="22DFBC2E" w14:textId="77777777" w:rsidR="004954EF" w:rsidRDefault="004954EF">
            <w:pPr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14:paraId="7C42F3EB" w14:textId="77777777" w:rsidR="004954EF" w:rsidRDefault="004954EF">
            <w:pPr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2F947BF4" w14:textId="77777777" w:rsidR="004954EF" w:rsidRDefault="004954EF">
            <w:pPr>
              <w:rPr>
                <w:color w:val="FFFFFF"/>
              </w:rPr>
            </w:pPr>
          </w:p>
        </w:tc>
      </w:tr>
    </w:tbl>
    <w:p w14:paraId="0DEAFB1F" w14:textId="77777777" w:rsidR="004954EF" w:rsidRDefault="004954EF">
      <w:pPr>
        <w:spacing w:line="360" w:lineRule="auto"/>
        <w:ind w:firstLine="709"/>
        <w:jc w:val="both"/>
        <w:rPr>
          <w:sz w:val="24"/>
          <w:szCs w:val="24"/>
        </w:rPr>
      </w:pPr>
    </w:p>
    <w:p w14:paraId="0AB09587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18" w:name="_6nk6vw91b42k" w:colFirst="0" w:colLast="0"/>
      <w:bookmarkEnd w:id="18"/>
      <w:r>
        <w:rPr>
          <w:rFonts w:ascii="Calibri" w:eastAsia="Calibri" w:hAnsi="Calibri" w:cs="Calibri"/>
        </w:rPr>
        <w:t>5.2. Detalhamento das atividades</w:t>
      </w:r>
    </w:p>
    <w:p w14:paraId="3365178A" w14:textId="77777777" w:rsidR="004954EF" w:rsidRDefault="005A27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Descrever aqui cada uma das propriedades das atividades de cada um dos processos. Devem estar relacionadas com o modelo de processo apresentado anteriormente.</w:t>
      </w:r>
    </w:p>
    <w:p w14:paraId="4844C526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19" w:name="_h2o18g2hwnkw" w:colFirst="0" w:colLast="0"/>
      <w:bookmarkEnd w:id="19"/>
      <w:r>
        <w:rPr>
          <w:rFonts w:ascii="Calibri" w:eastAsia="Calibri" w:hAnsi="Calibri" w:cs="Calibri"/>
        </w:rPr>
        <w:t>5.2.1. Atividades do Processo 1</w:t>
      </w:r>
    </w:p>
    <w:tbl>
      <w:tblPr>
        <w:tblStyle w:val="a0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2"/>
        <w:gridCol w:w="7278"/>
        <w:gridCol w:w="1276"/>
      </w:tblGrid>
      <w:tr w:rsidR="004954EF" w14:paraId="3D74F620" w14:textId="77777777">
        <w:trPr>
          <w:trHeight w:val="54"/>
        </w:trPr>
        <w:tc>
          <w:tcPr>
            <w:tcW w:w="1222" w:type="dxa"/>
            <w:shd w:val="clear" w:color="auto" w:fill="A5A5A5"/>
          </w:tcPr>
          <w:p w14:paraId="114C2F9B" w14:textId="77777777" w:rsidR="004954EF" w:rsidRDefault="005A274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7278" w:type="dxa"/>
            <w:shd w:val="clear" w:color="auto" w:fill="A5A5A5"/>
          </w:tcPr>
          <w:p w14:paraId="32CAF6E5" w14:textId="77777777" w:rsidR="004954EF" w:rsidRDefault="005A274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Propriedade</w:t>
            </w:r>
          </w:p>
        </w:tc>
        <w:tc>
          <w:tcPr>
            <w:tcW w:w="1276" w:type="dxa"/>
            <w:shd w:val="clear" w:color="auto" w:fill="A5A5A5"/>
          </w:tcPr>
          <w:p w14:paraId="2F6E81C4" w14:textId="77777777" w:rsidR="004954EF" w:rsidRDefault="005A274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4954EF" w14:paraId="3003577D" w14:textId="77777777">
        <w:tc>
          <w:tcPr>
            <w:tcW w:w="1222" w:type="dxa"/>
            <w:shd w:val="clear" w:color="auto" w:fill="auto"/>
          </w:tcPr>
          <w:p w14:paraId="4B12ECC3" w14:textId="77777777" w:rsidR="004954EF" w:rsidRDefault="005A2740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278" w:type="dxa"/>
          </w:tcPr>
          <w:p w14:paraId="3011C517" w14:textId="77777777" w:rsidR="004954EF" w:rsidRDefault="005A2740">
            <w:r>
              <w:t>[Nome da propriedade ou campo]</w:t>
            </w:r>
          </w:p>
        </w:tc>
        <w:tc>
          <w:tcPr>
            <w:tcW w:w="1276" w:type="dxa"/>
            <w:shd w:val="clear" w:color="auto" w:fill="auto"/>
          </w:tcPr>
          <w:p w14:paraId="34C2CB70" w14:textId="77777777" w:rsidR="004954EF" w:rsidRDefault="005A2740">
            <w:r>
              <w:t>[Área de texto, Caixa de texto, Número, Data, Imagem, Seleção única, Múltipla escolha, Arquivo, Link, Tabela]</w:t>
            </w:r>
          </w:p>
        </w:tc>
      </w:tr>
      <w:tr w:rsidR="004954EF" w14:paraId="53838377" w14:textId="77777777">
        <w:tc>
          <w:tcPr>
            <w:tcW w:w="1222" w:type="dxa"/>
            <w:shd w:val="clear" w:color="auto" w:fill="auto"/>
          </w:tcPr>
          <w:p w14:paraId="0B401B0C" w14:textId="77777777" w:rsidR="004954EF" w:rsidRDefault="004954EF">
            <w:pPr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14:paraId="355A5D86" w14:textId="77777777" w:rsidR="004954EF" w:rsidRDefault="004954EF">
            <w:pPr>
              <w:ind w:left="-585" w:firstLine="585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66C2A010" w14:textId="77777777" w:rsidR="004954EF" w:rsidRDefault="004954EF">
            <w:pPr>
              <w:ind w:left="-585" w:firstLine="585"/>
              <w:rPr>
                <w:color w:val="FFFFFF"/>
              </w:rPr>
            </w:pPr>
          </w:p>
        </w:tc>
      </w:tr>
      <w:tr w:rsidR="004954EF" w14:paraId="7AC6995C" w14:textId="77777777">
        <w:tc>
          <w:tcPr>
            <w:tcW w:w="1222" w:type="dxa"/>
            <w:shd w:val="clear" w:color="auto" w:fill="auto"/>
          </w:tcPr>
          <w:p w14:paraId="77575D85" w14:textId="77777777" w:rsidR="004954EF" w:rsidRDefault="004954EF">
            <w:pPr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14:paraId="6DABA9BB" w14:textId="77777777" w:rsidR="004954EF" w:rsidRDefault="004954EF">
            <w:pPr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6D9B52DB" w14:textId="77777777" w:rsidR="004954EF" w:rsidRDefault="004954EF">
            <w:pPr>
              <w:rPr>
                <w:color w:val="FFFFFF"/>
              </w:rPr>
            </w:pPr>
          </w:p>
        </w:tc>
      </w:tr>
      <w:tr w:rsidR="004954EF" w14:paraId="047CBC30" w14:textId="77777777">
        <w:trPr>
          <w:trHeight w:val="48"/>
        </w:trPr>
        <w:tc>
          <w:tcPr>
            <w:tcW w:w="1222" w:type="dxa"/>
            <w:shd w:val="clear" w:color="auto" w:fill="auto"/>
          </w:tcPr>
          <w:p w14:paraId="2FF65DBA" w14:textId="77777777" w:rsidR="004954EF" w:rsidRDefault="004954EF">
            <w:pPr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14:paraId="1976736D" w14:textId="77777777" w:rsidR="004954EF" w:rsidRDefault="004954EF">
            <w:pPr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7036E1AE" w14:textId="77777777" w:rsidR="004954EF" w:rsidRDefault="004954EF">
            <w:pPr>
              <w:rPr>
                <w:color w:val="FFFFFF"/>
              </w:rPr>
            </w:pPr>
          </w:p>
        </w:tc>
      </w:tr>
    </w:tbl>
    <w:p w14:paraId="404C272C" w14:textId="77777777" w:rsidR="004954EF" w:rsidRDefault="004954EF">
      <w:pPr>
        <w:spacing w:line="360" w:lineRule="auto"/>
        <w:jc w:val="both"/>
        <w:rPr>
          <w:sz w:val="24"/>
          <w:szCs w:val="24"/>
        </w:rPr>
      </w:pPr>
    </w:p>
    <w:p w14:paraId="4487A37E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20" w:name="_17dp8vu" w:colFirst="0" w:colLast="0"/>
      <w:bookmarkEnd w:id="20"/>
      <w:r>
        <w:rPr>
          <w:rFonts w:ascii="Calibri" w:eastAsia="Calibri" w:hAnsi="Calibri" w:cs="Calibri"/>
        </w:rPr>
        <w:t>5.3. Diagrama de Entidade-Relacionamento</w:t>
      </w:r>
    </w:p>
    <w:p w14:paraId="2297F0D1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Apresente aqui o Diagrama de Entidade-Relacionamento (DER) que contemple todos conceitos e atributos apresentados item anterior.  Deve contemplar também o controle de acesso de usuários de acordo com os papeis definidos nos modelos do processo de negócio.</w:t>
      </w:r>
    </w:p>
    <w:p w14:paraId="39FE45D0" w14:textId="77777777" w:rsidR="004954EF" w:rsidRDefault="005A2740">
      <w:pPr>
        <w:pStyle w:val="Ttulo1"/>
        <w:rPr>
          <w:rFonts w:ascii="Calibri" w:eastAsia="Calibri" w:hAnsi="Calibri" w:cs="Calibri"/>
        </w:rPr>
      </w:pPr>
      <w:bookmarkStart w:id="21" w:name="_3rdcrjn" w:colFirst="0" w:colLast="0"/>
      <w:bookmarkEnd w:id="21"/>
      <w:r>
        <w:rPr>
          <w:rFonts w:ascii="Calibri" w:eastAsia="Calibri" w:hAnsi="Calibri" w:cs="Calibri"/>
        </w:rPr>
        <w:t xml:space="preserve">5.4. Tecnologias  </w:t>
      </w:r>
    </w:p>
    <w:p w14:paraId="6AC905C4" w14:textId="77777777" w:rsidR="004954EF" w:rsidRDefault="005A2740">
      <w:pPr>
        <w:spacing w:line="360" w:lineRule="auto"/>
        <w:ind w:firstLine="709"/>
        <w:jc w:val="both"/>
      </w:pPr>
      <w:r>
        <w:t>Descreva qual(is) tecnologias você vai usar para resolver o seu problema, ou seja implementar a sua solução. Liste todas as tecnologias envolvidas, linguagens a serem utilizadas, serviços web, frameworks, bibliotecas, IDEs de desenvolvim</w:t>
      </w:r>
      <w:r>
        <w:t xml:space="preserve">ento, e ferramentas.  Apresente também uma figura </w:t>
      </w:r>
      <w:r>
        <w:lastRenderedPageBreak/>
        <w:t xml:space="preserve">explicando como as tecnologias estão relacionadas ou como uma interação do usuário com o sistema vai ser conduzida, por onde ela passa até retornar uma resposta ao usuário. </w:t>
      </w:r>
    </w:p>
    <w:p w14:paraId="3CEF1BCD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22" w:name="_26in1rg" w:colFirst="0" w:colLast="0"/>
      <w:bookmarkEnd w:id="22"/>
      <w:r>
        <w:rPr>
          <w:rFonts w:ascii="Calibri" w:eastAsia="Calibri" w:hAnsi="Calibri" w:cs="Calibri"/>
        </w:rPr>
        <w:t>6. Indicadores de desempenho</w:t>
      </w:r>
    </w:p>
    <w:p w14:paraId="3C0A5B05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</w:t>
      </w:r>
      <w:r>
        <w:rPr>
          <w:sz w:val="24"/>
          <w:szCs w:val="24"/>
        </w:rPr>
        <w:t>esente aqui os principais indicadores de desempenho e algumas metas para o processo. Atenção: as informações necessárias para gerar os indicadores devem estar contempladas no diagrama de classe. Colocar no mínimo 5 indicadores.</w:t>
      </w:r>
    </w:p>
    <w:p w14:paraId="74529698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Usar o seguinte modelo: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3"/>
        <w:gridCol w:w="1549"/>
        <w:gridCol w:w="1139"/>
        <w:gridCol w:w="2964"/>
        <w:gridCol w:w="959"/>
        <w:gridCol w:w="1327"/>
      </w:tblGrid>
      <w:tr w:rsidR="004954EF" w14:paraId="2FAEBD85" w14:textId="77777777">
        <w:trPr>
          <w:trHeight w:val="470"/>
        </w:trPr>
        <w:tc>
          <w:tcPr>
            <w:tcW w:w="1123" w:type="dxa"/>
            <w:shd w:val="clear" w:color="auto" w:fill="auto"/>
          </w:tcPr>
          <w:p w14:paraId="1F6845DF" w14:textId="77777777" w:rsidR="004954EF" w:rsidRDefault="005A2740">
            <w:pPr>
              <w:rPr>
                <w:b/>
              </w:rPr>
            </w:pPr>
            <w:r>
              <w:rPr>
                <w:b/>
              </w:rPr>
              <w:t>Ind</w:t>
            </w:r>
            <w:r>
              <w:rPr>
                <w:b/>
              </w:rPr>
              <w:t>icador</w:t>
            </w:r>
          </w:p>
        </w:tc>
        <w:tc>
          <w:tcPr>
            <w:tcW w:w="1549" w:type="dxa"/>
            <w:shd w:val="clear" w:color="auto" w:fill="auto"/>
          </w:tcPr>
          <w:p w14:paraId="7E4D5134" w14:textId="77777777" w:rsidR="004954EF" w:rsidRDefault="005A2740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1139" w:type="dxa"/>
            <w:shd w:val="clear" w:color="auto" w:fill="auto"/>
          </w:tcPr>
          <w:p w14:paraId="773125E2" w14:textId="77777777" w:rsidR="004954EF" w:rsidRDefault="005A274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964" w:type="dxa"/>
            <w:shd w:val="clear" w:color="auto" w:fill="auto"/>
          </w:tcPr>
          <w:p w14:paraId="338741D1" w14:textId="77777777" w:rsidR="004954EF" w:rsidRDefault="005A2740">
            <w:pPr>
              <w:rPr>
                <w:b/>
              </w:rPr>
            </w:pPr>
            <w:r>
              <w:rPr>
                <w:b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14:paraId="66F4CC5C" w14:textId="77777777" w:rsidR="004954EF" w:rsidRDefault="005A2740">
            <w:pPr>
              <w:rPr>
                <w:b/>
              </w:rPr>
            </w:pPr>
            <w:r>
              <w:rPr>
                <w:b/>
              </w:rPr>
              <w:t>Fonte dados</w:t>
            </w:r>
          </w:p>
        </w:tc>
        <w:tc>
          <w:tcPr>
            <w:tcW w:w="1327" w:type="dxa"/>
            <w:shd w:val="clear" w:color="auto" w:fill="auto"/>
          </w:tcPr>
          <w:p w14:paraId="5850D2AB" w14:textId="77777777" w:rsidR="004954EF" w:rsidRDefault="005A2740">
            <w:pPr>
              <w:rPr>
                <w:b/>
              </w:rPr>
            </w:pPr>
            <w:r>
              <w:rPr>
                <w:b/>
              </w:rPr>
              <w:t>Perspectiva</w:t>
            </w:r>
          </w:p>
        </w:tc>
      </w:tr>
      <w:tr w:rsidR="004954EF" w14:paraId="5B7B1333" w14:textId="77777777">
        <w:tc>
          <w:tcPr>
            <w:tcW w:w="1123" w:type="dxa"/>
            <w:shd w:val="clear" w:color="auto" w:fill="auto"/>
          </w:tcPr>
          <w:p w14:paraId="5DA95129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Percentual reclamações</w:t>
            </w:r>
          </w:p>
        </w:tc>
        <w:tc>
          <w:tcPr>
            <w:tcW w:w="1549" w:type="dxa"/>
            <w:shd w:val="clear" w:color="auto" w:fill="auto"/>
          </w:tcPr>
          <w:p w14:paraId="439B746D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quantitativamente as reclamações</w:t>
            </w:r>
          </w:p>
        </w:tc>
        <w:tc>
          <w:tcPr>
            <w:tcW w:w="1139" w:type="dxa"/>
            <w:shd w:val="clear" w:color="auto" w:fill="auto"/>
          </w:tcPr>
          <w:p w14:paraId="3DCE4DF8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Percentual de reclamações em relação ao total atendimento</w:t>
            </w:r>
          </w:p>
        </w:tc>
        <w:tc>
          <w:tcPr>
            <w:tcW w:w="2964" w:type="dxa"/>
            <w:shd w:val="clear" w:color="auto" w:fill="auto"/>
          </w:tcPr>
          <w:p w14:paraId="2E91EACD" w14:textId="77777777" w:rsidR="004954EF" w:rsidRDefault="005A274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/>
                    </m:nary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º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reclama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çõ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es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total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atendimento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14:paraId="2EE98DCB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reclamações</w:t>
            </w:r>
          </w:p>
        </w:tc>
        <w:tc>
          <w:tcPr>
            <w:tcW w:w="1327" w:type="dxa"/>
            <w:shd w:val="clear" w:color="auto" w:fill="auto"/>
          </w:tcPr>
          <w:p w14:paraId="50F17DFC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Aprendizado e Crescimento</w:t>
            </w:r>
          </w:p>
        </w:tc>
      </w:tr>
      <w:tr w:rsidR="004954EF" w14:paraId="01F8D962" w14:textId="77777777">
        <w:tc>
          <w:tcPr>
            <w:tcW w:w="1123" w:type="dxa"/>
            <w:shd w:val="clear" w:color="auto" w:fill="auto"/>
          </w:tcPr>
          <w:p w14:paraId="1B9C5F86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Taxa de Requisições abertas</w:t>
            </w:r>
          </w:p>
        </w:tc>
        <w:tc>
          <w:tcPr>
            <w:tcW w:w="1549" w:type="dxa"/>
            <w:shd w:val="clear" w:color="auto" w:fill="auto"/>
          </w:tcPr>
          <w:p w14:paraId="590962E8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Melhorar a prestação de serviços medindo a porcentagem de requisições</w:t>
            </w:r>
          </w:p>
        </w:tc>
        <w:tc>
          <w:tcPr>
            <w:tcW w:w="1139" w:type="dxa"/>
            <w:shd w:val="clear" w:color="auto" w:fill="auto"/>
          </w:tcPr>
          <w:p w14:paraId="58244635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Mede % de requisições atendidas na semana</w:t>
            </w:r>
          </w:p>
        </w:tc>
        <w:tc>
          <w:tcPr>
            <w:tcW w:w="2964" w:type="dxa"/>
            <w:shd w:val="clear" w:color="auto" w:fill="auto"/>
          </w:tcPr>
          <w:p w14:paraId="02A636A0" w14:textId="77777777" w:rsidR="004954EF" w:rsidRDefault="005A2740">
            <w:pPr>
              <w:rPr>
                <w:b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º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req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finalizadas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º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req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abertas</m:t>
                  </m:r>
                </m:den>
              </m:f>
            </m:oMath>
            <w:r>
              <w:rPr>
                <w:sz w:val="20"/>
                <w:szCs w:val="20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14:paraId="3D8A43A9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solicitações</w:t>
            </w:r>
          </w:p>
        </w:tc>
        <w:tc>
          <w:tcPr>
            <w:tcW w:w="1327" w:type="dxa"/>
            <w:shd w:val="clear" w:color="auto" w:fill="auto"/>
          </w:tcPr>
          <w:p w14:paraId="7C527253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Processos internos</w:t>
            </w:r>
          </w:p>
        </w:tc>
      </w:tr>
      <w:tr w:rsidR="004954EF" w14:paraId="287C2A76" w14:textId="77777777">
        <w:tc>
          <w:tcPr>
            <w:tcW w:w="1123" w:type="dxa"/>
            <w:shd w:val="clear" w:color="auto" w:fill="auto"/>
          </w:tcPr>
          <w:p w14:paraId="42B84890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Taxa de entrega de material</w:t>
            </w:r>
          </w:p>
        </w:tc>
        <w:tc>
          <w:tcPr>
            <w:tcW w:w="1549" w:type="dxa"/>
            <w:shd w:val="clear" w:color="auto" w:fill="auto"/>
          </w:tcPr>
          <w:p w14:paraId="32C48C7D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Manter contr</w:t>
            </w:r>
            <w:r>
              <w:rPr>
                <w:sz w:val="20"/>
                <w:szCs w:val="20"/>
              </w:rPr>
              <w:t xml:space="preserve">ole sobre os materiais que estão sendo entregues </w:t>
            </w:r>
          </w:p>
        </w:tc>
        <w:tc>
          <w:tcPr>
            <w:tcW w:w="1139" w:type="dxa"/>
            <w:shd w:val="clear" w:color="auto" w:fill="auto"/>
          </w:tcPr>
          <w:p w14:paraId="394E6F87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Mede % de material entregue dentro do mês</w:t>
            </w:r>
          </w:p>
        </w:tc>
        <w:tc>
          <w:tcPr>
            <w:tcW w:w="2964" w:type="dxa"/>
            <w:shd w:val="clear" w:color="auto" w:fill="auto"/>
          </w:tcPr>
          <w:p w14:paraId="111958E6" w14:textId="77777777" w:rsidR="004954EF" w:rsidRDefault="005A274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materiais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entregues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*100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materiais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solicitados</m:t>
                    </m:r>
                  </m:den>
                </m:f>
              </m:oMath>
            </m:oMathPara>
          </w:p>
        </w:tc>
        <w:tc>
          <w:tcPr>
            <w:tcW w:w="959" w:type="dxa"/>
            <w:shd w:val="clear" w:color="auto" w:fill="auto"/>
          </w:tcPr>
          <w:p w14:paraId="147434A4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Pedidos</w:t>
            </w:r>
          </w:p>
        </w:tc>
        <w:tc>
          <w:tcPr>
            <w:tcW w:w="1327" w:type="dxa"/>
            <w:shd w:val="clear" w:color="auto" w:fill="auto"/>
          </w:tcPr>
          <w:p w14:paraId="49143D30" w14:textId="77777777" w:rsidR="004954EF" w:rsidRDefault="005A27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</w:tr>
    </w:tbl>
    <w:p w14:paraId="3E75CA68" w14:textId="77777777" w:rsidR="004954EF" w:rsidRDefault="005A2740">
      <w:pPr>
        <w:rPr>
          <w:b/>
        </w:rPr>
      </w:pPr>
      <w:bookmarkStart w:id="23" w:name="_lnxbz9" w:colFirst="0" w:colLast="0"/>
      <w:bookmarkEnd w:id="23"/>
      <w:r>
        <w:t xml:space="preserve">Obs.: todas as informações para gerar os indicadores devem estar no diagrama de classe </w:t>
      </w:r>
      <w:r>
        <w:rPr>
          <w:b/>
        </w:rPr>
        <w:t xml:space="preserve"> a ser proposto</w:t>
      </w:r>
    </w:p>
    <w:p w14:paraId="47E2D3F1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24" w:name="_35nkun2" w:colFirst="0" w:colLast="0"/>
      <w:bookmarkEnd w:id="24"/>
      <w:r>
        <w:rPr>
          <w:rFonts w:ascii="Calibri" w:eastAsia="Calibri" w:hAnsi="Calibri" w:cs="Calibri"/>
        </w:rPr>
        <w:t>7. Uso Software</w:t>
      </w:r>
    </w:p>
    <w:p w14:paraId="63E9AE6C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Faça aqui uma breve descrição do software e coloque as principais telas com uma explicação de como usar cada uma.</w:t>
      </w:r>
    </w:p>
    <w:p w14:paraId="16D55854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25" w:name="_1ksv4uv" w:colFirst="0" w:colLast="0"/>
      <w:bookmarkEnd w:id="25"/>
      <w:r>
        <w:rPr>
          <w:rFonts w:ascii="Calibri" w:eastAsia="Calibri" w:hAnsi="Calibri" w:cs="Calibri"/>
        </w:rPr>
        <w:lastRenderedPageBreak/>
        <w:t>8. Avaliação</w:t>
      </w:r>
    </w:p>
    <w:p w14:paraId="11AA41FF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aqui </w:t>
      </w:r>
      <w:r>
        <w:rPr>
          <w:sz w:val="24"/>
          <w:szCs w:val="24"/>
        </w:rPr>
        <w:t xml:space="preserve">sobre a avaliação do software. Indique se ele atendeu as expectativas e ele é viável. Para não ficar subjetivo, o ideal é fazer um questionário e pedir ao usuário do processo que faça a avaliação </w:t>
      </w:r>
    </w:p>
    <w:p w14:paraId="4BB27EF2" w14:textId="77777777" w:rsidR="004954EF" w:rsidRDefault="005A2740">
      <w:pPr>
        <w:pStyle w:val="Ttulo2"/>
        <w:rPr>
          <w:rFonts w:ascii="Calibri" w:eastAsia="Calibri" w:hAnsi="Calibri" w:cs="Calibri"/>
        </w:rPr>
      </w:pPr>
      <w:bookmarkStart w:id="26" w:name="_44sinio" w:colFirst="0" w:colLast="0"/>
      <w:bookmarkEnd w:id="26"/>
      <w:r>
        <w:rPr>
          <w:rFonts w:ascii="Calibri" w:eastAsia="Calibri" w:hAnsi="Calibri" w:cs="Calibri"/>
        </w:rPr>
        <w:t>9. Conclusão</w:t>
      </w:r>
    </w:p>
    <w:p w14:paraId="19BCE34E" w14:textId="77777777" w:rsidR="004954EF" w:rsidRDefault="005A274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Apresente aqui a conclusão do seu trabalho. Di</w:t>
      </w:r>
      <w:r>
        <w:rPr>
          <w:sz w:val="24"/>
          <w:szCs w:val="24"/>
        </w:rPr>
        <w:t xml:space="preserve">scussão dos resultados obtidos no trabalho, onde se verifica as observações pessoais de cada aluno. Poderá também apresentar sugestões de novas linhas de estudo.  </w:t>
      </w:r>
    </w:p>
    <w:p w14:paraId="7E68F58F" w14:textId="77777777" w:rsidR="004954EF" w:rsidRDefault="004954EF"/>
    <w:p w14:paraId="1BA16111" w14:textId="77777777" w:rsidR="004954EF" w:rsidRDefault="005A2740">
      <w:pPr>
        <w:pStyle w:val="Ttulo1"/>
        <w:jc w:val="center"/>
        <w:rPr>
          <w:rFonts w:ascii="Calibri" w:eastAsia="Calibri" w:hAnsi="Calibri" w:cs="Calibri"/>
        </w:rPr>
      </w:pPr>
      <w:bookmarkStart w:id="27" w:name="_2jxsxqh" w:colFirst="0" w:colLast="0"/>
      <w:bookmarkEnd w:id="27"/>
      <w:r>
        <w:rPr>
          <w:rFonts w:ascii="Calibri" w:eastAsia="Calibri" w:hAnsi="Calibri" w:cs="Calibri"/>
        </w:rPr>
        <w:t>REFERÊNCIAS</w:t>
      </w:r>
    </w:p>
    <w:p w14:paraId="1915953B" w14:textId="77777777" w:rsidR="004954EF" w:rsidRDefault="004954EF">
      <w:pPr>
        <w:keepNext/>
        <w:spacing w:after="0" w:line="360" w:lineRule="auto"/>
        <w:jc w:val="both"/>
        <w:rPr>
          <w:b/>
          <w:sz w:val="24"/>
          <w:szCs w:val="24"/>
        </w:rPr>
      </w:pPr>
    </w:p>
    <w:p w14:paraId="6C0AB9EB" w14:textId="77777777" w:rsidR="004954EF" w:rsidRDefault="005A2740">
      <w:pPr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[1.1] </w:t>
      </w:r>
      <w:r>
        <w:rPr>
          <w:rFonts w:ascii="Arial" w:eastAsia="Arial" w:hAnsi="Arial" w:cs="Arial"/>
          <w:sz w:val="20"/>
          <w:szCs w:val="20"/>
        </w:rPr>
        <w:t>- G1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>
        <w:rPr>
          <w:rFonts w:ascii="Arial" w:eastAsia="Arial" w:hAnsi="Arial" w:cs="Arial"/>
          <w:i/>
          <w:sz w:val="20"/>
          <w:szCs w:val="20"/>
        </w:rPr>
        <w:t>Jornal Nacional, "Falta de acesso ao saneamento básico é realidad</w:t>
      </w:r>
      <w:r>
        <w:rPr>
          <w:rFonts w:ascii="Arial" w:eastAsia="Arial" w:hAnsi="Arial" w:cs="Arial"/>
          <w:i/>
          <w:sz w:val="20"/>
          <w:szCs w:val="20"/>
        </w:rPr>
        <w:t>e para milhões de brasileiros" 2019 Por Jornal Nacional 16/07/2020 22h45. Disponível em: &lt;https://g1.globo.com/jornal-nacional/noticia/2020/07/16/falta-de-acesso-ao-saneamento-basico-e-realidade-para-milhoes-de-brasileiros.ghtml&gt;. Acesso em: 09 de ago. 202</w:t>
      </w:r>
      <w:r>
        <w:rPr>
          <w:rFonts w:ascii="Arial" w:eastAsia="Arial" w:hAnsi="Arial" w:cs="Arial"/>
          <w:i/>
          <w:sz w:val="20"/>
          <w:szCs w:val="20"/>
        </w:rPr>
        <w:t>0.</w:t>
      </w:r>
    </w:p>
    <w:p w14:paraId="728B6321" w14:textId="77777777" w:rsidR="004954EF" w:rsidRDefault="004954EF">
      <w:pPr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6866E571" w14:textId="77777777" w:rsidR="004954EF" w:rsidRDefault="005A2740">
      <w:pPr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[1.2] </w:t>
      </w:r>
      <w:r>
        <w:rPr>
          <w:rFonts w:ascii="Arial" w:eastAsia="Arial" w:hAnsi="Arial" w:cs="Arial"/>
          <w:i/>
          <w:sz w:val="20"/>
          <w:szCs w:val="20"/>
        </w:rPr>
        <w:t>- ACidadeON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>
        <w:rPr>
          <w:rFonts w:ascii="Arial" w:eastAsia="Arial" w:hAnsi="Arial" w:cs="Arial"/>
          <w:i/>
          <w:sz w:val="20"/>
          <w:szCs w:val="20"/>
        </w:rPr>
        <w:t>Ribeirão Preto, "Morador denuncia bueiro aberto há mais de um mês na zona Norte" 2019 Da reportagem | ACidadeON/Ribeirao 6/8/2020 09:52 &lt;https://www.acidadeon.com/ribeiraopreto/cotidiano/cidades/NOT,0,0,1536359,video++morador+denuncia+bueiro+aberto+em+aven</w:t>
      </w:r>
      <w:r>
        <w:rPr>
          <w:rFonts w:ascii="Arial" w:eastAsia="Arial" w:hAnsi="Arial" w:cs="Arial"/>
          <w:i/>
          <w:sz w:val="20"/>
          <w:szCs w:val="20"/>
        </w:rPr>
        <w:t>ida+na+zona+norte.aspx&gt;. Acesso em: 09 de ago. 2020.</w:t>
      </w:r>
    </w:p>
    <w:p w14:paraId="4E7D1503" w14:textId="77777777" w:rsidR="004954EF" w:rsidRDefault="004954EF">
      <w:pPr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2F9C02AF" w14:textId="77777777" w:rsidR="004954EF" w:rsidRDefault="005A2740">
      <w:pPr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[4.1]</w:t>
      </w:r>
      <w:r>
        <w:rPr>
          <w:rFonts w:ascii="Arial" w:eastAsia="Arial" w:hAnsi="Arial" w:cs="Arial"/>
          <w:i/>
          <w:sz w:val="20"/>
          <w:szCs w:val="20"/>
        </w:rPr>
        <w:t xml:space="preserve"> - G1  "Brasil tem o menor investimento público em infraestrutura entre 21 países da América Latina e do Caribe em 2019, diz relatório do BID" Por GloboNews 30/07/2020 16h56 &lt;https://g1.globo.com/e</w:t>
      </w:r>
      <w:r>
        <w:rPr>
          <w:rFonts w:ascii="Arial" w:eastAsia="Arial" w:hAnsi="Arial" w:cs="Arial"/>
          <w:i/>
          <w:sz w:val="20"/>
          <w:szCs w:val="20"/>
        </w:rPr>
        <w:t>conomia/noticia/2020/07/30/brasil-tem-o-menor-investimento-publico-em-infraestrutura-entre-21-paises-da-america-latina-e-do-caribe-em-2019-diz-relatorio-do-bid.ghtml&gt;. Acesso em: 09 de ago. 2020.</w:t>
      </w:r>
    </w:p>
    <w:p w14:paraId="0F1FD150" w14:textId="77777777" w:rsidR="004954EF" w:rsidRDefault="004954EF">
      <w:pPr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52ADA674" w14:textId="77777777" w:rsidR="004954EF" w:rsidRDefault="004954EF">
      <w:pPr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6AD7996A" w14:textId="77777777" w:rsidR="004954EF" w:rsidRDefault="005A2740">
      <w:pPr>
        <w:pStyle w:val="Ttulo1"/>
        <w:jc w:val="center"/>
        <w:rPr>
          <w:rFonts w:ascii="Calibri" w:eastAsia="Calibri" w:hAnsi="Calibri" w:cs="Calibri"/>
        </w:rPr>
      </w:pPr>
      <w:bookmarkStart w:id="28" w:name="_z337ya" w:colFirst="0" w:colLast="0"/>
      <w:bookmarkEnd w:id="28"/>
      <w:r>
        <w:rPr>
          <w:rFonts w:ascii="Calibri" w:eastAsia="Calibri" w:hAnsi="Calibri" w:cs="Calibri"/>
        </w:rPr>
        <w:t>APÊNDICES</w:t>
      </w:r>
    </w:p>
    <w:p w14:paraId="6C255936" w14:textId="77777777" w:rsidR="004954EF" w:rsidRDefault="004954EF"/>
    <w:p w14:paraId="6FDC676C" w14:textId="77777777" w:rsidR="004954EF" w:rsidRDefault="005A274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Colocar link:</w:t>
      </w:r>
    </w:p>
    <w:p w14:paraId="75788F58" w14:textId="77777777" w:rsidR="004954EF" w:rsidRDefault="005A2740">
      <w:pPr>
        <w:rPr>
          <w:sz w:val="24"/>
          <w:szCs w:val="24"/>
        </w:rPr>
      </w:pPr>
      <w:r>
        <w:rPr>
          <w:sz w:val="24"/>
          <w:szCs w:val="24"/>
        </w:rPr>
        <w:t>Do código;</w:t>
      </w:r>
    </w:p>
    <w:p w14:paraId="2D201F93" w14:textId="77777777" w:rsidR="004954EF" w:rsidRDefault="005A2740">
      <w:pPr>
        <w:rPr>
          <w:sz w:val="24"/>
          <w:szCs w:val="24"/>
        </w:rPr>
      </w:pPr>
      <w:r>
        <w:rPr>
          <w:sz w:val="24"/>
          <w:szCs w:val="24"/>
        </w:rPr>
        <w:t>Dos artefatos;</w:t>
      </w:r>
    </w:p>
    <w:p w14:paraId="446826F0" w14:textId="77777777" w:rsidR="004954EF" w:rsidRDefault="005A2740">
      <w:pPr>
        <w:rPr>
          <w:sz w:val="24"/>
          <w:szCs w:val="24"/>
        </w:rPr>
      </w:pPr>
      <w:r>
        <w:rPr>
          <w:sz w:val="24"/>
          <w:szCs w:val="24"/>
        </w:rPr>
        <w:t>Da apresentação final;</w:t>
      </w:r>
    </w:p>
    <w:p w14:paraId="6AAAAB8A" w14:textId="77777777" w:rsidR="004954EF" w:rsidRDefault="005A2740">
      <w:pPr>
        <w:rPr>
          <w:sz w:val="24"/>
          <w:szCs w:val="24"/>
        </w:rPr>
      </w:pPr>
      <w:r>
        <w:rPr>
          <w:sz w:val="24"/>
          <w:szCs w:val="24"/>
        </w:rPr>
        <w:t>Do vídeo de apresentação.</w:t>
      </w:r>
    </w:p>
    <w:p w14:paraId="3083AB9E" w14:textId="77777777" w:rsidR="004954EF" w:rsidRDefault="004954EF"/>
    <w:p w14:paraId="465BA81C" w14:textId="77777777" w:rsidR="004954EF" w:rsidRDefault="004954EF"/>
    <w:p w14:paraId="454D2099" w14:textId="77777777" w:rsidR="004954EF" w:rsidRDefault="004954EF"/>
    <w:sectPr w:rsidR="004954EF">
      <w:headerReference w:type="default" r:id="rId1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B9C89" w14:textId="77777777" w:rsidR="005A2740" w:rsidRDefault="005A2740">
      <w:pPr>
        <w:spacing w:after="0" w:line="240" w:lineRule="auto"/>
      </w:pPr>
      <w:r>
        <w:separator/>
      </w:r>
    </w:p>
  </w:endnote>
  <w:endnote w:type="continuationSeparator" w:id="0">
    <w:p w14:paraId="5038192B" w14:textId="77777777" w:rsidR="005A2740" w:rsidRDefault="005A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1C711" w14:textId="77777777" w:rsidR="005A2740" w:rsidRDefault="005A2740">
      <w:pPr>
        <w:spacing w:after="0" w:line="240" w:lineRule="auto"/>
      </w:pPr>
      <w:r>
        <w:separator/>
      </w:r>
    </w:p>
  </w:footnote>
  <w:footnote w:type="continuationSeparator" w:id="0">
    <w:p w14:paraId="5D5A4B35" w14:textId="77777777" w:rsidR="005A2740" w:rsidRDefault="005A2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29A19" w14:textId="77777777" w:rsidR="004954EF" w:rsidRDefault="005A27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41AB7">
      <w:rPr>
        <w:color w:val="000000"/>
      </w:rPr>
      <w:fldChar w:fldCharType="separate"/>
    </w:r>
    <w:r w:rsidR="00941AB7">
      <w:rPr>
        <w:noProof/>
        <w:color w:val="000000"/>
      </w:rPr>
      <w:t>1</w:t>
    </w:r>
    <w:r>
      <w:rPr>
        <w:color w:val="000000"/>
      </w:rPr>
      <w:fldChar w:fldCharType="end"/>
    </w:r>
  </w:p>
  <w:p w14:paraId="2F1E9902" w14:textId="77777777" w:rsidR="004954EF" w:rsidRDefault="004954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77F9A"/>
    <w:multiLevelType w:val="multilevel"/>
    <w:tmpl w:val="00A8AA0A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6E470F"/>
    <w:multiLevelType w:val="multilevel"/>
    <w:tmpl w:val="A9709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C6623"/>
    <w:multiLevelType w:val="multilevel"/>
    <w:tmpl w:val="2466C9E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EF"/>
    <w:rsid w:val="004954EF"/>
    <w:rsid w:val="005A2740"/>
    <w:rsid w:val="009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26F2"/>
  <w15:docId w15:val="{508760AD-E850-4B73-88A6-248B0E8B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36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0" w:line="36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mauriciogf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.gabriel.532@gmail.com" TargetMode="External"/><Relationship Id="rId12" Type="http://schemas.openxmlformats.org/officeDocument/2006/relationships/hyperlink" Target="https://canvanizer.com/canvas/rWX4F0MFisLeO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miro.com/app/board/o9J_knKlYCk=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nvaniz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2436</Words>
  <Characters>13155</Characters>
  <Application>Microsoft Office Word</Application>
  <DocSecurity>0</DocSecurity>
  <Lines>109</Lines>
  <Paragraphs>31</Paragraphs>
  <ScaleCrop>false</ScaleCrop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França</cp:lastModifiedBy>
  <cp:revision>3</cp:revision>
  <dcterms:created xsi:type="dcterms:W3CDTF">2020-08-22T14:34:00Z</dcterms:created>
  <dcterms:modified xsi:type="dcterms:W3CDTF">2020-08-22T14:34:00Z</dcterms:modified>
</cp:coreProperties>
</file>