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Cit - Por uma cidade melhor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Guilherme Gabriel Silva Pereira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José Maurício Guimarães França²,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Henrique Penna Forte Monteiro³,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Lucas Ângelo Oliveira Martins Rocha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super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Marco Tullio Oliveira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f6368"/>
          <w:sz w:val="24"/>
          <w:szCs w:val="24"/>
          <w:highlight w:val="white"/>
          <w:u w:val="none"/>
          <w:vertAlign w:val="superscript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Instituto de Informática e Ciências Exatas– Pontifícia Universidade de Minas Gerais (PUC MINAS)</w:t>
        <w:br w:type="textWrapping"/>
        <w:t xml:space="preserve">Belo Horizonte – MG – Brasil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guilherme.gabriel.532@gmail.com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josemauriciogf@gmail.com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henrique.mont011@gmail.com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lcs2001_@hotmail.com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tulliomarco93@gmail.com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454" w:right="454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454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80" w:line="240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"_30j0zll"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Contextualização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"_1fob9te"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1.1.1 Pesquisas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"_3znysh7"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Problema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"_2et92p0"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Objetivo geral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"_tyjcwt"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1.3.1 Objetivos específicos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"_3dy6vkm"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Justificativas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"_1t3h5sf"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200" w:line="240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 Modelo de negócios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"_4d34og8"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200" w:line="240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Participantes do processo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"_2s8eyo1"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200" w:line="240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Modelagem do processo de negócio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"_17dp8vu"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Análise da situação atual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"_3rdcrjn"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Descrição Geral da proposta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"_26in1rg"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 Modelagem dos processos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"_lnxbz9"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4.3.1 Processo 1 – NOME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"_35nkun2"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4.3.3 Processo 2 – NOME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"_1ksv4uv"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200" w:line="240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Projeto da Solução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"_44sinio"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 Requisitos funcionais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"_2jxsxqh"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 Detalhamento das atividades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"_z337ya"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5.2.1. Atividades do Processo 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"_3j2qqm3"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 Diagrama de Entidade-Relacionamento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"_1y810tw"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200" w:line="240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5.4. Tecnologias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"_4i7ojhp"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Indicadores de desempenho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"_2xcytpi"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Uso Software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"_3whwml4"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Avaliação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"_2bn6wsx"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6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Conclusão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"_qsh70q"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200" w:before="200" w:line="240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"_3as4poj"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0"/>
            </w:tabs>
            <w:spacing w:after="80" w:before="200" w:line="240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APÊNDICES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454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454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454" w:right="454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Introdução</w:t>
      </w:r>
    </w:p>
    <w:p w:rsidR="00000000" w:rsidDel="00000000" w:rsidP="00000000" w:rsidRDefault="00000000" w:rsidRPr="00000000" w14:paraId="00000033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 Contextualização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falta de infraestrutura urbana é um grave empecilho, e mesmo assim, comum na maioria das cidades do Brasil, gerando uma série de outros problemas relacionados à mobilidade.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À todo momento na internet, saem notícias mencionando problemas estruturais das cidades, como bueiros entupidos, ruas não pavimentadas, entre diversos outros. Vários exemplos recorrentes, como a falta de saneamento básico, que assombra até mesmo a Região Metropolitana do Rio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REFERÊNCIAS 1.1, G1 “Falta de saneamento básico”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problemas que necessitam de alcançar um maior público para que possam ser notados e arrumados, como o bueiro aberto a maior de um mês no Ribeirão Preto ((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REFERÊNCIAS 1.2, ACidadeON“Bueiro aberto há mais de um mês”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Diante disso, torna-se fundamental que existam canais divulgação de informação e mecanismos que permitam ao usuário acessem e divulguem problemas que encontrassem em seus municípios.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1.1.1 Pesquisas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Foram feitas pesquisas, através do Google Forms, com um público generalizado de 50 cidadãos, com o intuito de obter mais informações em relação ao problema de estrutura e mobilidade. Primeiro, seria necessário entender junto ao público alvo se eles já tiveram algum problema de infraestrutura urbana, os dados levantados estão representados na imagem 1.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759775" cy="2425700"/>
            <wp:effectExtent b="12700" l="12700" r="12700" t="12700"/>
            <wp:docPr descr="Gráfico de respostas do Formulários Google. Título da pergunta: Você já teve algum problema relacionado a infraestrutura urbana ? . Número de respostas: 50 respostas." id="3" name="image1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já teve algum problema relacionado a infraestrutura urbana ? . Número de respostas: 50 respostas.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295"/>
        </w:tabs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Imagem 1 - Pergunta principal da pesquisa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Buscando rastrear os problemas que os cidadãos mais enfrentam, foram dadas opções ao público e também um campo para que eles tivessem liberdade de inserir novos problemas. Os dados obtidos estão destacados na imagem 2.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759775" cy="3048000"/>
            <wp:effectExtent b="12700" l="12700" r="12700" t="12700"/>
            <wp:docPr descr="Gráfico de respostas do Formulários Google. Título da pergunta: Quais foram os problemas ?. Número de respostas: 45 respostas." id="5" name="image5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is foram os problemas ?. Número de respostas: 45 respostas.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4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Imagem 2 - Principais problemas apontados pela pesquisa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Para enfim, justificar a ideia do trabalho e dar sequência no mesmo com a certeza do seu sucesso, foi perguntado aos participantes da pesquisa se eles já conseguiram denunciar os problemas relatados de maneira fácil, como 95,6% das pessoas responderam que não, houve a legitimação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759775" cy="2425700"/>
            <wp:effectExtent b="12700" l="12700" r="12700" t="12700"/>
            <wp:docPr descr="Gráfico de respostas do Formulários Google. Título da pergunta: Você já conseguiu denunciar estes problemas de maneira fácil ?. Número de respostas: 45 respostas." id="4" name="image3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já conseguiu denunciar estes problemas de maneira fácil ?. Número de respostas: 45 respostas.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Imagem 3 - Verificação da realidade do problema pela pesquisa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 Problema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Nos dias atuais, principalmente em países como o Brasil, os cidadãos pagam muitos impostos e esperam um retorno no que diz respeito a estruturas urbanísticas e serviços como saúde, segurança e educação. Porém, na prática, devido aos altos índices de corrupção do país e outros fatores, este dinheiro acaba sendo desviado e a população se sente impotente diante dos problemas, sem conseguir, se manifestar de forma efetiva e sem burocracia. Desta forma, o problema está situado na falta de uma plataforma na qual, os cidadãos possam se manifestar e assim, poder cobrar das entidades governamentais um retorno dos altos impostos pagos. A outra parte do problema, se trata das figuras públicas, que não conseguem encontrar uma plataforma onde possam divulgar os trabalhos realizados, desta forma, divulgando o seu trabalho. O Cit, busca possibilitar os cidadãos de fazerem denúncias dos problemas estruturais de suas cidades, por meio do envio de provas(Ex: fotos de buracos no asfalto, rede elétrica no meio de árvores, entre outros.) e informando o endereço do problema. Dessa forma, outros usuários da região, podem assim, votar na existência e correção para aquele transtorno.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2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Diante disso, os dados poderão ser visualizados pelas contas que se cadastrarem como entidades aptas a receberem denúncias de problemas das respectivas localizações, como a prefeitura e/ou estado, que poderão corrigi-los, com isso, melhorando a qualidade de vida para todos. E os usuários comuns(os que fazem as denúncias), contam com a função de ver o ranking das melhores cidades, que poderia ser utilizado em diversas formas e ocasiões(Ex: um prefeito ser eleger por meio da divulgação dos seus resultados na cidade.).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1.3 Objetivo geral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objetivo da Cit é possibilitar às pessoas denunciarem problemas na infraestrutura das cidades. Efetuando assim, uma divulgação do ranking das melhores cidades, para que haja concorrência de melhora entre elas, por meio de comparações.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jc w:val="both"/>
        <w:rPr/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1.3.1 Objetivos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Permitir o cadastro de pessoas físicas, que possibilitará o envio de denúncias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Fornecer funcionalidades que permita a denúncia dos problemas por meio da localização e envio de provas(fotos)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Permitir o cadastro de contas para entidades que receberam e corrigirem os problemas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Criação automática de ranking das melhores cidades, por meio dos dados recebidos de problemas solucionados</w:t>
      </w:r>
    </w:p>
    <w:p w:rsidR="00000000" w:rsidDel="00000000" w:rsidP="00000000" w:rsidRDefault="00000000" w:rsidRPr="00000000" w14:paraId="00000055">
      <w:pPr>
        <w:pStyle w:val="Heading3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nwj6bk7390jv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1.3.2 Público-Alvo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Criamos algumas personas, para exemplificar o público alvo dos nossos 2 processos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Primera persona: Cidadão</w:t>
      </w:r>
      <w:r w:rsidDel="00000000" w:rsidR="00000000" w:rsidRPr="00000000">
        <w:rPr>
          <w:rtl w:val="0"/>
        </w:rPr>
      </w:r>
    </w:p>
    <w:tbl>
      <w:tblPr>
        <w:tblStyle w:val="Table1"/>
        <w:tblW w:w="90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95"/>
        <w:gridCol w:w="3420"/>
        <w:gridCol w:w="3030"/>
        <w:tblGridChange w:id="0">
          <w:tblGrid>
            <w:gridCol w:w="2595"/>
            <w:gridCol w:w="3420"/>
            <w:gridCol w:w="3030"/>
          </w:tblGrid>
        </w:tblGridChange>
      </w:tblGrid>
      <w:tr>
        <w:trPr>
          <w:trHeight w:val="995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z - Antônio Eustáquio.</w:t>
            </w:r>
          </w:p>
          <w:p w:rsidR="00000000" w:rsidDel="00000000" w:rsidP="00000000" w:rsidRDefault="00000000" w:rsidRPr="00000000" w14:paraId="00000059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514475" cy="13843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Fonte: PXHERE [y], 2020.</w:t>
            </w:r>
          </w:p>
          <w:p w:rsidR="00000000" w:rsidDel="00000000" w:rsidP="00000000" w:rsidRDefault="00000000" w:rsidRPr="00000000" w14:paraId="0000005B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ind w:left="700" w:firstLine="0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Antônio Eustáquio</w:t>
            </w:r>
          </w:p>
        </w:tc>
      </w:tr>
      <w:tr>
        <w:trPr>
          <w:trHeight w:val="2315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Idade: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55 anos</w:t>
            </w:r>
          </w:p>
          <w:p w:rsidR="00000000" w:rsidDel="00000000" w:rsidP="00000000" w:rsidRDefault="00000000" w:rsidRPr="00000000" w14:paraId="0000006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Ocupação: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Caminhoneiro, possui caminhão próprio e trabalha com transporte de carga 5 dias na semana.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Aplicativos:</w:t>
            </w:r>
          </w:p>
          <w:p w:rsidR="00000000" w:rsidDel="00000000" w:rsidP="00000000" w:rsidRDefault="00000000" w:rsidRPr="00000000" w14:paraId="0000006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• Facebook</w:t>
            </w:r>
          </w:p>
          <w:p w:rsidR="00000000" w:rsidDel="00000000" w:rsidP="00000000" w:rsidRDefault="00000000" w:rsidRPr="00000000" w14:paraId="0000006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• Instagram</w:t>
            </w:r>
          </w:p>
          <w:p w:rsidR="00000000" w:rsidDel="00000000" w:rsidP="00000000" w:rsidRDefault="00000000" w:rsidRPr="00000000" w14:paraId="0000006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6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Motivações:</w:t>
            </w:r>
          </w:p>
          <w:p w:rsidR="00000000" w:rsidDel="00000000" w:rsidP="00000000" w:rsidRDefault="00000000" w:rsidRPr="00000000" w14:paraId="0000006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  <w:tab/>
              <w:t xml:space="preserve">• Filhos</w:t>
            </w:r>
          </w:p>
          <w:p w:rsidR="00000000" w:rsidDel="00000000" w:rsidP="00000000" w:rsidRDefault="00000000" w:rsidRPr="00000000" w14:paraId="0000006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Frustrações:</w:t>
            </w:r>
          </w:p>
          <w:p w:rsidR="00000000" w:rsidDel="00000000" w:rsidP="00000000" w:rsidRDefault="00000000" w:rsidRPr="00000000" w14:paraId="0000006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  <w:tab/>
              <w:t xml:space="preserve">• Falta de dinheiro</w:t>
            </w:r>
          </w:p>
          <w:p w:rsidR="00000000" w:rsidDel="00000000" w:rsidP="00000000" w:rsidRDefault="00000000" w:rsidRPr="00000000" w14:paraId="0000006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  <w:tab/>
              <w:t xml:space="preserve">• Falta de app para denunciar problemas</w:t>
            </w:r>
          </w:p>
          <w:p w:rsidR="00000000" w:rsidDel="00000000" w:rsidP="00000000" w:rsidRDefault="00000000" w:rsidRPr="00000000" w14:paraId="0000006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Hobbies:</w:t>
            </w:r>
          </w:p>
          <w:p w:rsidR="00000000" w:rsidDel="00000000" w:rsidP="00000000" w:rsidRDefault="00000000" w:rsidRPr="00000000" w14:paraId="0000006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  <w:tab/>
              <w:t xml:space="preserve">• Tocar violão</w:t>
            </w:r>
          </w:p>
          <w:p w:rsidR="00000000" w:rsidDel="00000000" w:rsidP="00000000" w:rsidRDefault="00000000" w:rsidRPr="00000000" w14:paraId="0000006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  <w:tab/>
              <w:t xml:space="preserve">• Culinária</w:t>
            </w:r>
          </w:p>
        </w:tc>
      </w:tr>
    </w:tbl>
    <w:p w:rsidR="00000000" w:rsidDel="00000000" w:rsidP="00000000" w:rsidRDefault="00000000" w:rsidRPr="00000000" w14:paraId="00000070">
      <w:pPr>
        <w:spacing w:after="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Primera persona: Entidades Governamentais</w:t>
      </w:r>
    </w:p>
    <w:tbl>
      <w:tblPr>
        <w:tblStyle w:val="Table2"/>
        <w:tblW w:w="90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95"/>
        <w:gridCol w:w="3420"/>
        <w:gridCol w:w="3030"/>
        <w:tblGridChange w:id="0">
          <w:tblGrid>
            <w:gridCol w:w="2595"/>
            <w:gridCol w:w="3420"/>
            <w:gridCol w:w="3030"/>
          </w:tblGrid>
        </w:tblGridChange>
      </w:tblGrid>
      <w:tr>
        <w:trPr>
          <w:trHeight w:val="995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before="240" w:line="276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514475" cy="15113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Fonte: Blog Gran Cursos Online [x], 2020.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ind w:left="700" w:firstLine="0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Prefeitura Municipal de Belo Horizonte</w:t>
            </w:r>
          </w:p>
        </w:tc>
      </w:tr>
      <w:tr>
        <w:trPr>
          <w:trHeight w:val="2315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Idade: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123 anos</w:t>
            </w:r>
          </w:p>
          <w:p w:rsidR="00000000" w:rsidDel="00000000" w:rsidP="00000000" w:rsidRDefault="00000000" w:rsidRPr="00000000" w14:paraId="0000007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9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Ocupação: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Possui diversos setores, inclusive específico para correção de problemas estruturais do município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Aplicativos:</w:t>
            </w:r>
          </w:p>
          <w:p w:rsidR="00000000" w:rsidDel="00000000" w:rsidP="00000000" w:rsidRDefault="00000000" w:rsidRPr="00000000" w14:paraId="0000007B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• Website</w:t>
            </w:r>
          </w:p>
          <w:p w:rsidR="00000000" w:rsidDel="00000000" w:rsidP="00000000" w:rsidRDefault="00000000" w:rsidRPr="00000000" w14:paraId="0000007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• Instagram</w:t>
            </w:r>
          </w:p>
          <w:p w:rsidR="00000000" w:rsidDel="00000000" w:rsidP="00000000" w:rsidRDefault="00000000" w:rsidRPr="00000000" w14:paraId="0000007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• Facebook</w:t>
            </w:r>
          </w:p>
        </w:tc>
      </w:tr>
      <w:tr>
        <w:trPr>
          <w:trHeight w:val="211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Motivações:</w:t>
            </w:r>
          </w:p>
          <w:p w:rsidR="00000000" w:rsidDel="00000000" w:rsidP="00000000" w:rsidRDefault="00000000" w:rsidRPr="00000000" w14:paraId="0000007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• Resolver problemas dos cidadãos belo horizontinos</w:t>
            </w:r>
          </w:p>
          <w:p w:rsidR="00000000" w:rsidDel="00000000" w:rsidP="00000000" w:rsidRDefault="00000000" w:rsidRPr="00000000" w14:paraId="0000008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Frustrações:</w:t>
            </w:r>
          </w:p>
          <w:p w:rsidR="00000000" w:rsidDel="00000000" w:rsidP="00000000" w:rsidRDefault="00000000" w:rsidRPr="00000000" w14:paraId="0000008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• Falta de dinheiro</w:t>
            </w:r>
          </w:p>
          <w:p w:rsidR="00000000" w:rsidDel="00000000" w:rsidP="00000000" w:rsidRDefault="00000000" w:rsidRPr="00000000" w14:paraId="0000008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• Não conseguir localizar todos os problemas dos cidadãos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Responsabilidades:</w:t>
            </w:r>
          </w:p>
          <w:p w:rsidR="00000000" w:rsidDel="00000000" w:rsidP="00000000" w:rsidRDefault="00000000" w:rsidRPr="00000000" w14:paraId="0000008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• Cuidar do município no que diz respeito à proteção do patrimônio histórico-cultural, pavimentação das ruas, garantir o bom funcionamento do transporte público, criar creches, conservação do espaço urbano e organização do trânsito.</w:t>
            </w:r>
          </w:p>
          <w:p w:rsidR="00000000" w:rsidDel="00000000" w:rsidP="00000000" w:rsidRDefault="00000000" w:rsidRPr="00000000" w14:paraId="0000008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1t3h5sf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1.4 Justificativas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 indiscutível que o Brasil apresenta sérios problemas em relação à infraestrutura e mobilidade, diante disso, o Banco Interamericano de Desenvolvimento fez uma pesquisa envolvendo 21 países da América Latina e do Caribe em 2019, que dizia que o Brasil era o país com o menor investimento público em infraestrutura (REFERÊNCIAS 4.1, G1 “Falta de saneamento básico”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Adicionalmente, há uma carência de canais de divulgação de problemas de infraestrutura no Brasil influencia muito no agravamento desse problema, pois não existe uma rede integrada de denúncias, que possibilitem o cidadãos lutarem pelos seus direitos. Além do fato de muitas redes municipais não poderem arrumar os problemas, pelo fato, de algumas vezes desconhecerem-os.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4d34og8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 Modelo de negócios  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modelo de negócios do Cit foi feito baseado no Business Model Canvas, utilizando a plataforma canvanizer.com, com o objetivo de enxergar o que fazemos, para quem e por que. O quadro canvas está disponível no link: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https://canvanizer.com/canvas/rWX4F0MFisLeO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759775" cy="4889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2s8eyo1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Participantes do processo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O Mapa de Stakeholder pode ser acessado de forma dinâmica pelo link: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https://miro.com/app/board/o9J_knKlYCk=/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. Nele foi detectado os principais usuário que utilizaram e/ou serão afetados pela aplicação do Cit. Abaixo está anexadas uma versão A4 estática do mapa de stakeholder circle.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6077903" cy="4809851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7903" cy="4809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>
          <w:rFonts w:ascii="Calibri" w:cs="Calibri" w:eastAsia="Calibri" w:hAnsi="Calibri"/>
        </w:rPr>
      </w:pPr>
      <w:bookmarkStart w:colFirst="0" w:colLast="0" w:name="_17dp8vu" w:id="11"/>
      <w:bookmarkEnd w:id="11"/>
      <w:r w:rsidDel="00000000" w:rsidR="00000000" w:rsidRPr="00000000">
        <w:rPr>
          <w:rFonts w:ascii="Calibri" w:cs="Calibri" w:eastAsia="Calibri" w:hAnsi="Calibri"/>
          <w:rtl w:val="0"/>
        </w:rPr>
        <w:t xml:space="preserve">4. Modelagem do processo de negócio</w:t>
      </w:r>
    </w:p>
    <w:p w:rsidR="00000000" w:rsidDel="00000000" w:rsidP="00000000" w:rsidRDefault="00000000" w:rsidRPr="00000000" w14:paraId="00000095">
      <w:pPr>
        <w:pStyle w:val="Heading2"/>
        <w:rPr>
          <w:rFonts w:ascii="Calibri" w:cs="Calibri" w:eastAsia="Calibri" w:hAnsi="Calibri"/>
        </w:rPr>
      </w:pPr>
      <w:bookmarkStart w:colFirst="0" w:colLast="0" w:name="_3rdcrjn" w:id="12"/>
      <w:bookmarkEnd w:id="12"/>
      <w:r w:rsidDel="00000000" w:rsidR="00000000" w:rsidRPr="00000000">
        <w:rPr>
          <w:rFonts w:ascii="Calibri" w:cs="Calibri" w:eastAsia="Calibri" w:hAnsi="Calibri"/>
          <w:rtl w:val="0"/>
        </w:rPr>
        <w:t xml:space="preserve">4.1. Análise da situação atual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 irrefutável que existem muitos problemas estruturais que comprometem a mobilidade urbana em todas as localidades do mundo, dentre eles, vários são recorrentes como a deterioração dos pavimentos públicos que ocasionam fendas e buracos, e também os existem os problemas repentinos de níveis críticos, como cabos de alta tensão arrebentados e árvores caídas que atrapalham o trânsito.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Diante disso, é perceptível que o modelo atual ainda é eficiente para uma correção rápida dos problemas críticos, devido à alta demanda de denúncias por parte de corporações influentes que forem atingidas pelos problemas, direcionando as denúncias para os órgãos responsáveis pela manutenção das infraestruturas, como prefeituras e/ou defesa civil. Entretanto, cidadãos comuns, sem poderes políticos ou influência local, não possuem voz para a denúncia de problemas recorrentes em suas localizações, como uma rua não pavimentada da sua casa, falta de saneamento básico, entre diversos outros problemas constantes em sociedades de todo o mundo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rPr>
          <w:rFonts w:ascii="Calibri" w:cs="Calibri" w:eastAsia="Calibri" w:hAnsi="Calibri"/>
        </w:rPr>
      </w:pPr>
      <w:bookmarkStart w:colFirst="0" w:colLast="0" w:name="_26in1rg" w:id="13"/>
      <w:bookmarkEnd w:id="13"/>
      <w:r w:rsidDel="00000000" w:rsidR="00000000" w:rsidRPr="00000000">
        <w:rPr>
          <w:rFonts w:ascii="Calibri" w:cs="Calibri" w:eastAsia="Calibri" w:hAnsi="Calibri"/>
          <w:rtl w:val="0"/>
        </w:rPr>
        <w:t xml:space="preserve">4.2. Descrição Geral da proposta 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Pretende-se com o Cit, montar um processo onde todos cidadãos de qualquer localização do mundo possam denunciar seus problemas em relação da infraestrutura urbana e/ou rural, de forma colaborativa. Para que assim, com um maior número de denúncias de um mesmo problema, ele ganhe visão e seja corrigido pelo órgão responsável. Com por exemplo, em uma situação hipotética, vários moradores de uma mesma rua poderem adicionar provas(fotos e/ou vídeos) do seu problema de não ter asfalto, até que essas denúncias promovam uma repercussão e ocasione na pavimentação na região, por meio da prefeitura municipal.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À vista disso, à medida que os problemas forem sendo solucionados, será possível gerar relatórios sobre o progresso das regiões em relação a manutenção da infraestrutura, que tornar-se de interesse político, o qual candidatos poderiam utilizar seus feitos registrados no ranking do Cit, para promoverem suas campanhas políticas. Com isso, ambas as partes sairiam ganhando, os cidadãos com melhorias para seus cotidianos, e políticos com seus votos. </w:t>
      </w:r>
    </w:p>
    <w:p w:rsidR="00000000" w:rsidDel="00000000" w:rsidP="00000000" w:rsidRDefault="00000000" w:rsidRPr="00000000" w14:paraId="0000009C">
      <w:pPr>
        <w:pStyle w:val="Heading2"/>
        <w:rPr>
          <w:rFonts w:ascii="Calibri" w:cs="Calibri" w:eastAsia="Calibri" w:hAnsi="Calibri"/>
        </w:rPr>
      </w:pPr>
      <w:bookmarkStart w:colFirst="0" w:colLast="0" w:name="_lnxbz9" w:id="14"/>
      <w:bookmarkEnd w:id="14"/>
      <w:r w:rsidDel="00000000" w:rsidR="00000000" w:rsidRPr="00000000">
        <w:rPr>
          <w:rFonts w:ascii="Calibri" w:cs="Calibri" w:eastAsia="Calibri" w:hAnsi="Calibri"/>
          <w:rtl w:val="0"/>
        </w:rPr>
        <w:t xml:space="preserve">4.3.  Modelagem dos processos 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Apresente aqui as oportunidades de melhorias e o modelo de cada processo da sua proposta.  </w:t>
      </w:r>
    </w:p>
    <w:p w:rsidR="00000000" w:rsidDel="00000000" w:rsidP="00000000" w:rsidRDefault="00000000" w:rsidRPr="00000000" w14:paraId="0000009F">
      <w:pPr>
        <w:pStyle w:val="Heading2"/>
        <w:rPr>
          <w:rFonts w:ascii="Calibri" w:cs="Calibri" w:eastAsia="Calibri" w:hAnsi="Calibri"/>
        </w:rPr>
      </w:pPr>
      <w:bookmarkStart w:colFirst="0" w:colLast="0" w:name="_35nkun2" w:id="15"/>
      <w:bookmarkEnd w:id="15"/>
      <w:r w:rsidDel="00000000" w:rsidR="00000000" w:rsidRPr="00000000">
        <w:rPr>
          <w:rFonts w:ascii="Calibri" w:cs="Calibri" w:eastAsia="Calibri" w:hAnsi="Calibri"/>
          <w:rtl w:val="0"/>
        </w:rPr>
        <w:t xml:space="preserve">4.3.1 Processo 1 – NOME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Apresente aqui o nome e as oportunidades de melhorias para o processo 1.  Em seguida, apresente o modelo do processo 1, descrito no padrão BPMN;</w:t>
      </w:r>
    </w:p>
    <w:p w:rsidR="00000000" w:rsidDel="00000000" w:rsidP="00000000" w:rsidRDefault="00000000" w:rsidRPr="00000000" w14:paraId="000000A2">
      <w:pPr>
        <w:pStyle w:val="Heading2"/>
        <w:rPr>
          <w:rFonts w:ascii="Calibri" w:cs="Calibri" w:eastAsia="Calibri" w:hAnsi="Calibri"/>
        </w:rPr>
      </w:pPr>
      <w:bookmarkStart w:colFirst="0" w:colLast="0" w:name="_1ksv4uv" w:id="16"/>
      <w:bookmarkEnd w:id="16"/>
      <w:r w:rsidDel="00000000" w:rsidR="00000000" w:rsidRPr="00000000">
        <w:rPr>
          <w:rFonts w:ascii="Calibri" w:cs="Calibri" w:eastAsia="Calibri" w:hAnsi="Calibri"/>
          <w:rtl w:val="0"/>
        </w:rPr>
        <w:t xml:space="preserve">4.3.3 Processo 2 – NOME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Apresente aqui o nome e as oportunidades de melhorias para o processo 1.  Em seguida, apresente o modelo do processo 1, descrito no padrão BPMN;</w:t>
      </w:r>
    </w:p>
    <w:p w:rsidR="00000000" w:rsidDel="00000000" w:rsidP="00000000" w:rsidRDefault="00000000" w:rsidRPr="00000000" w14:paraId="000000A5">
      <w:pPr>
        <w:pStyle w:val="Heading1"/>
        <w:rPr>
          <w:rFonts w:ascii="Calibri" w:cs="Calibri" w:eastAsia="Calibri" w:hAnsi="Calibri"/>
        </w:rPr>
      </w:pPr>
      <w:bookmarkStart w:colFirst="0" w:colLast="0" w:name="_44sinio" w:id="17"/>
      <w:bookmarkEnd w:id="17"/>
      <w:r w:rsidDel="00000000" w:rsidR="00000000" w:rsidRPr="00000000">
        <w:rPr>
          <w:rFonts w:ascii="Calibri" w:cs="Calibri" w:eastAsia="Calibri" w:hAnsi="Calibri"/>
          <w:rtl w:val="0"/>
        </w:rPr>
        <w:t xml:space="preserve">5. Projeto da Solução</w:t>
      </w:r>
    </w:p>
    <w:p w:rsidR="00000000" w:rsidDel="00000000" w:rsidP="00000000" w:rsidRDefault="00000000" w:rsidRPr="00000000" w14:paraId="000000A6">
      <w:pPr>
        <w:pStyle w:val="Heading2"/>
        <w:rPr>
          <w:rFonts w:ascii="Calibri" w:cs="Calibri" w:eastAsia="Calibri" w:hAnsi="Calibri"/>
        </w:rPr>
      </w:pPr>
      <w:bookmarkStart w:colFirst="0" w:colLast="0" w:name="_2jxsxqh" w:id="18"/>
      <w:bookmarkEnd w:id="18"/>
      <w:r w:rsidDel="00000000" w:rsidR="00000000" w:rsidRPr="00000000">
        <w:rPr>
          <w:rFonts w:ascii="Calibri" w:cs="Calibri" w:eastAsia="Calibri" w:hAnsi="Calibri"/>
          <w:rtl w:val="0"/>
        </w:rPr>
        <w:t xml:space="preserve">5.1. Requisitos funcionais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Enumere os requisitos funcionais previstos para a sua aplicação. Use a tabela abaixo para enumerá-lo.  Esses requisitos devem estar de acordo com as definições do modelo de negócio.</w:t>
      </w:r>
    </w:p>
    <w:tbl>
      <w:tblPr>
        <w:tblStyle w:val="Table3"/>
        <w:tblW w:w="97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22"/>
        <w:gridCol w:w="2396"/>
        <w:gridCol w:w="4882"/>
        <w:gridCol w:w="1276"/>
        <w:tblGridChange w:id="0">
          <w:tblGrid>
            <w:gridCol w:w="1222"/>
            <w:gridCol w:w="2396"/>
            <w:gridCol w:w="4882"/>
            <w:gridCol w:w="1276"/>
          </w:tblGrid>
        </w:tblGridChange>
      </w:tblGrid>
      <w:tr>
        <w:trPr>
          <w:trHeight w:val="54" w:hRule="atLeast"/>
        </w:trPr>
        <w:tc>
          <w:tcPr>
            <w:shd w:fill="a5a5a5" w:val="clea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No.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Processo/tarefa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[Número sequencial identificador do requisito.]</w:t>
            </w:r>
          </w:p>
        </w:tc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nome do processo e da tarefa relacionada a essa funcionalidade]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[Descrição resumida do requisito.]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[Alta, média ou baixa.]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-585" w:right="0" w:firstLine="58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-585" w:right="0" w:firstLine="58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-585" w:right="0" w:firstLine="58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>
          <w:rFonts w:ascii="Calibri" w:cs="Calibri" w:eastAsia="Calibri" w:hAnsi="Calibri"/>
        </w:rPr>
      </w:pPr>
      <w:bookmarkStart w:colFirst="0" w:colLast="0" w:name="_z337ya" w:id="19"/>
      <w:bookmarkEnd w:id="19"/>
      <w:r w:rsidDel="00000000" w:rsidR="00000000" w:rsidRPr="00000000">
        <w:rPr>
          <w:rFonts w:ascii="Calibri" w:cs="Calibri" w:eastAsia="Calibri" w:hAnsi="Calibri"/>
          <w:rtl w:val="0"/>
        </w:rPr>
        <w:t xml:space="preserve">5.2. Detalhamento das atividades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Descrever aqui cada uma das propriedades das atividades de cada um dos processos. Devem estar relacionadas com o modelo de processo apresentado anteriormente.</w:t>
      </w:r>
    </w:p>
    <w:p w:rsidR="00000000" w:rsidDel="00000000" w:rsidP="00000000" w:rsidRDefault="00000000" w:rsidRPr="00000000" w14:paraId="000000BF">
      <w:pPr>
        <w:pStyle w:val="Heading2"/>
        <w:rPr>
          <w:rFonts w:ascii="Calibri" w:cs="Calibri" w:eastAsia="Calibri" w:hAnsi="Calibri"/>
        </w:rPr>
      </w:pPr>
      <w:bookmarkStart w:colFirst="0" w:colLast="0" w:name="_3j2qqm3" w:id="20"/>
      <w:bookmarkEnd w:id="20"/>
      <w:r w:rsidDel="00000000" w:rsidR="00000000" w:rsidRPr="00000000">
        <w:rPr>
          <w:rFonts w:ascii="Calibri" w:cs="Calibri" w:eastAsia="Calibri" w:hAnsi="Calibri"/>
          <w:rtl w:val="0"/>
        </w:rPr>
        <w:t xml:space="preserve">5.2.1. Atividades do Processo 1</w:t>
      </w:r>
    </w:p>
    <w:tbl>
      <w:tblPr>
        <w:tblStyle w:val="Table4"/>
        <w:tblW w:w="97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22"/>
        <w:gridCol w:w="7278"/>
        <w:gridCol w:w="1276"/>
        <w:tblGridChange w:id="0">
          <w:tblGrid>
            <w:gridCol w:w="1222"/>
            <w:gridCol w:w="7278"/>
            <w:gridCol w:w="1276"/>
          </w:tblGrid>
        </w:tblGridChange>
      </w:tblGrid>
      <w:tr>
        <w:trPr>
          <w:trHeight w:val="54" w:hRule="atLeast"/>
        </w:trPr>
        <w:tc>
          <w:tcPr>
            <w:shd w:fill="a5a5a5" w:val="clea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Atividade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Propriedade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[Nome da propriedade ou campo]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[Área de texto, Caixa de texto, Número, Data, Imagem, Seleção única, Múltipla escolha, Arquivo, Link, Tabela]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-585" w:right="0" w:firstLine="58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-585" w:right="0" w:firstLine="58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rPr>
          <w:rFonts w:ascii="Calibri" w:cs="Calibri" w:eastAsia="Calibri" w:hAnsi="Calibri"/>
        </w:rPr>
      </w:pPr>
      <w:bookmarkStart w:colFirst="0" w:colLast="0" w:name="_1y810tw" w:id="21"/>
      <w:bookmarkEnd w:id="21"/>
      <w:r w:rsidDel="00000000" w:rsidR="00000000" w:rsidRPr="00000000">
        <w:rPr>
          <w:rFonts w:ascii="Calibri" w:cs="Calibri" w:eastAsia="Calibri" w:hAnsi="Calibri"/>
          <w:rtl w:val="0"/>
        </w:rPr>
        <w:t xml:space="preserve">5.3. Diagrama de Entidade-Relacionamento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Apresente aqui o Diagrama de Entidade-Relacionamento (DER) que contemple todos conceitos e atributos apresentados item anterior.  Deve contemplar também o controle de acesso de usuários de acordo com os papeis definidos nos modelos do processo de negócio.</w:t>
      </w:r>
    </w:p>
    <w:p w:rsidR="00000000" w:rsidDel="00000000" w:rsidP="00000000" w:rsidRDefault="00000000" w:rsidRPr="00000000" w14:paraId="000000D2">
      <w:pPr>
        <w:pStyle w:val="Heading1"/>
        <w:rPr>
          <w:rFonts w:ascii="Calibri" w:cs="Calibri" w:eastAsia="Calibri" w:hAnsi="Calibri"/>
        </w:rPr>
      </w:pPr>
      <w:bookmarkStart w:colFirst="0" w:colLast="0" w:name="_4i7ojhp" w:id="22"/>
      <w:bookmarkEnd w:id="22"/>
      <w:r w:rsidDel="00000000" w:rsidR="00000000" w:rsidRPr="00000000">
        <w:rPr>
          <w:rFonts w:ascii="Calibri" w:cs="Calibri" w:eastAsia="Calibri" w:hAnsi="Calibri"/>
          <w:rtl w:val="0"/>
        </w:rPr>
        <w:t xml:space="preserve">5.4. Tecnologias  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Descreva qual(is) tecnologias você vai usar para resolver o seu problema, ou seja implementar a sua solução. Liste todas as tecnologias envolvidas, linguagens a serem utilizadas, serviços web, frameworks, bibliotecas, IDEs de desenvolvimento, e ferramentas.  Apresente também uma figura explicando como as tecnologias estão relacionadas ou como uma interação do usuário com o sistema vai ser conduzida, por onde ela passa até retornar uma resposta ao usuário. </w:t>
      </w:r>
    </w:p>
    <w:p w:rsidR="00000000" w:rsidDel="00000000" w:rsidP="00000000" w:rsidRDefault="00000000" w:rsidRPr="00000000" w14:paraId="000000D4">
      <w:pPr>
        <w:pStyle w:val="Heading2"/>
        <w:rPr>
          <w:rFonts w:ascii="Calibri" w:cs="Calibri" w:eastAsia="Calibri" w:hAnsi="Calibri"/>
        </w:rPr>
      </w:pPr>
      <w:bookmarkStart w:colFirst="0" w:colLast="0" w:name="_2xcytpi" w:id="23"/>
      <w:bookmarkEnd w:id="23"/>
      <w:r w:rsidDel="00000000" w:rsidR="00000000" w:rsidRPr="00000000">
        <w:rPr>
          <w:rFonts w:ascii="Calibri" w:cs="Calibri" w:eastAsia="Calibri" w:hAnsi="Calibri"/>
          <w:rtl w:val="0"/>
        </w:rPr>
        <w:t xml:space="preserve">6. Indicadores de desempenho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Apresente aqui os principais indicadores de desempenho e algumas metas para o processo. Atenção: as informações necessárias para gerar os indicadores devem estar contempladas no diagrama de classe. Colocar no mínimo 5 indicadores.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Usar o seguinte modelo: </w:t>
      </w:r>
    </w:p>
    <w:tbl>
      <w:tblPr>
        <w:tblStyle w:val="Table5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23"/>
        <w:gridCol w:w="1549"/>
        <w:gridCol w:w="1139"/>
        <w:gridCol w:w="2964"/>
        <w:gridCol w:w="959"/>
        <w:gridCol w:w="1327"/>
        <w:tblGridChange w:id="0">
          <w:tblGrid>
            <w:gridCol w:w="1123"/>
            <w:gridCol w:w="1549"/>
            <w:gridCol w:w="1139"/>
            <w:gridCol w:w="2964"/>
            <w:gridCol w:w="959"/>
            <w:gridCol w:w="1327"/>
          </w:tblGrid>
        </w:tblGridChange>
      </w:tblGrid>
      <w:tr>
        <w:trPr>
          <w:trHeight w:val="47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Indicador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Cálculo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Fonte dados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Perspectiva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Percentual reclamações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Avaliar quantitativamente as reclamações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Percentual de reclamações em relação ao total atendimento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nary>
                    <m:naryPr>
                      <m:chr m:val="∑"/>
                    </m:naryPr>
                    <m:sub/>
                    <m:sup/>
                  </m:nary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  <m:t xml:space="preserve">nº reclamações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  <m:t xml:space="preserve">qte total atendimento</m:t>
                  </m:r>
                </m:den>
              </m:f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  <m:t xml:space="preserve"> 100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Tabela reclamações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Aprendizado e Crescimento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Taxa de Requisições abertas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Melhorar a prestação de serviços medindo a porcentagem de requisições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Mede % de requisições atendidas na semana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  <m:t xml:space="preserve">Nº req finalizadas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  <m:t xml:space="preserve">Nº req abertas</m:t>
                  </m:r>
                </m:den>
              </m:f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*100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Tabela solicitações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Processos internos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Taxa de entrega de material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Manter controle sobre os materiais que estão sendo entregues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Mede % de material entregue dentro do mês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  <m:t xml:space="preserve">qte materiais entregues *100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  <m:t xml:space="preserve">qte materiais solicitados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Tabela Pedidos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Clientes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ci93xb" w:id="24"/>
      <w:bookmarkEnd w:id="24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Obs.: todas as informações para gerar os indicadores devem estar no diagrama de classe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ser proposto</w:t>
      </w:r>
    </w:p>
    <w:p w:rsidR="00000000" w:rsidDel="00000000" w:rsidP="00000000" w:rsidRDefault="00000000" w:rsidRPr="00000000" w14:paraId="000000F0">
      <w:pPr>
        <w:pStyle w:val="Heading2"/>
        <w:rPr>
          <w:rFonts w:ascii="Calibri" w:cs="Calibri" w:eastAsia="Calibri" w:hAnsi="Calibri"/>
        </w:rPr>
      </w:pPr>
      <w:bookmarkStart w:colFirst="0" w:colLast="0" w:name="_3whwml4" w:id="25"/>
      <w:bookmarkEnd w:id="25"/>
      <w:r w:rsidDel="00000000" w:rsidR="00000000" w:rsidRPr="00000000">
        <w:rPr>
          <w:rFonts w:ascii="Calibri" w:cs="Calibri" w:eastAsia="Calibri" w:hAnsi="Calibri"/>
          <w:rtl w:val="0"/>
        </w:rPr>
        <w:t xml:space="preserve">7. Uso Software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Faça aqui uma breve descrição do software e coloque as principais telas com uma explicação de como usar cada uma.</w:t>
      </w:r>
    </w:p>
    <w:p w:rsidR="00000000" w:rsidDel="00000000" w:rsidP="00000000" w:rsidRDefault="00000000" w:rsidRPr="00000000" w14:paraId="000000F2">
      <w:pPr>
        <w:pStyle w:val="Heading2"/>
        <w:rPr>
          <w:rFonts w:ascii="Calibri" w:cs="Calibri" w:eastAsia="Calibri" w:hAnsi="Calibri"/>
        </w:rPr>
      </w:pPr>
      <w:bookmarkStart w:colFirst="0" w:colLast="0" w:name="_2bn6wsx" w:id="26"/>
      <w:bookmarkEnd w:id="26"/>
      <w:r w:rsidDel="00000000" w:rsidR="00000000" w:rsidRPr="00000000">
        <w:rPr>
          <w:rFonts w:ascii="Calibri" w:cs="Calibri" w:eastAsia="Calibri" w:hAnsi="Calibri"/>
          <w:rtl w:val="0"/>
        </w:rPr>
        <w:t xml:space="preserve">8. Avaliação</w:t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Faça aqui sobre a avaliação do software. Indique se ele atendeu as expectativas e ele é viável. Para não ficar subjetivo, o ideal é fazer um questionário e pedir ao usuário do processo que faça a avaliação </w:t>
      </w:r>
    </w:p>
    <w:p w:rsidR="00000000" w:rsidDel="00000000" w:rsidP="00000000" w:rsidRDefault="00000000" w:rsidRPr="00000000" w14:paraId="000000F4">
      <w:pPr>
        <w:pStyle w:val="Heading2"/>
        <w:rPr>
          <w:rFonts w:ascii="Calibri" w:cs="Calibri" w:eastAsia="Calibri" w:hAnsi="Calibri"/>
        </w:rPr>
      </w:pPr>
      <w:bookmarkStart w:colFirst="0" w:colLast="0" w:name="_qsh70q" w:id="27"/>
      <w:bookmarkEnd w:id="27"/>
      <w:r w:rsidDel="00000000" w:rsidR="00000000" w:rsidRPr="00000000">
        <w:rPr>
          <w:rFonts w:ascii="Calibri" w:cs="Calibri" w:eastAsia="Calibri" w:hAnsi="Calibri"/>
          <w:rtl w:val="0"/>
        </w:rPr>
        <w:t xml:space="preserve">9. Conclusão</w:t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Apresente aqui a conclusão do seu trabalho. Discussão dos resultados obtidos no trabalho, onde se verifica as observações pessoais de cada aluno. Poderá também apresentar sugestões de novas linhas de estudo.  </w:t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jc w:val="center"/>
        <w:rPr>
          <w:rFonts w:ascii="Calibri" w:cs="Calibri" w:eastAsia="Calibri" w:hAnsi="Calibri"/>
        </w:rPr>
      </w:pPr>
      <w:bookmarkStart w:colFirst="0" w:colLast="0" w:name="_3as4poj" w:id="28"/>
      <w:bookmarkEnd w:id="28"/>
      <w:r w:rsidDel="00000000" w:rsidR="00000000" w:rsidRPr="00000000">
        <w:rPr>
          <w:rFonts w:ascii="Calibri" w:cs="Calibri" w:eastAsia="Calibri" w:hAnsi="Calibri"/>
          <w:rtl w:val="0"/>
        </w:rPr>
        <w:t xml:space="preserve">REFERÊNCIAS</w:t>
      </w:r>
    </w:p>
    <w:p w:rsidR="00000000" w:rsidDel="00000000" w:rsidP="00000000" w:rsidRDefault="00000000" w:rsidRPr="00000000" w14:paraId="000000F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[1.1]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G1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Jornal Nacional, "Falta de acesso ao saneamento básico é realidade para milhões de brasileiros" 2019 Por Jornal Nacional 16/07/2020 22h45. Disponível em: &lt;https://g1.globo.com/jornal-nacional/noticia/2020/07/16/falta-de-acesso-ao-saneamento-basico-e-realidade-para-milhoes-de-brasileiros.ghtml&gt;. Acesso em: 09 de ago. 2020.</w:t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[1.2]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ACidadeON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Ribeirão Preto, "Morador denuncia bueiro aberto há mais de um mês na zona Norte" 2019 Da reportagem | ACidadeON/Ribeirao 6/8/2020 09:52 &lt;https://www.acidadeon.com/ribeiraopreto/cotidiano/cidades/NOT,0,0,1536359,video++morador+denuncia+bueiro+aberto+em+avenida+na+zona+norte.aspx&gt;. Acesso em: 09 de ago. 2020.</w:t>
      </w:r>
    </w:p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[4.1]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G1  "Brasil tem o menor investimento público em infraestrutura entre 21 países da América Latina e do Caribe em 2019, diz relatório do BID" Por GloboNews 30/07/2020 16h56 &lt;https://g1.globo.com/economia/noticia/2020/07/30/brasil-tem-o-menor-investimento-publico-em-infraestrutura-entre-21-paises-da-america-latina-e-do-caribe-em-2019-diz-relatorio-do-bid.ghtml&gt;. Acesso em: 09 de ago. 2020.</w:t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jc w:val="center"/>
        <w:rPr>
          <w:rFonts w:ascii="Calibri" w:cs="Calibri" w:eastAsia="Calibri" w:hAnsi="Calibri"/>
        </w:rPr>
      </w:pPr>
      <w:bookmarkStart w:colFirst="0" w:colLast="0" w:name="_1pxezwc" w:id="29"/>
      <w:bookmarkEnd w:id="29"/>
      <w:r w:rsidDel="00000000" w:rsidR="00000000" w:rsidRPr="00000000">
        <w:rPr>
          <w:rFonts w:ascii="Calibri" w:cs="Calibri" w:eastAsia="Calibri" w:hAnsi="Calibri"/>
          <w:rtl w:val="0"/>
        </w:rPr>
        <w:t xml:space="preserve">APÊNDICES</w:t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Colocar link:</w:t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código;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Dos artefatos;</w:t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 apresentação final;</w:t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vídeo de apresentação.</w:t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pgSz w:h="16838" w:w="11906"/>
      <w:pgMar w:bottom="1134" w:top="1701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rebuchet MS"/>
  <w:font w:name="Georgia"/>
  <w:font w:name="Times New Roman"/>
  <w:font w:name="Cambria Math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000000"/>
      <w:sz w:val="42"/>
      <w:szCs w:val="4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hyperlink" Target="https://canvanizer.com/canvas/rWX4F0MFisLeO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miro.com/app/board/o9J_knKlYCk=/" TargetMode="External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hyperlink" Target="mailto:guilherme.gabriel.532@gmail.com" TargetMode="External"/><Relationship Id="rId7" Type="http://schemas.openxmlformats.org/officeDocument/2006/relationships/hyperlink" Target="mailto:josemauriciogf@gmail.com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