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Cit - Por uma cidade melhor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Gabriel Silva Pereira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Maurício Guimarães França²,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Henrique Penna Forte Monteiro³,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Ângelo Oliveira Martins Rocha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Tullio Oliveira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4"/>
          <w:szCs w:val="24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guilherme.gabriel.532@gmail.com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josemauriciogf@gmail.com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henrique.mont011@gmail.com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lcs2001_@hotmail.com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tulliomarco93@gmail.com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70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ebk2jc855d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_sebk2jc855de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kpvnxa5wd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Contextualização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_qskpvnxa5wdf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3r76il1z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Pesquisas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_yo3r76il1zg8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eewxfxejm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Problema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_nbeewxfxejmp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10mwa83ne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Objetivo geral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_yj10mwa83nev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ydus3k9sc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Objetivos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_27ydus3k9scq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jexxnl1wh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Justificativas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_anjexxnl1wh8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6p7uarik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Modelo de negócios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_wn6p7uarikco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Participantes do processo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Modelagem do processo de negócio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Análise da situação atual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Descrição Geral da proposta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 Modelagem dos processos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Processo 1 – NOME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 Processo 2 – NOME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Projeto da Solução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k6vw91b42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Detalhamento das atividades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_6nk6vw91b42k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o18g2hwnk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5.2.1. Atividades do Processo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_h2o18g2hwnkw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Diagrama de Entidade-Relacionamento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Tecnologias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Indicadores de desempenho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Uso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Avaliação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APÊNDICES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sebk2jc855d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</w:t>
      </w:r>
    </w:p>
    <w:p w:rsidR="00000000" w:rsidDel="00000000" w:rsidP="00000000" w:rsidRDefault="00000000" w:rsidRPr="00000000" w14:paraId="00000033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qskpvnxa5wd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Contextualização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falta de infraestrutura urbana é um grave empecilho, e mesmo assim, comum na maioria das cidades do Brasil, gerando uma série de outros problemas relacionados à mobilidade. 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todo momento na internet, saem notícias mencionando problemas estruturais das cidades, como bueiros entupidos, ruas não pavimentadas, entre diversos outros. Vários exemplos recorrentes, como a falta de saneamento básico, que assombra até mesmo a Região Metropolitana do Rio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REFERÊNCIAS 1.1, G1 “Falta de saneamento básico”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problemas que necessitam de alcançar um maior público para que possam ser notados e arrumados, como o bueiro aberto a maior de um mês no Ribeirão Preto ((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REFERÊNCIAS 1.2, ACidadeON“Bueiro aberto há mais de um mês”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torna-se fundamental que existam canais divulgação de informação e mecanismos que permitam ao usuário acessem e divulguem problemas que encontrassem em seus municípios. </w:t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o3r76il1zg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1.1.1 Pesquisas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Foram feitas pesquisas com um público generalizado, com o intuito de obter mais informações em relação ao problema de estrutura e mobilidade. O público total da pesquisa feita pelo Google Forms foi de 50 indivíduos, e esses foram os dados finais: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775" cy="2425700"/>
            <wp:effectExtent b="12700" l="12700" r="12700" t="12700"/>
            <wp:docPr descr="Gráfico de respostas do Formulários Google. Título da pergunta: Você já teve algum problema relacionado a infraestrutura urbana ? . Número de respostas: 50 respostas." id="3" name="image3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já teve algum problema relacionado a infraestrutura urbana ? . Número de respostas: 50 respostas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Imagem 1 - Pergunta principal da pesquisa</w:t>
      </w:r>
    </w:p>
    <w:p w:rsidR="00000000" w:rsidDel="00000000" w:rsidP="00000000" w:rsidRDefault="00000000" w:rsidRPr="00000000" w14:paraId="0000003C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775" cy="3048000"/>
            <wp:effectExtent b="12700" l="12700" r="12700" t="12700"/>
            <wp:docPr descr="Gráfico de respostas do Formulários Google. Título da pergunta: Quais foram os problemas ?. Número de respostas: 45 respostas." id="2" name="image2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Quais foram os problemas ?. Número de respostas: 45 respostas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Imagem 2 - Principais problemas apontados pela pesquisa</w:t>
      </w:r>
    </w:p>
    <w:p w:rsidR="00000000" w:rsidDel="00000000" w:rsidP="00000000" w:rsidRDefault="00000000" w:rsidRPr="00000000" w14:paraId="0000003F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775" cy="2425700"/>
            <wp:effectExtent b="12700" l="12700" r="12700" t="12700"/>
            <wp:docPr descr="Gráfico de respostas do Formulários Google. Título da pergunta: Você já conseguiu denunciar estes problemas de maneira fácil ?. Número de respostas: 45 respostas." id="1" name="image1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já conseguiu denunciar estes problemas de maneira fácil ?. Número de respostas: 45 respostas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Imagem 3 - Verificação da realidade do problema pela pesquisa</w:t>
      </w:r>
    </w:p>
    <w:p w:rsidR="00000000" w:rsidDel="00000000" w:rsidP="00000000" w:rsidRDefault="00000000" w:rsidRPr="00000000" w14:paraId="00000042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beewxfxejmp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Problema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Cit, busca possibilitar os cidadãos de fazerem denúncias dos problemas estruturais de suas cidades, por meio do envio de provas(Ex: fotos de buracos no asfalto, rede elétrica no meio de árvores, entre outros.) e informando o endereço do problema. Dessa forma, outros usuários da região, podem assim, votar na existência e correção para aquele transtorno.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os dados poderão ser visualizados pelas contas que se cadastrarem como entidades aptas a receberem denúncias de problemas das respectivas localizações, como a prefeitura e/ou estado, que poderão corrigi-los, com isso, melhorando a qualidade de vida para todos. E os usuários comuns(os que fazem as denúncias), contam com a função de ver o ranking das melhores cidades, que poderia ser utilizado em diversas formas e ocasiões(Ex: um prefeito ser eleger por meio da divulgação dos seus resultados na cidade.).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yj10mwa83ne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Objetivo geral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da Cit é possibilitar às pessoas denunciarem problemas na infraestrutura das cidades. Efetuando assim, uma divulgação do ranking das melhores cidades, para que haja concorrência de melhora entre elas, por meio de comparações.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jc w:val="both"/>
        <w:rPr/>
      </w:pPr>
      <w:bookmarkStart w:colFirst="0" w:colLast="0" w:name="_27ydus3k9scq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1.3.1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o cadastro de pessoas físicas, que possibilitará o envio de denúncias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Fornecer funcionalidades que permita a denúncia dos problemas por meio da localização e envio de provas(fotos)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o cadastro de contas para entidades que receberam e corrigirem os problemas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automática de ranking das melhores cidades, por meio dos dados recebidos de problemas solucionados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anjexxnl1wh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Justificativas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indiscutível que o Brasil apresenta sérios problemas em relação à infraestrutura e mobilidade, diante disso, o Banco Interamericano de Desenvolvimento fez uma pesquisa envolvendo 21 países da América Latina e do Caribe em 2019, que dizia que o Brasil era o país com o menor investimento público em infraestrutura (REFERÊNCIAS 4.1, G1 “Falta de saneamento básico”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Adicionalmente, há uma carência de canais de divulgação de problemas de infraestrutura no Brasil influencia muito no agravamento desse problema, pois não existe uma rede integrada de denúncias, que possibilitem o cidadãos lutarem pelos seus direitos. Além do fato de muitas redes municipais não poderem arrumar os problemas, pelo fato, de algumas vezes desconhecerem-os.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TEXTO AZUL = Parte sendo escrito e texto de ajuda(que será apagado)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A introdução deve apresentar de dois ou quatro parágrafos de contextualização do trabalho. 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contextualização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, o aluno deve dizer do que se trata o trabalho,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área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ou contexto se insere. A contextualização deve ser desenvolvida de algo mais genérico para algo mais específico. A citação de pesquisas quantitativas é bem aceita aqui (corretamente referenciadas).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Em seguida o aluno deve caminhar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contextualização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para descrever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que o artigo trata. O problema pode ser algo vivido em uma empresa específica. Neste caso, o aluno deve rapidamente apresentar o cenário de problema da empresa. A empresa só deve ser citada explicitamente se o aluno tiver autorização para tal.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O aluno deve escrever um pequeno parágrafo ou frase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objetivo geral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do trabalho. O objetivo deve ser bem direto, específico e definido com verbos de ação (elaborar, propor, avaliar, comparar etc.).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Apresente também alguns (pelo menos 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dependendo de onde você vai querer concentrar a sua prática investigativa, ou como você vai aprofundar no seu trabalho.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Mostre também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justificativas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para o desenvolvimento do seu trabalho e caso deseje, destaque alguma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contribuição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do trabalho.</w:t>
      </w:r>
    </w:p>
    <w:p w:rsidR="00000000" w:rsidDel="00000000" w:rsidP="00000000" w:rsidRDefault="00000000" w:rsidRPr="00000000" w14:paraId="0000005A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wn6p7uarikc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Modelo de negócios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Preencha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 do Canvas de Modelo de Negócios. Detalhe bem sua ideia. Ela deve espelhar a solução de software para resolver os problemas no processo identificado.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No SGA tem dois textos disponibilizado pelo SEBRAE que servem como referência para preenchimento do template: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3c78d8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SEBRAE, 2013.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O quadro de modelo de negócios: Um caminho para criar, recriar e inovar em modelos de negócios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. Cartilha. Serviço Brasileiro de Apoio às Micro e Pequenas Empresas – Sebrae, Brasília, DF.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3c78d8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LEAL, Alex. 2014.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MODELAGEM DE NEGÓCIOS CANVAS: Uma nova maneira de desenvolver o seu negócio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. Apresentação. Sebrae – Coordenação Regional FSA.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Você pode usar uma ferramenta para facilitar o preenchimento, como por exemplo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Canvanizer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 disponível em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c78d8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https://canvanizer.com/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 ou usar um modelos editáveis disponíveis nos links: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3c78d8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https://www.sebraecanvas.com/#/dashboard/meus-canvas/258371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3c78d8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c78d8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https://laboratoriumbr.wordpress.com/2013/01/28/faca-o-seu-canvas-no-google-docs/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3c78d8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c78d8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http://bit.ly/labcanvas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Participantes do processo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78d8"/>
          <w:sz w:val="24"/>
          <w:szCs w:val="24"/>
          <w:u w:val="none"/>
          <w:shd w:fill="auto" w:val="clear"/>
          <w:vertAlign w:val="baseline"/>
          <w:rtl w:val="0"/>
        </w:rPr>
        <w:t xml:space="preserve">Apresente aqui os diferentes perfis dos Stakeholders (participantes do processo) chave do sistema. Diversas são as informações que podem ser relevantes para a definição dos perfis dos usuários, tais como idade, gênero, aspectos culturais, nível de educação, entre outros. A pesquisa de mercado pode ser uma ferramenta poderosa para se identificar e caracterizar os perfis de usuários. </w:t>
      </w:r>
    </w:p>
    <w:p w:rsidR="00000000" w:rsidDel="00000000" w:rsidP="00000000" w:rsidRDefault="00000000" w:rsidRPr="00000000" w14:paraId="00000068">
      <w:pPr>
        <w:pStyle w:val="Heading1"/>
        <w:rPr>
          <w:rFonts w:ascii="Calibri" w:cs="Calibri" w:eastAsia="Calibri" w:hAnsi="Calibri"/>
        </w:rPr>
      </w:pPr>
      <w:bookmarkStart w:colFirst="0" w:colLast="0" w:name="_1fob9te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4. Modelagem do processo de negócio</w:t>
      </w:r>
    </w:p>
    <w:p w:rsidR="00000000" w:rsidDel="00000000" w:rsidP="00000000" w:rsidRDefault="00000000" w:rsidRPr="00000000" w14:paraId="00000069">
      <w:pPr>
        <w:pStyle w:val="Heading2"/>
        <w:rPr>
          <w:rFonts w:ascii="Calibri" w:cs="Calibri" w:eastAsia="Calibri" w:hAnsi="Calibri"/>
        </w:rPr>
      </w:pPr>
      <w:bookmarkStart w:colFirst="0" w:colLast="0" w:name="_3znysh7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4.1. Análise da situação atual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os problemas existentes que viabilizam sua proposta. Apresente o modelo do sistema como ele funciona hoje. Caso sua proposta seja inovadora e não existam processos claramente definidos, apresente como as tarefas que o seu sistema pretende implementar são executadas atualmente, mesmo que não se utilize tecnologia computacional.</w:t>
      </w:r>
    </w:p>
    <w:p w:rsidR="00000000" w:rsidDel="00000000" w:rsidP="00000000" w:rsidRDefault="00000000" w:rsidRPr="00000000" w14:paraId="0000006B">
      <w:pPr>
        <w:pStyle w:val="Heading2"/>
        <w:rPr>
          <w:rFonts w:ascii="Calibri" w:cs="Calibri" w:eastAsia="Calibri" w:hAnsi="Calibri"/>
        </w:rPr>
      </w:pPr>
      <w:bookmarkStart w:colFirst="0" w:colLast="0" w:name="_2et92p0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4.2. Descrição Geral da proposta 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uma descrição da sua proposta abordando seus limites e suas ligações com as estratégias e objetivos do negócio. Deve estar alinhado com o que foi apresentado na primeira entrega.</w:t>
      </w:r>
    </w:p>
    <w:p w:rsidR="00000000" w:rsidDel="00000000" w:rsidP="00000000" w:rsidRDefault="00000000" w:rsidRPr="00000000" w14:paraId="0000006D">
      <w:pPr>
        <w:pStyle w:val="Heading2"/>
        <w:rPr>
          <w:rFonts w:ascii="Calibri" w:cs="Calibri" w:eastAsia="Calibri" w:hAnsi="Calibri"/>
        </w:rPr>
      </w:pPr>
      <w:bookmarkStart w:colFirst="0" w:colLast="0" w:name="_tyjcwt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4.3.  Modelagem dos processos 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as oportunidades de melhorias e o modelo de cada processo da sua proposta.  </w:t>
      </w:r>
    </w:p>
    <w:p w:rsidR="00000000" w:rsidDel="00000000" w:rsidP="00000000" w:rsidRDefault="00000000" w:rsidRPr="00000000" w14:paraId="0000006F">
      <w:pPr>
        <w:pStyle w:val="Heading2"/>
        <w:rPr>
          <w:rFonts w:ascii="Calibri" w:cs="Calibri" w:eastAsia="Calibri" w:hAnsi="Calibri"/>
        </w:rPr>
      </w:pPr>
      <w:bookmarkStart w:colFirst="0" w:colLast="0" w:name="_3dy6vkm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4.3.1 Processo 1 – NOME 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nome e as oportunidades de melhorias para o processo 1.  Em seguida, apresente o modelo do processo 1, descrito no padrão BPMN;</w:t>
      </w:r>
    </w:p>
    <w:p w:rsidR="00000000" w:rsidDel="00000000" w:rsidP="00000000" w:rsidRDefault="00000000" w:rsidRPr="00000000" w14:paraId="00000071">
      <w:pPr>
        <w:pStyle w:val="Heading2"/>
        <w:rPr>
          <w:rFonts w:ascii="Calibri" w:cs="Calibri" w:eastAsia="Calibri" w:hAnsi="Calibri"/>
        </w:rPr>
      </w:pPr>
      <w:bookmarkStart w:colFirst="0" w:colLast="0" w:name="_1t3h5sf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4.3.3 Processo 2 – NOME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nome e as oportunidades de melhorias para o processo 1.  Em seguida, apresente o modelo do processo 1, descrito no padrão BPMN;</w:t>
      </w:r>
    </w:p>
    <w:p w:rsidR="00000000" w:rsidDel="00000000" w:rsidP="00000000" w:rsidRDefault="00000000" w:rsidRPr="00000000" w14:paraId="00000073">
      <w:pPr>
        <w:pStyle w:val="Heading1"/>
        <w:rPr>
          <w:rFonts w:ascii="Calibri" w:cs="Calibri" w:eastAsia="Calibri" w:hAnsi="Calibri"/>
        </w:rPr>
      </w:pPr>
      <w:bookmarkStart w:colFirst="0" w:colLast="0" w:name="_4d34og8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5. Projeto da Solução</w:t>
      </w:r>
    </w:p>
    <w:p w:rsidR="00000000" w:rsidDel="00000000" w:rsidP="00000000" w:rsidRDefault="00000000" w:rsidRPr="00000000" w14:paraId="00000074">
      <w:pPr>
        <w:pStyle w:val="Heading2"/>
        <w:rPr>
          <w:rFonts w:ascii="Calibri" w:cs="Calibri" w:eastAsia="Calibri" w:hAnsi="Calibri"/>
        </w:rPr>
      </w:pPr>
      <w:bookmarkStart w:colFirst="0" w:colLast="0" w:name="_2s8eyo1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5.1. Requisitos funcionais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enumerá-lo.  Esses requisitos devem estar de acordo com as definições do modelo de negócio.</w:t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2396"/>
        <w:gridCol w:w="4882"/>
        <w:gridCol w:w="1276"/>
        <w:tblGridChange w:id="0">
          <w:tblGrid>
            <w:gridCol w:w="1222"/>
            <w:gridCol w:w="2396"/>
            <w:gridCol w:w="4882"/>
            <w:gridCol w:w="1276"/>
          </w:tblGrid>
        </w:tblGridChange>
      </w:tblGrid>
      <w:tr>
        <w:trPr>
          <w:trHeight w:val="54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7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Processo/tarefa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 nome do processo e da tarefa relacionada a essa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Calibri" w:cs="Calibri" w:eastAsia="Calibri" w:hAnsi="Calibri"/>
        </w:rPr>
      </w:pPr>
      <w:bookmarkStart w:colFirst="0" w:colLast="0" w:name="_6nk6vw91b42k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5.2. Detalhamento das atividades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aqui cada uma das propriedades das atividades de cada um dos processos. Devem estar relacionadas com o modelo de processo apresentado anteriormente.</w:t>
      </w:r>
    </w:p>
    <w:p w:rsidR="00000000" w:rsidDel="00000000" w:rsidP="00000000" w:rsidRDefault="00000000" w:rsidRPr="00000000" w14:paraId="0000008D">
      <w:pPr>
        <w:pStyle w:val="Heading2"/>
        <w:rPr>
          <w:rFonts w:ascii="Calibri" w:cs="Calibri" w:eastAsia="Calibri" w:hAnsi="Calibri"/>
        </w:rPr>
      </w:pPr>
      <w:bookmarkStart w:colFirst="0" w:colLast="0" w:name="_h2o18g2hwnkw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5.2.1. Atividades do Processo 1</w:t>
      </w:r>
    </w:p>
    <w:tbl>
      <w:tblPr>
        <w:tblStyle w:val="Table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7278"/>
        <w:gridCol w:w="1276"/>
        <w:tblGridChange w:id="0">
          <w:tblGrid>
            <w:gridCol w:w="1222"/>
            <w:gridCol w:w="7278"/>
            <w:gridCol w:w="1276"/>
          </w:tblGrid>
        </w:tblGridChange>
      </w:tblGrid>
      <w:tr>
        <w:trPr>
          <w:trHeight w:val="54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8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Propriedade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9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[Nome da propriedade ou campo]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[Área de texto, Caixa de texto, Número, Data, Imagem, Seleção única, Múltipla escolha, Arquivo, Link, Tabela]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rFonts w:ascii="Calibri" w:cs="Calibri" w:eastAsia="Calibri" w:hAnsi="Calibri"/>
        </w:rPr>
      </w:pPr>
      <w:bookmarkStart w:colFirst="0" w:colLast="0" w:name="_17dp8vu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5.3. Diagrama de Entidade-Relacionamento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Diagrama de Entidade-Relacionamento (DER) que contemple todos conceitos e atributos apresentados item anterior.  Deve contemplar também o controle de acesso de usuários de acordo com os papeis definidos nos modelos do processo de negócio.</w:t>
      </w:r>
    </w:p>
    <w:p w:rsidR="00000000" w:rsidDel="00000000" w:rsidP="00000000" w:rsidRDefault="00000000" w:rsidRPr="00000000" w14:paraId="000000A0">
      <w:pPr>
        <w:pStyle w:val="Heading1"/>
        <w:rPr>
          <w:rFonts w:ascii="Calibri" w:cs="Calibri" w:eastAsia="Calibri" w:hAnsi="Calibri"/>
        </w:rPr>
      </w:pPr>
      <w:bookmarkStart w:colFirst="0" w:colLast="0" w:name="_3rdcrjn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5.4. Tecnologias  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Descreva qual(is) tecnologias você vai usar para resolver o seu problema, ou seja implementar a sua solução. Liste todas as tecnologias envolvidas, linguagens a serem utilizadas, serviços web, frameworks, bibliotecas, IDEs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:rsidR="00000000" w:rsidDel="00000000" w:rsidP="00000000" w:rsidRDefault="00000000" w:rsidRPr="00000000" w14:paraId="000000A2">
      <w:pPr>
        <w:pStyle w:val="Heading2"/>
        <w:rPr>
          <w:rFonts w:ascii="Calibri" w:cs="Calibri" w:eastAsia="Calibri" w:hAnsi="Calibri"/>
        </w:rPr>
      </w:pPr>
      <w:bookmarkStart w:colFirst="0" w:colLast="0" w:name="_26in1rg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6. Indicadores de desempenho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os principais indicadores de desempenho e algumas metas para o processo. Atenção: as informações necessárias para gerar os indicadores devem estar contempladas no diagrama de classe. Colocar no mínimo 5 indicadores.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o seguinte modelo: </w:t>
      </w:r>
    </w:p>
    <w:tbl>
      <w:tblPr>
        <w:tblStyle w:val="Table3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549"/>
        <w:gridCol w:w="1139"/>
        <w:gridCol w:w="2964"/>
        <w:gridCol w:w="959"/>
        <w:gridCol w:w="1327"/>
        <w:tblGridChange w:id="0">
          <w:tblGrid>
            <w:gridCol w:w="1123"/>
            <w:gridCol w:w="1549"/>
            <w:gridCol w:w="1139"/>
            <w:gridCol w:w="2964"/>
            <w:gridCol w:w="959"/>
            <w:gridCol w:w="1327"/>
          </w:tblGrid>
        </w:tblGridChange>
      </w:tblGrid>
      <w:tr>
        <w:trPr>
          <w:trHeight w:val="4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Cálculo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Percentual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quantitativamente as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Percentual de reclamações em relação ao total 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</m:naryPr>
                    <m:sub/>
                    <m:sup/>
                  </m:nary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reclamações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total atendimento</m:t>
                  </m:r>
                </m:den>
              </m:f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 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Aprendizado e Crescimento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 de Requisições abertas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Melhorar a prestação de serviços medindo a porcentagem de requisições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 % de requisições atendidas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req finalizadas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req abertas</m:t>
                  </m:r>
                </m:den>
              </m:f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*100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Processos internos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 de entrega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controle sobre os materiais que estão sendo entregues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 % de material entregue dentro do 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materiais entregues *100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materiais solicitados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</w:rPr>
      </w:pPr>
      <w:bookmarkStart w:colFirst="0" w:colLast="0" w:name="_lnxbz9" w:id="23"/>
      <w:bookmarkEnd w:id="23"/>
      <w:r w:rsidDel="00000000" w:rsidR="00000000" w:rsidRPr="00000000">
        <w:rPr>
          <w:rtl w:val="0"/>
        </w:rPr>
        <w:t xml:space="preserve">Obs.: todas as informações para gerar os indicadores devem estar no diagrama de classe </w:t>
      </w:r>
      <w:r w:rsidDel="00000000" w:rsidR="00000000" w:rsidRPr="00000000">
        <w:rPr>
          <w:b w:val="1"/>
          <w:rtl w:val="0"/>
        </w:rPr>
        <w:t xml:space="preserve"> a ser proposto</w:t>
      </w:r>
    </w:p>
    <w:p w:rsidR="00000000" w:rsidDel="00000000" w:rsidP="00000000" w:rsidRDefault="00000000" w:rsidRPr="00000000" w14:paraId="000000BE">
      <w:pPr>
        <w:pStyle w:val="Heading2"/>
        <w:rPr>
          <w:rFonts w:ascii="Calibri" w:cs="Calibri" w:eastAsia="Calibri" w:hAnsi="Calibri"/>
        </w:rPr>
      </w:pPr>
      <w:bookmarkStart w:colFirst="0" w:colLast="0" w:name="_35nkun2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7. Uso Software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aqui uma breve descrição do software e coloque as principais telas com uma explicação de como usar cada uma.</w:t>
      </w:r>
    </w:p>
    <w:p w:rsidR="00000000" w:rsidDel="00000000" w:rsidP="00000000" w:rsidRDefault="00000000" w:rsidRPr="00000000" w14:paraId="000000C0">
      <w:pPr>
        <w:pStyle w:val="Heading2"/>
        <w:rPr>
          <w:rFonts w:ascii="Calibri" w:cs="Calibri" w:eastAsia="Calibri" w:hAnsi="Calibri"/>
        </w:rPr>
      </w:pPr>
      <w:bookmarkStart w:colFirst="0" w:colLast="0" w:name="_1ksv4uv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8. Avaliação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aqui sobre a avaliação do software. Indique se ele atendeu as expectativas e ele é viável. Para não ficar subjetivo, o ideal é fazer um questionário e pedir ao usuário do processo que faça a avaliação </w:t>
      </w:r>
    </w:p>
    <w:p w:rsidR="00000000" w:rsidDel="00000000" w:rsidP="00000000" w:rsidRDefault="00000000" w:rsidRPr="00000000" w14:paraId="000000C2">
      <w:pPr>
        <w:pStyle w:val="Heading2"/>
        <w:rPr>
          <w:rFonts w:ascii="Calibri" w:cs="Calibri" w:eastAsia="Calibri" w:hAnsi="Calibri"/>
        </w:rPr>
      </w:pPr>
      <w:bookmarkStart w:colFirst="0" w:colLast="0" w:name="_44sinio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9. Conclusão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a conclusão do seu trabalho. Discussão dos resultados obtidos no trabalho, onde se verifica as observações pessoais de cada aluno. Poderá também apresentar sugestões de novas linhas de estudo.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2jxsxqh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REFERÊNCIAS</w:t>
      </w:r>
    </w:p>
    <w:p w:rsidR="00000000" w:rsidDel="00000000" w:rsidP="00000000" w:rsidRDefault="00000000" w:rsidRPr="00000000" w14:paraId="000000C6">
      <w:pPr>
        <w:keepNext w:val="1"/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[1.1]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G1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Jornal Nacional, "Falta de acesso ao saneamento básico é realidade para milhões de brasileiros" 2019 Por Jornal Nacional 16/07/2020 22h45. Disponível em: &lt;https://g1.globo.com/jornal-nacional/noticia/2020/07/16/falta-de-acesso-ao-saneamento-basico-e-realidade-para-milhoes-de-brasileiros.ghtml&gt;. Acesso em: 09 de ago. 2020.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[1.2]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 ACidadeON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Ribeirão Preto, "Morador denuncia bueiro aberto há mais de um mês na zona Norte" 2019 Da reportagem | ACidadeON/Ribeirao 6/8/2020 09:52 &lt;https://www.acidadeon.com/ribeiraopreto/cotidiano/cidades/NOT,0,0,1536359,video++morador+denuncia+bueiro+aberto+em+avenida+na+zona+norte.aspx&gt;. Acesso em: 09 de ago. 2020.</w:t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[4.1]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- G1  "Brasil tem o menor investimento público em infraestrutura entre 21 países da América Latina e do Caribe em 2019, diz relatório do BID" Por GloboNews 30/07/2020 16h56 &lt;https://g1.globo.com/economia/noticia/2020/07/30/brasil-tem-o-menor-investimento-publico-em-infraestrutura-entre-21-paises-da-america-latina-e-do-caribe-em-2019-diz-relatorio-do-bid.ghtml&gt;. Acesso em: 09 de ago. 2020.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z337ya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APÊNDICES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Colocar link: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código;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artefatos;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apresentação final;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vídeo de apresentação.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nvanizer.com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bit.ly/labcanvas" TargetMode="External"/><Relationship Id="rId12" Type="http://schemas.openxmlformats.org/officeDocument/2006/relationships/hyperlink" Target="https://laboratoriumbr.wordpress.com/2013/01/28/faca-o-seu-canvas-no-google-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guilherme.gabriel.532@gmail.com" TargetMode="External"/><Relationship Id="rId7" Type="http://schemas.openxmlformats.org/officeDocument/2006/relationships/hyperlink" Target="mailto:josemauriciogf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