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36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Documentação de Projeto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36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para o sistema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36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64"/>
          <w:szCs w:val="64"/>
          <w:rtl w:val="0"/>
        </w:rPr>
        <w:t xml:space="preserve">Gabinete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36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1.0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Projeto de sistema elaborado pelo aluno Bernardo Cavanellas Biondini e apresentado ao curso de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PUC Minas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parte do Trabalho de Conclusão de Curso (TCC) sob orientação de conteúdo do professor PPP, orientação acadêmica do professor YYY e orientação de TCC II do professor (a ser definido no próximo semestre).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36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05/10/2024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g5dw5fxzixpd" w:id="0"/>
      <w:bookmarkEnd w:id="0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Tabela de Conteúdo</w:t>
      </w:r>
    </w:p>
    <w:sdt>
      <w:sdtPr>
        <w:id w:val="18038771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Tabela de Conteúdo</w:t>
            <w:tab/>
          </w:r>
          <w:r w:rsidDel="00000000" w:rsidR="00000000" w:rsidRPr="00000000">
            <w:fldChar w:fldCharType="begin"/>
            <w:instrText xml:space="preserve"> PAGEREF _heading=h.g5dw5fxzixpd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ii</w:t>
          </w:r>
          <w:r w:rsidDel="00000000" w:rsidR="00000000" w:rsidRPr="00000000">
            <w:fldChar w:fldCharType="begin"/>
            <w:instrText xml:space="preserve"> HYPERLINK \l "_heading=h.g5dw5fxzixpd"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Histórico de Revisões</w:t>
            <w:tab/>
          </w:r>
          <w:r w:rsidDel="00000000" w:rsidR="00000000" w:rsidRPr="00000000">
            <w:fldChar w:fldCharType="begin"/>
            <w:instrText xml:space="preserve"> PAGEREF _heading=h.qm21cks24gy5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ii</w:t>
          </w:r>
          <w:r w:rsidDel="00000000" w:rsidR="00000000" w:rsidRPr="00000000">
            <w:fldChar w:fldCharType="begin"/>
            <w:instrText xml:space="preserve"> HYPERLINK \l "_heading=h.qm21cks24gy5"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de Requisitos</w:t>
            <w:tab/>
          </w:r>
          <w:r w:rsidDel="00000000" w:rsidR="00000000" w:rsidRPr="00000000">
            <w:fldChar w:fldCharType="begin"/>
            <w:instrText xml:space="preserve"> PAGEREF _heading=h.dh2mdm2ns9fb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"_heading=h.dh2mdm2ns9fb"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Descrição de Atores</w:t>
            <w:tab/>
          </w:r>
          <w:r w:rsidDel="00000000" w:rsidR="00000000" w:rsidRPr="00000000">
            <w:fldChar w:fldCharType="begin"/>
            <w:instrText xml:space="preserve"> PAGEREF _heading=h.z2xprzp8m6zf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"_heading=h.z2xprzp8m6zf"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</w:r>
          <w:r w:rsidDel="00000000" w:rsidR="00000000" w:rsidRPr="00000000">
            <w:fldChar w:fldCharType="begin"/>
            <w:instrText xml:space="preserve"> PAGEREF _heading=h.43fvjavbaow4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"_heading=h.43fvjavbaow4"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de Projeto</w:t>
            <w:tab/>
          </w:r>
          <w:r w:rsidDel="00000000" w:rsidR="00000000" w:rsidRPr="00000000">
            <w:fldChar w:fldCharType="begin"/>
            <w:instrText xml:space="preserve"> PAGEREF _heading=h.hy2mdb4081b5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"_heading=h.hy2mdb4081b5"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</w:r>
          <w:r w:rsidDel="00000000" w:rsidR="00000000" w:rsidRPr="00000000">
            <w:fldChar w:fldCharType="begin"/>
            <w:instrText xml:space="preserve"> PAGEREF _heading=h.uegxs23c451h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"_heading=h.uegxs23c451h"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Diagramas de Sequência</w:t>
            <w:tab/>
          </w:r>
          <w:r w:rsidDel="00000000" w:rsidR="00000000" w:rsidRPr="00000000">
            <w:fldChar w:fldCharType="begin"/>
            <w:instrText xml:space="preserve"> PAGEREF _heading=h.bkvfjobsikdm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"_heading=h.bkvfjobsikdm"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Diagramas de Comunicação</w:t>
            <w:tab/>
          </w:r>
          <w:r w:rsidDel="00000000" w:rsidR="00000000" w:rsidRPr="00000000">
            <w:fldChar w:fldCharType="begin"/>
            <w:instrText xml:space="preserve"> PAGEREF _heading=h.3xwkkcptvhna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"_heading=h.3xwkkcptvhna"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2.4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Arquitetura Lógica: Diagramas de Pacotes</w:t>
            <w:tab/>
          </w:r>
          <w:r w:rsidDel="00000000" w:rsidR="00000000" w:rsidRPr="00000000">
            <w:fldChar w:fldCharType="begin"/>
            <w:instrText xml:space="preserve"> PAGEREF _heading=h.3jiy0v709gtp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"_heading=h.3jiy0v709gtp"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2.5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Diagramas de Estados</w:t>
            <w:tab/>
          </w:r>
          <w:r w:rsidDel="00000000" w:rsidR="00000000" w:rsidRPr="00000000">
            <w:fldChar w:fldCharType="begin"/>
            <w:instrText xml:space="preserve"> PAGEREF _heading=h.wzadoa4rqimb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"_heading=h.wzadoa4rqimb"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2.6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 de Componentes</w:t>
            <w:tab/>
          </w:r>
          <w:r w:rsidDel="00000000" w:rsidR="00000000" w:rsidRPr="00000000">
            <w:fldChar w:fldCharType="begin"/>
            <w:instrText xml:space="preserve"> PAGEREF _heading=h.qjg01e44zxfu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"_heading=h.qjg01e44zxfu"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Projeto de Interface com Usuário</w:t>
            <w:tab/>
          </w:r>
          <w:r w:rsidDel="00000000" w:rsidR="00000000" w:rsidRPr="00000000">
            <w:fldChar w:fldCharType="begin"/>
            <w:instrText xml:space="preserve"> PAGEREF _heading=h.xuo1oqlvqhu6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"_heading=h.xuo1oqlvqhu6"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Interfaces Comuns a Todos os Atores</w:t>
            <w:tab/>
          </w:r>
          <w:r w:rsidDel="00000000" w:rsidR="00000000" w:rsidRPr="00000000">
            <w:fldChar w:fldCharType="begin"/>
            <w:instrText xml:space="preserve"> PAGEREF _heading=h.vynhbao2e8u6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"_heading=h.vynhbao2e8u6"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Interfaces Usadas pelo Ator &lt;</w:t>
          </w:r>
          <w:r w:rsidDel="00000000" w:rsidR="00000000" w:rsidRPr="00000000">
            <w:rPr>
              <w:rFonts w:ascii="Times" w:cs="Times" w:eastAsia="Times" w:hAnsi="Times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A&gt;</w:t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_heading=h.yn8gp4dmc160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"_heading=h.yn8gp4dmc160"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Interfaces Usadas pelo Ator &lt;</w:t>
          </w:r>
          <w:r w:rsidDel="00000000" w:rsidR="00000000" w:rsidRPr="00000000">
            <w:rPr>
              <w:rFonts w:ascii="Times" w:cs="Times" w:eastAsia="Times" w:hAnsi="Times"/>
              <w:b w:val="0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B&gt;</w:t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_heading=h.dn1812w7su09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"_heading=h.dn1812w7su09"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de Dados</w:t>
            <w:tab/>
          </w:r>
          <w:r w:rsidDel="00000000" w:rsidR="00000000" w:rsidRPr="00000000">
            <w:fldChar w:fldCharType="begin"/>
            <w:instrText xml:space="preserve"> PAGEREF _heading=h.ou4u2litk7ko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"_heading=h.ou4u2litk7ko"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de Teste</w:t>
            <w:tab/>
          </w:r>
          <w:r w:rsidDel="00000000" w:rsidR="00000000" w:rsidRPr="00000000">
            <w:fldChar w:fldCharType="begin"/>
            <w:instrText xml:space="preserve"> PAGEREF _heading=h.pz4mhs63r3gf \h </w:instrText>
            <w:fldChar w:fldCharType="separate"/>
          </w:r>
          <w:r w:rsidDel="00000000" w:rsidR="00000000" w:rsidRPr="00000000">
            <w:rPr>
              <w:rFonts w:ascii="Times" w:cs="Times" w:eastAsia="Times" w:hAnsi="Times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"_heading=h.pz4mhs63r3gf"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line="360" w:lineRule="auto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36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qm21cks24gy5" w:id="1"/>
      <w:bookmarkEnd w:id="1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Histórico de Revisões</w:t>
      </w:r>
    </w:p>
    <w:tbl>
      <w:tblPr>
        <w:tblStyle w:val="Table1"/>
        <w:tblW w:w="9870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60"/>
        <w:gridCol w:w="1365"/>
        <w:gridCol w:w="4755"/>
        <w:gridCol w:w="1590"/>
        <w:tblGridChange w:id="0">
          <w:tblGrid>
            <w:gridCol w:w="2160"/>
            <w:gridCol w:w="1365"/>
            <w:gridCol w:w="4755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spacing w:after="40" w:before="40"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0" w:before="40"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40" w:before="40"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Razões para Mudança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after="40" w:before="40"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Iniciação do Documento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25/09/2025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8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Histórias de Usuário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04/10/2025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Adição das histórias de usuário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Diagrama de Casos de Uso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05/10/2025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E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Adição do Diagrama de Casos de Uso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Finalização Seção 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11/10/2025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2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Ajustes e término da seção 2 (sem correções)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Entrega A4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12/10/2025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Adiciona diagramas de classe, de sequência e de comunicação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360" w:lineRule="auto"/>
        <w:rPr>
          <w:b w:val="1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documento agrega: 1) a elaboração e revisão de modelos de domínio e 2) modelos de projeto para o sistema Gabiente Inteligente</w:t>
      </w:r>
      <w:r w:rsidDel="00000000" w:rsidR="00000000" w:rsidRPr="00000000">
        <w:rPr>
          <w:rtl w:val="0"/>
        </w:rPr>
        <w:t xml:space="preserve">. A referência principal para a descrição geral do problema, domínio e requisitos do sistema é o documento de especificação que descreve a visão de domínio do sistema. Tal especificação acompanha este documento. Anexo a este documento também se encontra o Glossário. </w:t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dh2mdm2ns9fb" w:id="2"/>
      <w:bookmarkEnd w:id="2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Modelos de Usuário e Requisitos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z2xprzp8m6zf" w:id="3"/>
      <w:bookmarkEnd w:id="3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Descrição de Atores</w:t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Nesta subseção é apresentado descrição de cada um dos atores que interagem com o sistema.</w:t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87071542"/>
        <w:tag w:val="goog_rdk_0"/>
      </w:sdtPr>
      <w:sdtContent>
        <w:tbl>
          <w:tblPr>
            <w:tblStyle w:val="Table2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2"/>
            <w:gridCol w:w="2412"/>
            <w:gridCol w:w="2412"/>
            <w:gridCol w:w="2412"/>
            <w:tblGridChange w:id="0">
              <w:tblGrid>
                <w:gridCol w:w="2412"/>
                <w:gridCol w:w="2412"/>
                <w:gridCol w:w="2412"/>
                <w:gridCol w:w="24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Nível de acesso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Deputada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Usuária principal, tomadora de decisão política.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informações estratégicas sobre demandas, emendas, cidades e compromissos.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Leituras e relatórios consolidados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Chefe de Gabinete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Responsável pela coordenação geral da equipe e da agenda.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Organizar compromissos, acompanhar demandas e priorizar atividades.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Leitura, edição e controle sobre registros.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Gestora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Responsável por designar tarefas e acompanhar execuções.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Atribuir responsáveis, monitorar prazos e atualizar status das atividades.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Edição e controle de demandas e eventos.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Gestora de Demandas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Responsável por designar tarefas e acompanhar execuções.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novas demandas, atualizar informações e alimentar relatórios.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Acesso restrito às funções operacionais.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Atendimento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Responsável pelo contato externo.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Acompanhar demandas, verificar informações de lideranças.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Acesso restrito às funções operacionais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Funcionários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Executor das tarefas administrativas e operacionais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Acesso restrito às funções operacionais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Cidadão (Consulta Pública)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Usuário externo interessado em informações públicas.x’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Acessar dados do site oficial, como notícias, projetos e emendas.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Apenas leitura (público).</w:t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omn0o683g4z" w:id="4"/>
      <w:bookmarkEnd w:id="4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Modelos de Usuários</w:t>
      </w:r>
    </w:p>
    <w:p w:rsidR="00000000" w:rsidDel="00000000" w:rsidP="00000000" w:rsidRDefault="00000000" w:rsidRPr="00000000" w14:paraId="00000065">
      <w:pPr>
        <w:spacing w:after="200"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Este documento apresenta os modelos de usuários desenvolvidos para o Sistema de Gestão de Demandas de Gabinete, a partir da perspectiva do designer. Foram utilizados modelos de personas e um mapa de empatia para guiar as decisões de design e usabilidade.</w:t>
      </w:r>
    </w:p>
    <w:p w:rsidR="00000000" w:rsidDel="00000000" w:rsidP="00000000" w:rsidRDefault="00000000" w:rsidRPr="00000000" w14:paraId="00000066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PERSONA 1 - Chiara Biondini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Deputada Estadual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23 anos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Formação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Perfil Tecnológico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Básico – Utiliza o sistema principalmente para consultas em dispositivos móveis. Prefere interfaces intuitivas e informações resumidas.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Tomada de decisões estratégicas, consulta de informações sobre municípios, demandas e emendas. Representação política e prestação de contas às comunidades.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Motivações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Ter informações rápidas e confiáveis antes de visitas e reuniões políticas; Demonstrar transparência e eficiência na gestão do mandato; Tomar decisões estratégicas baseadas em dados consolidados.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Frustrações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Dificuldade em acessar relatórios resumidos e navegar em sistemas complexos; Falta de informações consolidadas durante visitas aos municípios; Dependência de terceiros para obter informações estratégicas.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Necessidades de Design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Interface simplificada e intuitiva; Visualização de gráficos e relatórios prontos; Acesso rápido via dispositivos móveis; Dashboard com informações-chave; Relatórios executivos sintéticos.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Citação Representativa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“Quero abrir o sistema e entender rapidamente o que está acontecendo nas cidades que visito.”</w:t>
            </w:r>
          </w:p>
        </w:tc>
      </w:tr>
    </w:tbl>
    <w:p w:rsidR="00000000" w:rsidDel="00000000" w:rsidP="00000000" w:rsidRDefault="00000000" w:rsidRPr="00000000" w14:paraId="00000079">
      <w:pPr>
        <w:spacing w:after="200"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PERSONA 2 - Raquel Assis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Chefe de Gabinete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38 anos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Formação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Administração Pública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Perfil Tecnológico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Intermediário – Usa sistemas administrativos, planilhas e ferramentas online de agenda. Familiarizada com gestão de equipes remotas.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Coordenação da equipe do gabinete; Organização da agenda da deputada; Supervisão do andamento das demandas; Gestão de conflitos internos; Comunicação entre equipe e deputada.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Motivações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Ter uma visão consolidada das atividades do gabinete; Acompanhar o progresso das demandas em tempo real; Garantir que a equipe trabalhe de forma sincronizada; Evitar conflitos de agenda e perda de prazos.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Frustrações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Informações dispersas em planilhas e mensagens; Falta de notificações automáticas; Retrabalho constante; Dificuldade em priorizar tarefas urgentes; Ausência de visão consolidada do gabinete.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Necessidades de Design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Painel de controle com visão geral; Alertas visuais de prazos e prioridades; Interface limpa e organizada; Filtros por status e responsável; Sistema de notificações eficiente; Calendário integrado com detecção de conflitos.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Citação Representativa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“Preciso ter uma visão rápida de tudo o que está acontecendo no gabinete, sem perder prazos.”</w:t>
            </w:r>
          </w:p>
        </w:tc>
      </w:tr>
    </w:tbl>
    <w:p w:rsidR="00000000" w:rsidDel="00000000" w:rsidP="00000000" w:rsidRDefault="00000000" w:rsidRPr="00000000" w14:paraId="0000008D">
      <w:pPr>
        <w:spacing w:after="200"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PERSONA 3 - Fernanda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Gestora de Demandas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32 anos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Formação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Gestão Pública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Perfil Tecnológico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Avançado – Usa softwares de produtividade, dashboards e ferramentas de comunicação interna. Confortável com sistemas complexos.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Designar responsáveis para cada demanda; Acompanhar o andamento de tarefas; Gerar relatórios de status; Garantir a execução das demandas dentro dos prazos; Analisar métricas de desempenho da equipe.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Motivações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Otimizar o trabalho da equipe; Garantir a execução eficiente das demandas; Ter métricas claras de desempenho; Identificar gargalos e oportunidades de melhoria.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Frustrações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Falta de histórico centralizado; Dificuldade para gerar relatórios precisos; Ausência de indicadores de desempenho da equipe; Perda de contexto sobre demandas antigas; Dificuldade em rastrear responsabilidades.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Necessidades de Design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Filtros eficientes e busca avançada; Campos padronizados; Botões de atualização rápida; Feedback visual claro; Histórico de alterações detalhado; Relatórios customizáveis; Indicadores visuais de performance.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Citação Representativa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“Quero um sistema que me mostre o que está pendente e quem é o responsável, de forma visual e objetiva.”</w:t>
            </w:r>
          </w:p>
        </w:tc>
      </w:tr>
    </w:tbl>
    <w:p w:rsidR="00000000" w:rsidDel="00000000" w:rsidP="00000000" w:rsidRDefault="00000000" w:rsidRPr="00000000" w14:paraId="000000A1">
      <w:pPr>
        <w:spacing w:after="200"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PERSONA 4 - Equipe de Atendimento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Atendentes do Gabinete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26–35 anos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Formação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Ciências Políticas, Administração, Comunicação Social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Perfil Tecnológico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Intermediário – Acostumados com planilhas e sistemas administrativos simples. Necessitam de orientação clara sobre processos.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Registrar e atualizar demandas; Cadastrar instituições e lideranças; Registrar pessoas atendidas; Definir prazos iniciais; Anexar documentos (ofícios); Enviar informações aos gestores.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Motivações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Executar as tarefas com clareza; Evitar retrabalho ou dúvidas sobre o fluxo correto; Contribuir para o bom funcionamento do gabinete; Ter reconhecimento pelo trabalho bem feito.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Frustrações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Falta de padronização no preenchimento; Erros por falta de feedback do sistema; Dificuldade em localizar informações cadastradas anteriormente; Incerteza sobre campos obrigatórios; Perda de tempo em tarefas repetitivas.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Necessidades de Design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Campos com preenchimento guiado; Validações em tempo real; Mensagens de confirmação claras; Histórico de alterações acessível; Tooltips explicativos; Formulários intuitivos; Autocomplete e sugestões.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Citação Representativa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“Quero saber exatamente o que devo preencher e ver que a informação foi salva corretamente.”</w:t>
            </w:r>
          </w:p>
        </w:tc>
      </w:tr>
    </w:tbl>
    <w:p w:rsidR="00000000" w:rsidDel="00000000" w:rsidP="00000000" w:rsidRDefault="00000000" w:rsidRPr="00000000" w14:paraId="000000B5">
      <w:pPr>
        <w:spacing w:after="200" w:line="360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bookmarkStart w:colFirst="0" w:colLast="0" w:name="_heading=h.iu4b00mzyhar" w:id="5"/>
      <w:bookmarkEnd w:id="5"/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PERSONA 5 - Equipe Geral (Funcionários)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Funcionários do Gabinete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28–50 anos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Formação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Diversas áreas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Perfil Tecnológico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Básico a Intermediário – Usuários ocasionais do sistema, principalmente para consultas e cadastros básicos.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Cadastrar emendas parlamentares; Atualizar status de projetos; Consultar informações sobre cidades, lideranças, instituições e igrejas; Manter dados atualizados; Cadastrar e atualizar conteúdo do site.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Motivações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Contribuir com a organização geral do gabinete; Ter acesso fácil a informações necessárias para o trabalho diário; Executar tarefas de forma eficiente; Manter dados precisos e atualizados.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Frustrações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Interfaces complexas; Falta de treinamento adequado; Dificuldade em encontrar as funcionalidades necessárias; Menus confusos; Falta de documentação clara.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Necessidades de Design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Navegação intuitiva; Menus claros e organizados; Busca eficiente; Acesso direto às funcionalidades mais utilizadas; Ajuda contextual; Manual do usuário acessível; Organização lógica das informações.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Citação Representativa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“Preciso de um sistema simples que me permita encontrar e atualizar informações rapidamente.”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spacing w:after="0"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numPr>
          <w:ilvl w:val="1"/>
          <w:numId w:val="1"/>
        </w:numPr>
        <w:spacing w:after="280" w:before="280" w:line="360" w:lineRule="auto"/>
        <w:jc w:val="both"/>
        <w:rPr>
          <w:b w:val="1"/>
          <w:sz w:val="28"/>
          <w:szCs w:val="28"/>
        </w:rPr>
      </w:pPr>
      <w:bookmarkStart w:colFirst="0" w:colLast="0" w:name="_heading=h.4omn0o683g4z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Modelos de Casos de Uso e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Nesta subseção é apresentado o diagrama de casos de uso do sistema e as histórias dos usuários.</w:t>
      </w:r>
    </w:p>
    <w:p w:rsidR="00000000" w:rsidDel="00000000" w:rsidP="00000000" w:rsidRDefault="00000000" w:rsidRPr="00000000" w14:paraId="000000CC">
      <w:pPr>
        <w:keepNext w:val="1"/>
        <w:keepLines w:val="1"/>
        <w:numPr>
          <w:ilvl w:val="2"/>
          <w:numId w:val="1"/>
        </w:numPr>
        <w:spacing w:after="280" w:before="280" w:line="360" w:lineRule="auto"/>
        <w:jc w:val="both"/>
        <w:rPr>
          <w:b w:val="1"/>
        </w:rPr>
      </w:pPr>
      <w:bookmarkStart w:colFirst="0" w:colLast="0" w:name="_heading=h.4omn0o683g4z" w:id="4"/>
      <w:bookmarkEnd w:id="4"/>
      <w:r w:rsidDel="00000000" w:rsidR="00000000" w:rsidRPr="00000000">
        <w:rPr>
          <w:b w:val="1"/>
          <w:rtl w:val="0"/>
        </w:rPr>
        <w:t xml:space="preserve">Diagrama de Casos de Uso</w:t>
      </w:r>
    </w:p>
    <w:p w:rsidR="00000000" w:rsidDel="00000000" w:rsidP="00000000" w:rsidRDefault="00000000" w:rsidRPr="00000000" w14:paraId="000000C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diagrama de casos de uso elaborado considera diferentes atores adaptados para o sistema a ser desenvolvido e os casos de uso de acordo com as possíveis atividades dos usuários.</w:t>
      </w:r>
    </w:p>
    <w:p w:rsidR="00000000" w:rsidDel="00000000" w:rsidP="00000000" w:rsidRDefault="00000000" w:rsidRPr="00000000" w14:paraId="000000CE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06253" cy="8612505"/>
            <wp:effectExtent b="0" l="0" r="0" t="0"/>
            <wp:docPr id="3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674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253" cy="861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spacing w:after="280" w:before="280" w:line="360" w:lineRule="auto"/>
        <w:jc w:val="both"/>
        <w:rPr>
          <w:b w:val="1"/>
          <w:sz w:val="28"/>
          <w:szCs w:val="28"/>
        </w:rPr>
      </w:pPr>
      <w:bookmarkStart w:colFirst="0" w:colLast="0" w:name="_heading=h.55ph1l23l7pu" w:id="6"/>
      <w:bookmarkEnd w:id="6"/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429953" cy="8775734"/>
            <wp:effectExtent b="0" l="0" r="0" t="0"/>
            <wp:docPr id="118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1"/>
                    <a:srcRect b="26513" l="0" r="0" t="31884"/>
                    <a:stretch>
                      <a:fillRect/>
                    </a:stretch>
                  </pic:blipFill>
                  <pic:spPr>
                    <a:xfrm>
                      <a:off x="0" y="0"/>
                      <a:ext cx="3429953" cy="8775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spacing w:after="280" w:before="280" w:line="360" w:lineRule="auto"/>
        <w:jc w:val="both"/>
        <w:rPr>
          <w:b w:val="1"/>
          <w:sz w:val="28"/>
          <w:szCs w:val="28"/>
        </w:rPr>
      </w:pPr>
      <w:bookmarkStart w:colFirst="0" w:colLast="0" w:name="_heading=h.t2fa9699115d" w:id="7"/>
      <w:bookmarkEnd w:id="7"/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128037" cy="6743700"/>
            <wp:effectExtent b="0" l="0" r="0" t="0"/>
            <wp:docPr id="7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 b="0" l="0" r="0" t="73421"/>
                    <a:stretch>
                      <a:fillRect/>
                    </a:stretch>
                  </pic:blipFill>
                  <pic:spPr>
                    <a:xfrm>
                      <a:off x="0" y="0"/>
                      <a:ext cx="4128037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numPr>
          <w:ilvl w:val="2"/>
          <w:numId w:val="1"/>
        </w:numPr>
        <w:spacing w:after="280" w:before="280" w:line="360" w:lineRule="auto"/>
        <w:jc w:val="both"/>
        <w:rPr>
          <w:b w:val="1"/>
        </w:rPr>
      </w:pPr>
      <w:bookmarkStart w:colFirst="0" w:colLast="0" w:name="_heading=h.4omn0o683g4z" w:id="4"/>
      <w:bookmarkEnd w:id="4"/>
      <w:r w:rsidDel="00000000" w:rsidR="00000000" w:rsidRPr="00000000">
        <w:rPr>
          <w:b w:val="1"/>
          <w:rtl w:val="0"/>
        </w:rPr>
        <w:t xml:space="preserve">Mapa de Empatia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O QUE PENSA E SENTE?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Preocupação constante com prazos e compromissos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Necessidade de ter informações consolidadas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Ansiedade por não perder demandas importantes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Desejo de trabalhar com mais eficiência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Vontade de demonstrar competência profissional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00"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Preocupação com a imagem da deputada e do gabinete</w:t>
      </w:r>
    </w:p>
    <w:p w:rsidR="00000000" w:rsidDel="00000000" w:rsidP="00000000" w:rsidRDefault="00000000" w:rsidRPr="00000000" w14:paraId="000000D9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O QUE VÊ?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Planilhas desorganizadas e não integradas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Mensagens dispersas no WhatsApp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Retrabalho constante na busca por informações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SISAP lento e limitado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Colegas sobrecarregados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Informações duplicadas ou conflitantes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00"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Dificuldade de acesso a histórico de ações</w:t>
      </w:r>
    </w:p>
    <w:p w:rsidR="00000000" w:rsidDel="00000000" w:rsidP="00000000" w:rsidRDefault="00000000" w:rsidRPr="00000000" w14:paraId="000000E1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O QUE FALA E FAZ?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Pergunta constantemente sobre status de demandas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Atualiza múltiplas planilhas manualmente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Solicita informações repetidamente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Compartilha documentos por diferentes canais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Confirma compromissos múltiplas vezes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Busca informações em várias fontes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00"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Reporta progresso de forma fragmentada</w:t>
      </w:r>
    </w:p>
    <w:p w:rsidR="00000000" w:rsidDel="00000000" w:rsidP="00000000" w:rsidRDefault="00000000" w:rsidRPr="00000000" w14:paraId="000000E9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O QUE OUVE?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Reclamações sobre informações desatualizadas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Cobranças por prazos não cumpridos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Solicitações urgentes de relatórios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Comparações com sistemas de outros gabinetes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Elogios quando consegue entregar informações rapidamente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Frustração da deputada com falta de dados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00"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Pedidos de priorização de demandas</w:t>
      </w:r>
    </w:p>
    <w:p w:rsidR="00000000" w:rsidDel="00000000" w:rsidP="00000000" w:rsidRDefault="00000000" w:rsidRPr="00000000" w14:paraId="000000F1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DORES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Perda de tempo procurando informações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Falta de histórico consolidado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Dificuldade em gerar relatórios estratégicos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Conflitos de agenda não detectados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Retrabalho constante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Estresse por prazos perdidos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Sensação de desorganização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Dificuldade em rastrear responsabilidades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00"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Falta de visibilidade do trabalho realizado</w:t>
      </w:r>
    </w:p>
    <w:p w:rsidR="00000000" w:rsidDel="00000000" w:rsidP="00000000" w:rsidRDefault="00000000" w:rsidRPr="00000000" w14:paraId="000000FB">
      <w:pPr>
        <w:pStyle w:val="Heading2"/>
        <w:spacing w:after="0" w:before="200" w:line="360" w:lineRule="auto"/>
        <w:rPr>
          <w:rFonts w:ascii="Calibri" w:cs="Calibri" w:eastAsia="Calibri" w:hAnsi="Calibri"/>
          <w:color w:val="4f81bd"/>
          <w:sz w:val="26"/>
          <w:szCs w:val="26"/>
        </w:rPr>
      </w:pPr>
      <w:bookmarkStart w:colFirst="0" w:colLast="0" w:name="_heading=h.ahgx5qgxoq25" w:id="8"/>
      <w:bookmarkEnd w:id="8"/>
      <w:r w:rsidDel="00000000" w:rsidR="00000000" w:rsidRPr="00000000">
        <w:rPr>
          <w:rFonts w:ascii="Calibri" w:cs="Calibri" w:eastAsia="Calibri" w:hAnsi="Calibri"/>
          <w:color w:val="4f81bd"/>
          <w:sz w:val="26"/>
          <w:szCs w:val="26"/>
          <w:rtl w:val="0"/>
        </w:rPr>
        <w:t xml:space="preserve">GANHOS ESPERADOS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Sistema centralizado e organizado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Acesso rápido a informações estratégicas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Notificações automáticas de prazos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Relatórios gerados automaticamente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Redução de retrabalho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Maior eficiência operacional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Melhor comunicação entre equipe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Histórico completo e rastreável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Reconhecimento profissional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00" w:line="360" w:lineRule="auto"/>
        <w:ind w:left="360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Tranquilidade na gestão de demandas</w:t>
      </w:r>
    </w:p>
    <w:p w:rsidR="00000000" w:rsidDel="00000000" w:rsidP="00000000" w:rsidRDefault="00000000" w:rsidRPr="00000000" w14:paraId="000001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 de Sequência do Sistema e Contrato de Operações</w:t>
      </w:r>
    </w:p>
    <w:p w:rsidR="00000000" w:rsidDel="00000000" w:rsidP="00000000" w:rsidRDefault="00000000" w:rsidRPr="00000000" w14:paraId="000001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Nesta seção, são apresentados os Diagramas de Sequência do Sistema (DSS) para as principais operações que modificam o estado do sistema, acompanhados de seus respectivos contratos de operação.</w:t>
      </w:r>
    </w:p>
    <w:p w:rsidR="00000000" w:rsidDel="00000000" w:rsidP="00000000" w:rsidRDefault="00000000" w:rsidRPr="00000000" w14:paraId="000001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Caso de Uso: 1. Autenticação Sistema</w:t>
      </w:r>
    </w:p>
    <w:p w:rsidR="00000000" w:rsidDel="00000000" w:rsidP="00000000" w:rsidRDefault="00000000" w:rsidRPr="00000000" w14:paraId="000001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'1. Autenticação Sistema', focando nas mensagens de entrada e saída do sistema como um todo.</w:t>
      </w:r>
    </w:p>
    <w:p w:rsidR="00000000" w:rsidDel="00000000" w:rsidP="00000000" w:rsidRDefault="00000000" w:rsidRPr="00000000" w14:paraId="000001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10075" cy="2905125"/>
            <wp:effectExtent b="0" l="0" r="0" t="0"/>
            <wp:docPr id="7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- 3. Cadastrar Instituição</w:t>
      </w:r>
    </w:p>
    <w:p w:rsidR="00000000" w:rsidDel="00000000" w:rsidP="00000000" w:rsidRDefault="00000000" w:rsidRPr="00000000" w14:paraId="000001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'3. Cadastrar Instituição', focando nas mensagens de entrada e saída do sistema como um todo.</w:t>
      </w:r>
    </w:p>
    <w:p w:rsidR="00000000" w:rsidDel="00000000" w:rsidP="00000000" w:rsidRDefault="00000000" w:rsidRPr="00000000" w14:paraId="000001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52925" cy="2905125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- 4. Consultar Instituição</w:t>
      </w:r>
    </w:p>
    <w:p w:rsidR="00000000" w:rsidDel="00000000" w:rsidP="00000000" w:rsidRDefault="00000000" w:rsidRPr="00000000" w14:paraId="000001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'4. Consultar Instituição', focando nas mensagens de entrada e saída do sistema como um todo.</w:t>
      </w:r>
    </w:p>
    <w:p w:rsidR="00000000" w:rsidDel="00000000" w:rsidP="00000000" w:rsidRDefault="00000000" w:rsidRPr="00000000" w14:paraId="0000011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33875" cy="2905125"/>
            <wp:effectExtent b="0" l="0" r="0" t="0"/>
            <wp:docPr id="6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- 5. Cadastrar Liderança</w:t>
      </w:r>
    </w:p>
    <w:p w:rsidR="00000000" w:rsidDel="00000000" w:rsidP="00000000" w:rsidRDefault="00000000" w:rsidRPr="00000000" w14:paraId="000001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'5. Cadastrar Liderança', focando nas mensagens de entrada e saída do sistema como um todo.</w:t>
      </w:r>
    </w:p>
    <w:p w:rsidR="00000000" w:rsidDel="00000000" w:rsidP="00000000" w:rsidRDefault="00000000" w:rsidRPr="00000000" w14:paraId="0000011E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33875" cy="2905125"/>
            <wp:effectExtent b="0" l="0" r="0" t="0"/>
            <wp:docPr id="115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- 6. Consultar Lideranças</w:t>
      </w:r>
    </w:p>
    <w:p w:rsidR="00000000" w:rsidDel="00000000" w:rsidP="00000000" w:rsidRDefault="00000000" w:rsidRPr="00000000" w14:paraId="000001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'6. Consultar Lideranças', focando nas mensagens de entrada e saída do sistema como um todo.</w:t>
      </w:r>
    </w:p>
    <w:p w:rsidR="00000000" w:rsidDel="00000000" w:rsidP="00000000" w:rsidRDefault="00000000" w:rsidRPr="00000000" w14:paraId="00000122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33875" cy="2905125"/>
            <wp:effectExtent b="0" l="0" r="0" t="0"/>
            <wp:docPr id="105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6"/>
                    <a:srcRect b="0" l="543" r="5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- 7. Cadastrar Informações da Cidade</w:t>
      </w:r>
    </w:p>
    <w:p w:rsidR="00000000" w:rsidDel="00000000" w:rsidP="00000000" w:rsidRDefault="00000000" w:rsidRPr="00000000" w14:paraId="0000012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'7. Cadastrar Informações da Cidade', focando nas mensagens de entrada e saída do sistema como um todo.</w:t>
      </w:r>
    </w:p>
    <w:p w:rsidR="00000000" w:rsidDel="00000000" w:rsidP="00000000" w:rsidRDefault="00000000" w:rsidRPr="00000000" w14:paraId="000001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43500" cy="29051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- 8. Consultar Cidades</w:t>
      </w:r>
    </w:p>
    <w:p w:rsidR="00000000" w:rsidDel="00000000" w:rsidP="00000000" w:rsidRDefault="00000000" w:rsidRPr="00000000" w14:paraId="0000012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'8. Consultar Cidades', focando nas mensagens de entrada e saída do sistema como um todo.</w:t>
      </w:r>
    </w:p>
    <w:p w:rsidR="00000000" w:rsidDel="00000000" w:rsidP="00000000" w:rsidRDefault="00000000" w:rsidRPr="00000000" w14:paraId="000001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19575" cy="290512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- 9. Cadastrar Igreja</w:t>
      </w:r>
    </w:p>
    <w:p w:rsidR="00000000" w:rsidDel="00000000" w:rsidP="00000000" w:rsidRDefault="00000000" w:rsidRPr="00000000" w14:paraId="000001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'9. Cadastrar Igreja', focando nas mensagens de entrada e saída do sistema como um todo.</w:t>
      </w:r>
    </w:p>
    <w:p w:rsidR="00000000" w:rsidDel="00000000" w:rsidP="00000000" w:rsidRDefault="00000000" w:rsidRPr="00000000" w14:paraId="00000132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86225" cy="2905125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- 10. Consultar Igrejas</w:t>
      </w:r>
    </w:p>
    <w:p w:rsidR="00000000" w:rsidDel="00000000" w:rsidP="00000000" w:rsidRDefault="00000000" w:rsidRPr="00000000" w14:paraId="000001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'10. Consultar Igrejas', focando nas mensagens de entrada e saída do sistema como um todo.</w:t>
      </w:r>
    </w:p>
    <w:p w:rsidR="00000000" w:rsidDel="00000000" w:rsidP="00000000" w:rsidRDefault="00000000" w:rsidRPr="00000000" w14:paraId="000001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10050" cy="2905125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- 11. Cadastrar Notícias</w:t>
      </w:r>
    </w:p>
    <w:p w:rsidR="00000000" w:rsidDel="00000000" w:rsidP="00000000" w:rsidRDefault="00000000" w:rsidRPr="00000000" w14:paraId="000001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'11. Cadastrar Notícias', focando nas mensagens de entrada e saída do sistema como um todo.</w:t>
      </w:r>
    </w:p>
    <w:p w:rsidR="00000000" w:rsidDel="00000000" w:rsidP="00000000" w:rsidRDefault="00000000" w:rsidRPr="00000000" w14:paraId="0000013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95775" cy="2905125"/>
            <wp:effectExtent b="0" l="0" r="0" t="0"/>
            <wp:docPr id="6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- 12. Consultar Notícias</w:t>
      </w:r>
    </w:p>
    <w:p w:rsidR="00000000" w:rsidDel="00000000" w:rsidP="00000000" w:rsidRDefault="00000000" w:rsidRPr="00000000" w14:paraId="0000013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'12. Consultar Notícias', focando nas mensagens de entrada e saída do sistema como um todo.</w:t>
      </w:r>
    </w:p>
    <w:p w:rsidR="00000000" w:rsidDel="00000000" w:rsidP="00000000" w:rsidRDefault="00000000" w:rsidRPr="00000000" w14:paraId="00000141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76725" cy="2905125"/>
            <wp:effectExtent b="0" l="0" r="0" t="0"/>
            <wp:docPr id="94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- 13. Atualizar Missão</w:t>
      </w:r>
    </w:p>
    <w:p w:rsidR="00000000" w:rsidDel="00000000" w:rsidP="00000000" w:rsidRDefault="00000000" w:rsidRPr="00000000" w14:paraId="0000014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'13. Atualizar Missão', focando nas mensagens de entrada e saída do sistema como um todo.</w:t>
      </w:r>
    </w:p>
    <w:p w:rsidR="00000000" w:rsidDel="00000000" w:rsidP="00000000" w:rsidRDefault="00000000" w:rsidRPr="00000000" w14:paraId="0000014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81475" cy="2905125"/>
            <wp:effectExtent b="0" l="0" r="0" t="0"/>
            <wp:docPr id="96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- 14. Atualizar Trajetória</w:t>
      </w:r>
    </w:p>
    <w:p w:rsidR="00000000" w:rsidDel="00000000" w:rsidP="00000000" w:rsidRDefault="00000000" w:rsidRPr="00000000" w14:paraId="0000014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'14. Atualizar Trajetória', focando nas mensagens de entrada e saída do sistema como um todo.</w:t>
      </w:r>
    </w:p>
    <w:p w:rsidR="00000000" w:rsidDel="00000000" w:rsidP="00000000" w:rsidRDefault="00000000" w:rsidRPr="00000000" w14:paraId="0000014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14825" cy="2905125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- 15. Cadastrar Projetos</w:t>
      </w:r>
    </w:p>
    <w:p w:rsidR="00000000" w:rsidDel="00000000" w:rsidP="00000000" w:rsidRDefault="00000000" w:rsidRPr="00000000" w14:paraId="0000014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'15. Cadastrar Projetos', focando nas mensagens de entrada e saída do sistema como um todo.</w:t>
      </w:r>
    </w:p>
    <w:p w:rsidR="00000000" w:rsidDel="00000000" w:rsidP="00000000" w:rsidRDefault="00000000" w:rsidRPr="00000000" w14:paraId="00000150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14825" cy="2905125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- 16. Consultar Projetos</w:t>
      </w:r>
    </w:p>
    <w:p w:rsidR="00000000" w:rsidDel="00000000" w:rsidP="00000000" w:rsidRDefault="00000000" w:rsidRPr="00000000" w14:paraId="0000015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'16. Consultar Projetos', focando nas mensagens de entrada e saída do sistema como um todo.</w:t>
      </w:r>
    </w:p>
    <w:p w:rsidR="00000000" w:rsidDel="00000000" w:rsidP="00000000" w:rsidRDefault="00000000" w:rsidRPr="00000000" w14:paraId="0000015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95775" cy="2905125"/>
            <wp:effectExtent b="0" l="0" r="0" t="0"/>
            <wp:docPr id="6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- 17. Cadastrar Projetos de Lei</w:t>
      </w:r>
    </w:p>
    <w:p w:rsidR="00000000" w:rsidDel="00000000" w:rsidP="00000000" w:rsidRDefault="00000000" w:rsidRPr="00000000" w14:paraId="0000015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'17. Cadastrar Projetos de Lei', focando nas mensagens de entrada e saída do sistema como um todo.</w:t>
      </w:r>
    </w:p>
    <w:p w:rsidR="00000000" w:rsidDel="00000000" w:rsidP="00000000" w:rsidRDefault="00000000" w:rsidRPr="00000000" w14:paraId="0000015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24400" cy="2905125"/>
            <wp:effectExtent b="0" l="0" r="0" t="0"/>
            <wp:docPr id="9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- 18. Atualizar Status dos Projetos de Lei</w:t>
      </w:r>
    </w:p>
    <w:p w:rsidR="00000000" w:rsidDel="00000000" w:rsidP="00000000" w:rsidRDefault="00000000" w:rsidRPr="00000000" w14:paraId="0000015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'18. Atualizar Status dos Projetos de Lei', focando nas mensagens de entrada e saída do sistema como um todo.</w:t>
      </w:r>
    </w:p>
    <w:p w:rsidR="00000000" w:rsidDel="00000000" w:rsidP="00000000" w:rsidRDefault="00000000" w:rsidRPr="00000000" w14:paraId="000001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43525" cy="2905125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- 19. Consultar Projetos de Lei</w:t>
      </w:r>
    </w:p>
    <w:p w:rsidR="00000000" w:rsidDel="00000000" w:rsidP="00000000" w:rsidRDefault="00000000" w:rsidRPr="00000000" w14:paraId="000001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'19. Consultar Projetos de Lei', focando nas mensagens de entrada e saída do sistema como um todo.</w:t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14875" cy="2905125"/>
            <wp:effectExtent b="0" l="0" r="0" t="0"/>
            <wp:docPr id="98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- 20. Gerar Relatório de Projetos</w:t>
      </w:r>
    </w:p>
    <w:p w:rsidR="00000000" w:rsidDel="00000000" w:rsidP="00000000" w:rsidRDefault="00000000" w:rsidRPr="00000000" w14:paraId="00000168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'20. Gerar Relatório de Projetos', focando nas mensagens de entrada e saída do sistema como um todo.</w:t>
      </w:r>
    </w:p>
    <w:p w:rsidR="00000000" w:rsidDel="00000000" w:rsidP="00000000" w:rsidRDefault="00000000" w:rsidRPr="00000000" w14:paraId="0000016A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- 21. Cadastrar Emenda</w:t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'21. Cadastrar Emenda', focando nas mensagens de entrada e saída do sistema como um todo.</w:t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14825" cy="290512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- 22. Atualizar Status da Emenda</w:t>
      </w:r>
    </w:p>
    <w:p w:rsidR="00000000" w:rsidDel="00000000" w:rsidP="00000000" w:rsidRDefault="00000000" w:rsidRPr="00000000" w14:paraId="0000017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'22. Atualizar Status da Emenda', focando nas mensagens de entrada e saída do sistema como um todo.</w:t>
      </w:r>
    </w:p>
    <w:p w:rsidR="00000000" w:rsidDel="00000000" w:rsidP="00000000" w:rsidRDefault="00000000" w:rsidRPr="00000000" w14:paraId="0000017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67275" cy="2905125"/>
            <wp:effectExtent b="0" l="0" r="0" t="0"/>
            <wp:docPr id="9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- 23. Gerar Relatório por Cidade</w:t>
      </w:r>
    </w:p>
    <w:p w:rsidR="00000000" w:rsidDel="00000000" w:rsidP="00000000" w:rsidRDefault="00000000" w:rsidRPr="00000000" w14:paraId="0000017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'23. Gerar Relatório por Cidade', focando nas mensagens de entrada e saída do sistema como um todo.</w:t>
      </w:r>
    </w:p>
    <w:p w:rsidR="00000000" w:rsidDel="00000000" w:rsidP="00000000" w:rsidRDefault="00000000" w:rsidRPr="00000000" w14:paraId="0000017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00600" cy="2905125"/>
            <wp:effectExtent b="0" l="0" r="0" t="0"/>
            <wp:docPr id="10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Diagrama de Sequência de Sistema (DSS) - 24. Gerar Relatório por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'24. Gerar Relatório por Área', focando nas mensagens de entrada e saída do sistema como um todo.</w:t>
      </w:r>
    </w:p>
    <w:p w:rsidR="00000000" w:rsidDel="00000000" w:rsidP="00000000" w:rsidRDefault="00000000" w:rsidRPr="00000000" w14:paraId="0000018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57725" cy="290512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Diagrama de Sequência de Sistema (DSS) - 25. Visualizar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'25. Visualizar Gráficos', focando nas mensagens de entrada e saída do sistema como um todo.</w:t>
      </w:r>
    </w:p>
    <w:p w:rsidR="00000000" w:rsidDel="00000000" w:rsidP="00000000" w:rsidRDefault="00000000" w:rsidRPr="00000000" w14:paraId="0000018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05300" cy="2905125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- 26. Consultar Emendas</w:t>
      </w:r>
    </w:p>
    <w:p w:rsidR="00000000" w:rsidDel="00000000" w:rsidP="00000000" w:rsidRDefault="00000000" w:rsidRPr="00000000" w14:paraId="0000018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'26. Consultar Emendas', focando nas mensagens de entrada e saída do sistema como um todo.</w:t>
      </w:r>
    </w:p>
    <w:p w:rsidR="00000000" w:rsidDel="00000000" w:rsidP="00000000" w:rsidRDefault="00000000" w:rsidRPr="00000000" w14:paraId="0000018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71975" cy="29051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80" w:before="280" w:line="360" w:lineRule="auto"/>
        <w:jc w:val="both"/>
        <w:rPr/>
      </w:pPr>
      <w:bookmarkStart w:colFirst="0" w:colLast="0" w:name="_heading=h.mkwirtnodss9" w:id="9"/>
      <w:bookmarkEnd w:id="9"/>
      <w:r w:rsidDel="00000000" w:rsidR="00000000" w:rsidRPr="00000000">
        <w:rPr>
          <w:rtl w:val="0"/>
        </w:rPr>
        <w:t xml:space="preserve">Diagrama de Sequência de Sistema (DSS) - 27. Anexar Ofício</w:t>
      </w:r>
    </w:p>
    <w:p w:rsidR="00000000" w:rsidDel="00000000" w:rsidP="00000000" w:rsidRDefault="00000000" w:rsidRPr="00000000" w14:paraId="0000018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'27. Anexar Ofício', focando nas mensagens de entrada e saída do sistema como um todo.</w:t>
      </w:r>
    </w:p>
    <w:p w:rsidR="00000000" w:rsidDel="00000000" w:rsidP="00000000" w:rsidRDefault="00000000" w:rsidRPr="00000000" w14:paraId="0000018C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00500" cy="2905125"/>
            <wp:effectExtent b="0" l="0" r="0" t="0"/>
            <wp:docPr id="7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Diagrama de Sequência de Sistema (DSS) - 28. Atualizar Status da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'28. Atuali</w:t>
      </w:r>
    </w:p>
    <w:p w:rsidR="00000000" w:rsidDel="00000000" w:rsidP="00000000" w:rsidRDefault="00000000" w:rsidRPr="00000000" w14:paraId="0000018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53000" cy="2905125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- 29. Consultar Demandas</w:t>
      </w:r>
    </w:p>
    <w:p w:rsidR="00000000" w:rsidDel="00000000" w:rsidP="00000000" w:rsidRDefault="00000000" w:rsidRPr="00000000" w14:paraId="0000019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'29. Consultar Demandas', focando nas mensagens de entrada e saída do sistema como um todo.</w:t>
      </w:r>
    </w:p>
    <w:p w:rsidR="00000000" w:rsidDel="00000000" w:rsidP="00000000" w:rsidRDefault="00000000" w:rsidRPr="00000000" w14:paraId="0000019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48175" cy="290512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Diagrama de Sequência de Sistema (DSS) - 30. Atribuir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'30. Atribuir Responsável', focando nas mensagens de entrada e saída do sistema como um todo.</w:t>
      </w:r>
    </w:p>
    <w:p w:rsidR="00000000" w:rsidDel="00000000" w:rsidP="00000000" w:rsidRDefault="00000000" w:rsidRPr="00000000" w14:paraId="0000019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19600" cy="2905125"/>
            <wp:effectExtent b="0" l="0" r="0" t="0"/>
            <wp:docPr id="8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Diagrama de Sequência de Sistema (DSS) - 31. Registrar Pessoa Atendida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'31. Registrar Pessoa Atendida', focando nas mensagens de entrada e saída do sistema como um todo.</w:t>
      </w:r>
    </w:p>
    <w:p w:rsidR="00000000" w:rsidDel="00000000" w:rsidP="00000000" w:rsidRDefault="00000000" w:rsidRPr="00000000" w14:paraId="0000019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91075" cy="2905125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Diagrama de Sequência de Sistema (DSS) - 32. Definir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'32. Definir Prazo', focando nas mensagens de entrada e saída do sistema como um todo.</w:t>
      </w:r>
    </w:p>
    <w:p w:rsidR="00000000" w:rsidDel="00000000" w:rsidP="00000000" w:rsidRDefault="00000000" w:rsidRPr="00000000" w14:paraId="000001A0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71925" cy="2905125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- 33. Cadastrar Evento</w:t>
      </w:r>
    </w:p>
    <w:p w:rsidR="00000000" w:rsidDel="00000000" w:rsidP="00000000" w:rsidRDefault="00000000" w:rsidRPr="00000000" w14:paraId="000001A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'33. Cadastrar Evento', focando nas mensagens de entrada e saída do sistema como um todo.</w:t>
      </w:r>
    </w:p>
    <w:p w:rsidR="00000000" w:rsidDel="00000000" w:rsidP="00000000" w:rsidRDefault="00000000" w:rsidRPr="00000000" w14:paraId="000001A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29100" cy="2905125"/>
            <wp:effectExtent b="0" l="0" r="0" t="0"/>
            <wp:docPr id="6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- 34. Visualizar Calendário</w:t>
      </w:r>
    </w:p>
    <w:p w:rsidR="00000000" w:rsidDel="00000000" w:rsidP="00000000" w:rsidRDefault="00000000" w:rsidRPr="00000000" w14:paraId="000001A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'34. Visualizar Calendário', focando nas mensagens de entrada e saída do sistema como um todo.</w:t>
      </w:r>
    </w:p>
    <w:p w:rsidR="00000000" w:rsidDel="00000000" w:rsidP="00000000" w:rsidRDefault="00000000" w:rsidRPr="00000000" w14:paraId="000001A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57700" cy="29051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- 35. Criar Alerta/Lembrete</w:t>
      </w:r>
    </w:p>
    <w:p w:rsidR="00000000" w:rsidDel="00000000" w:rsidP="00000000" w:rsidRDefault="00000000" w:rsidRPr="00000000" w14:paraId="000001A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'35. Criar Alerta/Lembrete', focando nas mensagens de entrada e saída do sistema como um todo.</w:t>
      </w:r>
    </w:p>
    <w:p w:rsidR="00000000" w:rsidDel="00000000" w:rsidP="00000000" w:rsidRDefault="00000000" w:rsidRPr="00000000" w14:paraId="000001A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76750" cy="290512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Sequência de Sistema (DSS) - 36. Gerar Relatório Consolidado</w:t>
      </w:r>
    </w:p>
    <w:p w:rsidR="00000000" w:rsidDel="00000000" w:rsidP="00000000" w:rsidRDefault="00000000" w:rsidRPr="00000000" w14:paraId="000001B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diagrama DSS ilustra a interação entre os atores e o sistema para o caso de uso '36. Gerar Relatório Consolidado', focando nas mensagens de entrada e saída do sistema como um todo.</w:t>
      </w:r>
    </w:p>
    <w:p w:rsidR="00000000" w:rsidDel="00000000" w:rsidP="00000000" w:rsidRDefault="00000000" w:rsidRPr="00000000" w14:paraId="000001B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86325" cy="2905125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hy2mdb4081b5" w:id="10"/>
      <w:bookmarkEnd w:id="10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Modelos de Projeto</w:t>
      </w:r>
    </w:p>
    <w:p w:rsidR="00000000" w:rsidDel="00000000" w:rsidP="00000000" w:rsidRDefault="00000000" w:rsidRPr="00000000" w14:paraId="000001B8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egxs23c451h" w:id="11"/>
      <w:bookmarkEnd w:id="11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1B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Diagrama de classes do sistema</w:t>
      </w:r>
    </w:p>
    <w:p w:rsidR="00000000" w:rsidDel="00000000" w:rsidP="00000000" w:rsidRDefault="00000000" w:rsidRPr="00000000" w14:paraId="000001B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6527800"/>
            <wp:effectExtent b="0" l="0" r="0" t="0"/>
            <wp:docPr id="72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kvfjobsikdm" w:id="12"/>
      <w:bookmarkEnd w:id="12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Diagramas de Sequência</w:t>
      </w:r>
    </w:p>
    <w:p w:rsidR="00000000" w:rsidDel="00000000" w:rsidP="00000000" w:rsidRDefault="00000000" w:rsidRPr="00000000" w14:paraId="000001BD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Diagramas de sequência para realização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2971800"/>
            <wp:effectExtent b="0" l="0" r="0" t="0"/>
            <wp:docPr id="117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3086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28321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4480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57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44800"/>
            <wp:effectExtent b="0" l="0" r="0" t="0"/>
            <wp:docPr id="5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6162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33700"/>
            <wp:effectExtent b="0" l="0" r="0" t="0"/>
            <wp:docPr id="10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97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84500"/>
            <wp:effectExtent b="0" l="0" r="0" t="0"/>
            <wp:docPr id="7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33700"/>
            <wp:effectExtent b="0" l="0" r="0" t="0"/>
            <wp:docPr id="11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33700"/>
            <wp:effectExtent b="0" l="0" r="0" t="0"/>
            <wp:docPr id="8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743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6797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82900"/>
            <wp:effectExtent b="0" l="0" r="0" t="0"/>
            <wp:docPr id="9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829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743200"/>
            <wp:effectExtent b="0" l="0" r="0" t="0"/>
            <wp:docPr id="7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5527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755900"/>
            <wp:effectExtent b="0" l="0" r="0" t="0"/>
            <wp:docPr id="9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616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083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717800"/>
            <wp:effectExtent b="0" l="0" r="0" t="0"/>
            <wp:docPr id="112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476500"/>
            <wp:effectExtent b="0" l="0" r="0" t="0"/>
            <wp:docPr id="69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590800"/>
            <wp:effectExtent b="0" l="0" r="0" t="0"/>
            <wp:docPr id="6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19400"/>
            <wp:effectExtent b="0" l="0" r="0" t="0"/>
            <wp:docPr id="10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95600"/>
            <wp:effectExtent b="0" l="0" r="0" t="0"/>
            <wp:docPr id="10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3251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44800"/>
            <wp:effectExtent b="0" l="0" r="0" t="0"/>
            <wp:docPr id="3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844800"/>
            <wp:effectExtent b="0" l="0" r="0" t="0"/>
            <wp:docPr id="8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97200"/>
            <wp:effectExtent b="0" l="0" r="0" t="0"/>
            <wp:docPr id="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61620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59100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31115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743200"/>
            <wp:effectExtent b="0" l="0" r="0" t="0"/>
            <wp:docPr id="4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984500"/>
            <wp:effectExtent b="0" l="0" r="0" t="0"/>
            <wp:docPr id="7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26480" cy="2540000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xwkkcptvhna" w:id="13"/>
      <w:bookmarkEnd w:id="13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Diagramas de Comunicação</w:t>
      </w:r>
    </w:p>
    <w:p w:rsidR="00000000" w:rsidDel="00000000" w:rsidP="00000000" w:rsidRDefault="00000000" w:rsidRPr="00000000" w14:paraId="000001C2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Diagramas de comunicação para realização de casos de uso.</w:t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438775" cy="2162175"/>
            <wp:effectExtent b="0" l="0" r="0" t="0"/>
            <wp:docPr id="11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553075" cy="1047750"/>
            <wp:effectExtent b="0" l="0" r="0" t="0"/>
            <wp:docPr id="114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990600"/>
            <wp:effectExtent b="0" l="0" r="0" t="0"/>
            <wp:docPr id="7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990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1003300"/>
            <wp:effectExtent b="0" l="0" r="0" t="0"/>
            <wp:docPr id="8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1003300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939800"/>
            <wp:effectExtent b="0" l="0" r="0" t="0"/>
            <wp:docPr id="5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34075" cy="1066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686425" cy="10668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686425" cy="10668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24550" cy="1066800"/>
            <wp:effectExtent b="0" l="0" r="0" t="0"/>
            <wp:docPr id="5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24550" cy="1066800"/>
            <wp:effectExtent b="0" l="0" r="0" t="0"/>
            <wp:docPr id="8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736600"/>
            <wp:effectExtent b="0" l="0" r="0" t="0"/>
            <wp:docPr id="4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736600"/>
            <wp:effectExtent b="0" l="0" r="0" t="0"/>
            <wp:docPr id="8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977900"/>
            <wp:effectExtent b="0" l="0" r="0" t="0"/>
            <wp:docPr id="109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977900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990600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850900"/>
            <wp:effectExtent b="0" l="0" r="0" t="0"/>
            <wp:docPr id="9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990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7620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10541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10033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673100"/>
            <wp:effectExtent b="0" l="0" r="0" t="0"/>
            <wp:docPr id="9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736600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838200"/>
            <wp:effectExtent b="0" l="0" r="0" t="0"/>
            <wp:docPr id="9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1054100"/>
            <wp:effectExtent b="0" l="0" r="0" t="0"/>
            <wp:docPr id="10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2667000"/>
            <wp:effectExtent b="0" l="0" r="0" t="0"/>
            <wp:docPr id="8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048375" cy="2162175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1003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048375" cy="2162175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749300"/>
            <wp:effectExtent b="0" l="0" r="0" t="0"/>
            <wp:docPr id="83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825500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21209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800100"/>
            <wp:effectExtent b="0" l="0" r="0" t="0"/>
            <wp:docPr id="113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20955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711200"/>
            <wp:effectExtent b="0" l="0" r="0" t="0"/>
            <wp:docPr id="111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jiy0v709gtp" w:id="14"/>
      <w:bookmarkEnd w:id="14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Arquitetura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Pode ser descrita com um diagrama apropriado da UML ou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 C4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wzadoa4rqimb" w:id="15"/>
      <w:bookmarkEnd w:id="15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Diagramas de Estados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Diagramas de estados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jg01e44zxfu" w:id="16"/>
      <w:bookmarkEnd w:id="16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 de Componentes e Implantação.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componentes do sistema.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iagrama de implantação mostrando onde os componentes estarão alocados para 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xuo1oqlvqhu6" w:id="17"/>
      <w:bookmarkEnd w:id="17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Projeto de Interface com Usuário</w:t>
      </w:r>
    </w:p>
    <w:p w:rsidR="00000000" w:rsidDel="00000000" w:rsidP="00000000" w:rsidRDefault="00000000" w:rsidRPr="00000000" w14:paraId="000001DA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ynhbao2e8u6" w:id="18"/>
      <w:bookmarkEnd w:id="18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Esboço das Interfaces Comuns a Todos os Atores</w:t>
      </w:r>
    </w:p>
    <w:p w:rsidR="00000000" w:rsidDel="00000000" w:rsidP="00000000" w:rsidRDefault="00000000" w:rsidRPr="00000000" w14:paraId="000001D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As imagens abaixo representam um esboço das principais telas do sistema. Foram feitos </w:t>
      </w:r>
      <w:r w:rsidDel="00000000" w:rsidR="00000000" w:rsidRPr="00000000">
        <w:rPr>
          <w:i w:val="1"/>
          <w:rtl w:val="0"/>
        </w:rPr>
        <w:t xml:space="preserve">wireframes </w:t>
      </w:r>
      <w:r w:rsidDel="00000000" w:rsidR="00000000" w:rsidRPr="00000000">
        <w:rPr>
          <w:rtl w:val="0"/>
        </w:rPr>
        <w:t xml:space="preserve">para permitir uma visualização inicial do conceito e usabilidade da aplicação.</w:t>
      </w:r>
    </w:p>
    <w:p w:rsidR="00000000" w:rsidDel="00000000" w:rsidP="00000000" w:rsidRDefault="00000000" w:rsidRPr="00000000" w14:paraId="000001D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Login</w:t>
      </w:r>
    </w:p>
    <w:p w:rsidR="00000000" w:rsidDel="00000000" w:rsidP="00000000" w:rsidRDefault="00000000" w:rsidRPr="00000000" w14:paraId="000001D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imagem representa um esboço da tela de login, bem como dos possíveis dados exigidos e mostrados.</w:t>
      </w:r>
    </w:p>
    <w:p w:rsidR="00000000" w:rsidDel="00000000" w:rsidP="00000000" w:rsidRDefault="00000000" w:rsidRPr="00000000" w14:paraId="000001DF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4114800"/>
            <wp:effectExtent b="0" l="0" r="0" t="0"/>
            <wp:docPr id="103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</w:t>
      </w:r>
    </w:p>
    <w:p w:rsidR="00000000" w:rsidDel="00000000" w:rsidP="00000000" w:rsidRDefault="00000000" w:rsidRPr="00000000" w14:paraId="000001E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imagem representa um esboço da tela de relatórios, bem como dos possíveis dados exigidos e exibidos ao usuário.</w:t>
      </w:r>
    </w:p>
    <w:p w:rsidR="00000000" w:rsidDel="00000000" w:rsidP="00000000" w:rsidRDefault="00000000" w:rsidRPr="00000000" w14:paraId="000001E2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4114800"/>
            <wp:effectExtent b="0" l="0" r="0" t="0"/>
            <wp:docPr id="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 de demandas</w:t>
      </w:r>
    </w:p>
    <w:p w:rsidR="00000000" w:rsidDel="00000000" w:rsidP="00000000" w:rsidRDefault="00000000" w:rsidRPr="00000000" w14:paraId="000001E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imagem representa um esboço da tela de demandas, bem como dos possíveis dados exigidos e exibidos ao usuário.</w:t>
      </w:r>
    </w:p>
    <w:p w:rsidR="00000000" w:rsidDel="00000000" w:rsidP="00000000" w:rsidRDefault="00000000" w:rsidRPr="00000000" w14:paraId="000001E5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4889500"/>
            <wp:effectExtent b="0" l="0" r="0" t="0"/>
            <wp:docPr id="102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Detalhes da Demanda</w:t>
      </w:r>
    </w:p>
    <w:p w:rsidR="00000000" w:rsidDel="00000000" w:rsidP="00000000" w:rsidRDefault="00000000" w:rsidRPr="00000000" w14:paraId="000001E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imagem representa um esboço da tela de demanda, bem como dos possíveis dados exigidos e exibidos ao usuário.</w:t>
      </w:r>
    </w:p>
    <w:p w:rsidR="00000000" w:rsidDel="00000000" w:rsidP="00000000" w:rsidRDefault="00000000" w:rsidRPr="00000000" w14:paraId="000001E8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4114800"/>
            <wp:effectExtent b="0" l="0" r="0" t="0"/>
            <wp:docPr id="62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Cadastro da Demanda</w:t>
      </w:r>
    </w:p>
    <w:p w:rsidR="00000000" w:rsidDel="00000000" w:rsidP="00000000" w:rsidRDefault="00000000" w:rsidRPr="00000000" w14:paraId="000001E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imagem representa um esboço da tela de cadastro da demanda, bem como dos possíveis dados exigidos e exibidos ao usuário.</w:t>
      </w:r>
    </w:p>
    <w:p w:rsidR="00000000" w:rsidDel="00000000" w:rsidP="00000000" w:rsidRDefault="00000000" w:rsidRPr="00000000" w14:paraId="000001EB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4114800"/>
            <wp:effectExtent b="0" l="0" r="0" t="0"/>
            <wp:docPr id="27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Agenda</w:t>
      </w:r>
    </w:p>
    <w:p w:rsidR="00000000" w:rsidDel="00000000" w:rsidP="00000000" w:rsidRDefault="00000000" w:rsidRPr="00000000" w14:paraId="000001E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imagem representa um esboço da tela de agenda, bem como dos possíveis dados exigidos e exibidos ao usuário.</w:t>
      </w:r>
    </w:p>
    <w:p w:rsidR="00000000" w:rsidDel="00000000" w:rsidP="00000000" w:rsidRDefault="00000000" w:rsidRPr="00000000" w14:paraId="000001EE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5283200"/>
            <wp:effectExtent b="0" l="0" r="0" t="0"/>
            <wp:docPr id="1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Emendas</w:t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  <w:t xml:space="preserve">A imagem representa um esboço da tela de emendas, bem como dos possíveis dados exigidos e exibidos ao usuário.</w:t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5283200"/>
            <wp:effectExtent b="0" l="0" r="0" t="0"/>
            <wp:docPr id="25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Cidades</w:t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tl w:val="0"/>
        </w:rPr>
        <w:t xml:space="preserve">A imagem representa um esboço da tela de demanda, bem como dos possíveis dados exigidos e exibidos ao usuário.</w:t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6480" cy="5283200"/>
            <wp:effectExtent b="0" l="0" r="0" t="0"/>
            <wp:docPr id="48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n8gp4dmc160" w:id="19"/>
      <w:bookmarkEnd w:id="19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Esboço das Interfaces Usadas pelo Ator &lt;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Wireframe/mockup/storyboard das interfaces exclusivas do ator &lt;</w:t>
      </w:r>
      <w:r w:rsidDel="00000000" w:rsidR="00000000" w:rsidRPr="00000000">
        <w:rPr>
          <w:i w:val="1"/>
          <w:rtl w:val="0"/>
        </w:rPr>
        <w:t xml:space="preserve">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n1812w7su09" w:id="20"/>
      <w:bookmarkEnd w:id="20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Esboço das Interfaces Usadas pelo Ator &lt;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Wireframe/mockup/storyboard das interfaces exclusivas do ator &lt;B&gt;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ou4u2litk7ko" w:id="21"/>
      <w:bookmarkEnd w:id="21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Glossário e Modelos de Dados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1kijdqcv53w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Deve-se apresentar o glossário para o sistema. Também apresente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esquemas de banco de dados e as estratégias de mapeamento entre as representações de objetos e não-objetos.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pz4mhs63r3gf" w:id="23"/>
      <w:bookmarkEnd w:id="23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Casos de Teste</w:t>
      </w:r>
    </w:p>
    <w:p w:rsidR="00000000" w:rsidDel="00000000" w:rsidP="00000000" w:rsidRDefault="00000000" w:rsidRPr="00000000" w14:paraId="000001F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Uma descrição de casos de teste para validação do sistema.</w:t>
      </w:r>
    </w:p>
    <w:p w:rsidR="00000000" w:rsidDel="00000000" w:rsidP="00000000" w:rsidRDefault="00000000" w:rsidRPr="00000000" w14:paraId="000001F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60" w:lineRule="auto"/>
        <w:ind w:left="0" w:right="0" w:firstLine="0"/>
        <w:jc w:val="both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eqqibe3tgbow" w:id="24"/>
      <w:bookmarkEnd w:id="24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Cronograma e Processo de Implementação</w:t>
      </w:r>
    </w:p>
    <w:p w:rsidR="00000000" w:rsidDel="00000000" w:rsidP="00000000" w:rsidRDefault="00000000" w:rsidRPr="00000000" w14:paraId="0000020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Uma descrição do cronograma para implementação do sistema e do processo que será seguido durante a implementação.</w:t>
      </w:r>
    </w:p>
    <w:sectPr>
      <w:headerReference r:id="rId127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alibri"/>
  <w:font w:name="Cambria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9360.0" w:type="dxa"/>
      <w:jc w:val="left"/>
      <w:tblInd w:w="-115.0" w:type="dxa"/>
      <w:tblLayout w:type="fixed"/>
      <w:tblLook w:val="04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Documentação de Projeto para o Sistema &lt;nome do sistema&gt; Página 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Documentação de Projeto para o Sistema &lt;nome do sistema&gt; Página </w:t>
      <w:tab/>
      <w:tab/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jc w:val="both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 w:firstLine="0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  <w:ind w:left="0"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="220" w:lineRule="auto"/>
      <w:ind w:left="0" w:firstLine="0"/>
      <w:jc w:val="both"/>
    </w:pPr>
    <w:rPr>
      <w:rFonts w:ascii="Times New Roman" w:cs="Times New Roman" w:eastAsia="Times New Roman" w:hAnsi="Times New Roman"/>
      <w:b w:val="1"/>
      <w:i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i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1.png"/><Relationship Id="rId42" Type="http://schemas.openxmlformats.org/officeDocument/2006/relationships/image" Target="media/image57.png"/><Relationship Id="rId41" Type="http://schemas.openxmlformats.org/officeDocument/2006/relationships/image" Target="media/image35.png"/><Relationship Id="rId44" Type="http://schemas.openxmlformats.org/officeDocument/2006/relationships/image" Target="media/image19.png"/><Relationship Id="rId43" Type="http://schemas.openxmlformats.org/officeDocument/2006/relationships/image" Target="media/image13.png"/><Relationship Id="rId46" Type="http://schemas.openxmlformats.org/officeDocument/2006/relationships/image" Target="media/image118.png"/><Relationship Id="rId45" Type="http://schemas.openxmlformats.org/officeDocument/2006/relationships/image" Target="media/image50.png"/><Relationship Id="rId107" Type="http://schemas.openxmlformats.org/officeDocument/2006/relationships/image" Target="media/image81.png"/><Relationship Id="rId106" Type="http://schemas.openxmlformats.org/officeDocument/2006/relationships/image" Target="media/image41.png"/><Relationship Id="rId105" Type="http://schemas.openxmlformats.org/officeDocument/2006/relationships/image" Target="media/image87.png"/><Relationship Id="rId104" Type="http://schemas.openxmlformats.org/officeDocument/2006/relationships/image" Target="media/image25.png"/><Relationship Id="rId109" Type="http://schemas.openxmlformats.org/officeDocument/2006/relationships/image" Target="media/image77.png"/><Relationship Id="rId108" Type="http://schemas.openxmlformats.org/officeDocument/2006/relationships/image" Target="media/image98.png"/><Relationship Id="rId48" Type="http://schemas.openxmlformats.org/officeDocument/2006/relationships/image" Target="media/image2.png"/><Relationship Id="rId47" Type="http://schemas.openxmlformats.org/officeDocument/2006/relationships/image" Target="media/image111.png"/><Relationship Id="rId49" Type="http://schemas.openxmlformats.org/officeDocument/2006/relationships/image" Target="media/image30.png"/><Relationship Id="rId103" Type="http://schemas.openxmlformats.org/officeDocument/2006/relationships/image" Target="media/image22.png"/><Relationship Id="rId102" Type="http://schemas.openxmlformats.org/officeDocument/2006/relationships/image" Target="media/image28.png"/><Relationship Id="rId101" Type="http://schemas.openxmlformats.org/officeDocument/2006/relationships/image" Target="media/image11.png"/><Relationship Id="rId100" Type="http://schemas.openxmlformats.org/officeDocument/2006/relationships/image" Target="media/image89.png"/><Relationship Id="rId31" Type="http://schemas.openxmlformats.org/officeDocument/2006/relationships/image" Target="media/image86.png"/><Relationship Id="rId30" Type="http://schemas.openxmlformats.org/officeDocument/2006/relationships/image" Target="media/image36.png"/><Relationship Id="rId33" Type="http://schemas.openxmlformats.org/officeDocument/2006/relationships/image" Target="media/image16.png"/><Relationship Id="rId32" Type="http://schemas.openxmlformats.org/officeDocument/2006/relationships/image" Target="media/image99.png"/><Relationship Id="rId35" Type="http://schemas.openxmlformats.org/officeDocument/2006/relationships/image" Target="media/image12.png"/><Relationship Id="rId34" Type="http://schemas.openxmlformats.org/officeDocument/2006/relationships/image" Target="media/image49.png"/><Relationship Id="rId37" Type="http://schemas.openxmlformats.org/officeDocument/2006/relationships/image" Target="media/image21.png"/><Relationship Id="rId36" Type="http://schemas.openxmlformats.org/officeDocument/2006/relationships/image" Target="media/image69.png"/><Relationship Id="rId39" Type="http://schemas.openxmlformats.org/officeDocument/2006/relationships/image" Target="media/image82.png"/><Relationship Id="rId38" Type="http://schemas.openxmlformats.org/officeDocument/2006/relationships/image" Target="media/image14.png"/><Relationship Id="rId20" Type="http://schemas.openxmlformats.org/officeDocument/2006/relationships/image" Target="media/image27.png"/><Relationship Id="rId22" Type="http://schemas.openxmlformats.org/officeDocument/2006/relationships/image" Target="media/image91.png"/><Relationship Id="rId21" Type="http://schemas.openxmlformats.org/officeDocument/2006/relationships/image" Target="media/image55.png"/><Relationship Id="rId24" Type="http://schemas.openxmlformats.org/officeDocument/2006/relationships/image" Target="media/image52.png"/><Relationship Id="rId23" Type="http://schemas.openxmlformats.org/officeDocument/2006/relationships/image" Target="media/image90.png"/><Relationship Id="rId127" Type="http://schemas.openxmlformats.org/officeDocument/2006/relationships/header" Target="header3.xml"/><Relationship Id="rId126" Type="http://schemas.openxmlformats.org/officeDocument/2006/relationships/image" Target="media/image115.png"/><Relationship Id="rId26" Type="http://schemas.openxmlformats.org/officeDocument/2006/relationships/image" Target="media/image60.png"/><Relationship Id="rId121" Type="http://schemas.openxmlformats.org/officeDocument/2006/relationships/image" Target="media/image117.png"/><Relationship Id="rId25" Type="http://schemas.openxmlformats.org/officeDocument/2006/relationships/image" Target="media/image46.png"/><Relationship Id="rId120" Type="http://schemas.openxmlformats.org/officeDocument/2006/relationships/image" Target="media/image84.png"/><Relationship Id="rId28" Type="http://schemas.openxmlformats.org/officeDocument/2006/relationships/image" Target="media/image62.png"/><Relationship Id="rId27" Type="http://schemas.openxmlformats.org/officeDocument/2006/relationships/image" Target="media/image83.png"/><Relationship Id="rId125" Type="http://schemas.openxmlformats.org/officeDocument/2006/relationships/image" Target="media/image114.png"/><Relationship Id="rId29" Type="http://schemas.openxmlformats.org/officeDocument/2006/relationships/image" Target="media/image94.png"/><Relationship Id="rId124" Type="http://schemas.openxmlformats.org/officeDocument/2006/relationships/image" Target="media/image106.png"/><Relationship Id="rId123" Type="http://schemas.openxmlformats.org/officeDocument/2006/relationships/image" Target="media/image92.png"/><Relationship Id="rId122" Type="http://schemas.openxmlformats.org/officeDocument/2006/relationships/image" Target="media/image113.png"/><Relationship Id="rId95" Type="http://schemas.openxmlformats.org/officeDocument/2006/relationships/image" Target="media/image59.png"/><Relationship Id="rId94" Type="http://schemas.openxmlformats.org/officeDocument/2006/relationships/image" Target="media/image73.png"/><Relationship Id="rId97" Type="http://schemas.openxmlformats.org/officeDocument/2006/relationships/image" Target="media/image95.png"/><Relationship Id="rId96" Type="http://schemas.openxmlformats.org/officeDocument/2006/relationships/image" Target="media/image78.png"/><Relationship Id="rId11" Type="http://schemas.openxmlformats.org/officeDocument/2006/relationships/image" Target="media/image47.png"/><Relationship Id="rId99" Type="http://schemas.openxmlformats.org/officeDocument/2006/relationships/image" Target="media/image54.png"/><Relationship Id="rId10" Type="http://schemas.openxmlformats.org/officeDocument/2006/relationships/footer" Target="footer2.xml"/><Relationship Id="rId98" Type="http://schemas.openxmlformats.org/officeDocument/2006/relationships/image" Target="media/image31.png"/><Relationship Id="rId13" Type="http://schemas.openxmlformats.org/officeDocument/2006/relationships/image" Target="media/image45.png"/><Relationship Id="rId12" Type="http://schemas.openxmlformats.org/officeDocument/2006/relationships/image" Target="media/image72.png"/><Relationship Id="rId91" Type="http://schemas.openxmlformats.org/officeDocument/2006/relationships/image" Target="media/image37.png"/><Relationship Id="rId90" Type="http://schemas.openxmlformats.org/officeDocument/2006/relationships/image" Target="media/image10.png"/><Relationship Id="rId93" Type="http://schemas.openxmlformats.org/officeDocument/2006/relationships/image" Target="media/image40.png"/><Relationship Id="rId92" Type="http://schemas.openxmlformats.org/officeDocument/2006/relationships/image" Target="media/image29.png"/><Relationship Id="rId118" Type="http://schemas.openxmlformats.org/officeDocument/2006/relationships/image" Target="media/image102.png"/><Relationship Id="rId117" Type="http://schemas.openxmlformats.org/officeDocument/2006/relationships/image" Target="media/image23.png"/><Relationship Id="rId116" Type="http://schemas.openxmlformats.org/officeDocument/2006/relationships/image" Target="media/image101.png"/><Relationship Id="rId115" Type="http://schemas.openxmlformats.org/officeDocument/2006/relationships/image" Target="media/image6.png"/><Relationship Id="rId119" Type="http://schemas.openxmlformats.org/officeDocument/2006/relationships/image" Target="media/image116.png"/><Relationship Id="rId15" Type="http://schemas.openxmlformats.org/officeDocument/2006/relationships/image" Target="media/image108.png"/><Relationship Id="rId110" Type="http://schemas.openxmlformats.org/officeDocument/2006/relationships/image" Target="media/image38.png"/><Relationship Id="rId14" Type="http://schemas.openxmlformats.org/officeDocument/2006/relationships/image" Target="media/image58.png"/><Relationship Id="rId17" Type="http://schemas.openxmlformats.org/officeDocument/2006/relationships/image" Target="media/image18.png"/><Relationship Id="rId16" Type="http://schemas.openxmlformats.org/officeDocument/2006/relationships/image" Target="media/image110.png"/><Relationship Id="rId19" Type="http://schemas.openxmlformats.org/officeDocument/2006/relationships/image" Target="media/image70.png"/><Relationship Id="rId114" Type="http://schemas.openxmlformats.org/officeDocument/2006/relationships/image" Target="media/image53.png"/><Relationship Id="rId18" Type="http://schemas.openxmlformats.org/officeDocument/2006/relationships/image" Target="media/image34.png"/><Relationship Id="rId113" Type="http://schemas.openxmlformats.org/officeDocument/2006/relationships/image" Target="media/image75.png"/><Relationship Id="rId112" Type="http://schemas.openxmlformats.org/officeDocument/2006/relationships/image" Target="media/image39.png"/><Relationship Id="rId111" Type="http://schemas.openxmlformats.org/officeDocument/2006/relationships/image" Target="media/image1.png"/><Relationship Id="rId84" Type="http://schemas.openxmlformats.org/officeDocument/2006/relationships/image" Target="media/image107.png"/><Relationship Id="rId83" Type="http://schemas.openxmlformats.org/officeDocument/2006/relationships/image" Target="media/image105.png"/><Relationship Id="rId86" Type="http://schemas.openxmlformats.org/officeDocument/2006/relationships/image" Target="media/image4.png"/><Relationship Id="rId85" Type="http://schemas.openxmlformats.org/officeDocument/2006/relationships/image" Target="media/image67.png"/><Relationship Id="rId88" Type="http://schemas.openxmlformats.org/officeDocument/2006/relationships/image" Target="media/image71.png"/><Relationship Id="rId87" Type="http://schemas.openxmlformats.org/officeDocument/2006/relationships/image" Target="media/image79.png"/><Relationship Id="rId89" Type="http://schemas.openxmlformats.org/officeDocument/2006/relationships/image" Target="media/image44.png"/><Relationship Id="rId80" Type="http://schemas.openxmlformats.org/officeDocument/2006/relationships/image" Target="media/image64.png"/><Relationship Id="rId82" Type="http://schemas.openxmlformats.org/officeDocument/2006/relationships/image" Target="media/image56.png"/><Relationship Id="rId81" Type="http://schemas.openxmlformats.org/officeDocument/2006/relationships/image" Target="media/image6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3" Type="http://schemas.openxmlformats.org/officeDocument/2006/relationships/image" Target="media/image7.png"/><Relationship Id="rId72" Type="http://schemas.openxmlformats.org/officeDocument/2006/relationships/image" Target="media/image97.png"/><Relationship Id="rId75" Type="http://schemas.openxmlformats.org/officeDocument/2006/relationships/image" Target="media/image96.png"/><Relationship Id="rId74" Type="http://schemas.openxmlformats.org/officeDocument/2006/relationships/image" Target="media/image48.png"/><Relationship Id="rId77" Type="http://schemas.openxmlformats.org/officeDocument/2006/relationships/image" Target="media/image104.png"/><Relationship Id="rId76" Type="http://schemas.openxmlformats.org/officeDocument/2006/relationships/image" Target="media/image33.png"/><Relationship Id="rId79" Type="http://schemas.openxmlformats.org/officeDocument/2006/relationships/image" Target="media/image76.png"/><Relationship Id="rId78" Type="http://schemas.openxmlformats.org/officeDocument/2006/relationships/image" Target="media/image61.png"/><Relationship Id="rId71" Type="http://schemas.openxmlformats.org/officeDocument/2006/relationships/image" Target="media/image93.png"/><Relationship Id="rId70" Type="http://schemas.openxmlformats.org/officeDocument/2006/relationships/image" Target="media/image43.png"/><Relationship Id="rId62" Type="http://schemas.openxmlformats.org/officeDocument/2006/relationships/image" Target="media/image15.png"/><Relationship Id="rId61" Type="http://schemas.openxmlformats.org/officeDocument/2006/relationships/image" Target="media/image85.png"/><Relationship Id="rId64" Type="http://schemas.openxmlformats.org/officeDocument/2006/relationships/image" Target="media/image8.png"/><Relationship Id="rId63" Type="http://schemas.openxmlformats.org/officeDocument/2006/relationships/image" Target="media/image65.png"/><Relationship Id="rId66" Type="http://schemas.openxmlformats.org/officeDocument/2006/relationships/image" Target="media/image20.png"/><Relationship Id="rId65" Type="http://schemas.openxmlformats.org/officeDocument/2006/relationships/image" Target="media/image80.png"/><Relationship Id="rId68" Type="http://schemas.openxmlformats.org/officeDocument/2006/relationships/image" Target="media/image103.png"/><Relationship Id="rId67" Type="http://schemas.openxmlformats.org/officeDocument/2006/relationships/image" Target="media/image26.png"/><Relationship Id="rId60" Type="http://schemas.openxmlformats.org/officeDocument/2006/relationships/image" Target="media/image17.png"/><Relationship Id="rId69" Type="http://schemas.openxmlformats.org/officeDocument/2006/relationships/image" Target="media/image112.png"/><Relationship Id="rId51" Type="http://schemas.openxmlformats.org/officeDocument/2006/relationships/image" Target="media/image3.png"/><Relationship Id="rId50" Type="http://schemas.openxmlformats.org/officeDocument/2006/relationships/image" Target="media/image32.png"/><Relationship Id="rId53" Type="http://schemas.openxmlformats.org/officeDocument/2006/relationships/image" Target="media/image24.png"/><Relationship Id="rId52" Type="http://schemas.openxmlformats.org/officeDocument/2006/relationships/image" Target="media/image42.png"/><Relationship Id="rId55" Type="http://schemas.openxmlformats.org/officeDocument/2006/relationships/image" Target="media/image9.png"/><Relationship Id="rId54" Type="http://schemas.openxmlformats.org/officeDocument/2006/relationships/image" Target="media/image88.png"/><Relationship Id="rId57" Type="http://schemas.openxmlformats.org/officeDocument/2006/relationships/image" Target="media/image100.png"/><Relationship Id="rId56" Type="http://schemas.openxmlformats.org/officeDocument/2006/relationships/image" Target="media/image66.png"/><Relationship Id="rId59" Type="http://schemas.openxmlformats.org/officeDocument/2006/relationships/image" Target="media/image5.png"/><Relationship Id="rId58" Type="http://schemas.openxmlformats.org/officeDocument/2006/relationships/image" Target="media/image7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A2lM9/knpcj6IR9kvPyvUkpKXA==">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