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Documentação de Projeto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para o sistema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sdt>
        <w:sdtPr>
          <w:id w:val="210712313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64"/>
          <w:szCs w:val="64"/>
          <w:rtl w:val="0"/>
        </w:rPr>
        <w:t xml:space="preserve">BusCars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Projeto de sistema elaborado pelo(s) aluno(s) Lucas Araujo Borges de Lima e Luis Gustavo Vaz e apresentado ao curso de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PUC Minas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parte do Trabalho de Conclusão de Curso (TCC) sob orientação de conteúdo do professor João Paulo Aramuni, orientação acadêmica do professor Cleiton Silva Tavares e orientação de TCC II do professor João Paulo Aramuni.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Tabela de Conteúdo</w:t>
      </w:r>
    </w:p>
    <w:sdt>
      <w:sdtPr>
        <w:id w:val="20552835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v8spcanzc44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be767zqvb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Modelos de Usuário e Requisitos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0nmk1wn4k2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Descrição de Atores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wdtmde89oxu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Modelos de Usuários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ydsdkpb2a7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Modelo de Casos de Uso e Histórias de Usuários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hyphen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imawcx30l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2.3.1 Diagrama de Caso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hyphen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gzs34y0r2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Historias de Usuário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qag78ndb12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Diagrama de Sequência do Sistema e Contrato de Operações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nzlrq09sls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Modelos de Projeto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ssl6l5j1vj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Diagrama de Classes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f8uo4bfuuui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Diagramas de Sequência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p0hhr1avfp9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Diagramas de Comunicação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sw5o6r3z4l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Arquitetura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hyphen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6lcy6w4o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 Motivação da stack e das ferramentas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hyphen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kk26mo0fn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 Descrição da arquitetura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j01egm0dq4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Diagramas de Estados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yan111xxit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Diagrama de Componentes e Implantação.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bk5abykc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3.6.1 Diagrama de Componentes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p36z2jhvo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3.6.2 Diagrama de Implantação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lqkwcayyscc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Projeto de Interface com Usuário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iwwh8xhcdl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Esboço das Interfaces Comuns a Todos os Atores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3h4dqxughq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Esboço das Interfaces Usadas pelo Ator Vendedor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hyphen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u2wirceo04i"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Esboço das Interfaces Usadas pelo Ator Administrador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jiunnnnzkqz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Glossário e Modelos de Dados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7g0wkyirou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Casos de Teste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t6u5q5zrl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Testes de Aceitacao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cifp2cs88g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Testes de Integração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hyphen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te3um3g1f7"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Cronograma e Processo de Implementação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Rule="auto"/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Histórico de Revisões</w:t>
      </w:r>
    </w:p>
    <w:tbl>
      <w:tblPr>
        <w:tblStyle w:val="Table1"/>
        <w:tblW w:w="9870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40"/>
        <w:gridCol w:w="1155"/>
        <w:gridCol w:w="5685"/>
        <w:gridCol w:w="1590"/>
        <w:tblGridChange w:id="0">
          <w:tblGrid>
            <w:gridCol w:w="1440"/>
            <w:gridCol w:w="1155"/>
            <w:gridCol w:w="5685"/>
            <w:gridCol w:w="1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Razões para Mudança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Entrega 1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07/09/25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da base e requisitos, inclusão completa dos modelos de domínio (diagrama de classes), histórias de usuário, diagrama de caso de uso e a estrutura básica de arquitetura e cronograma.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Entrega 2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28/09/25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Aprofundamento do design e arquitetura, inclusão dos diagramas de sequência, diagramas de comunicação, e a formalização dos contratos de operação (DSS). definição da arquitetura lógica e da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  <w:t xml:space="preserve"> tecnológica.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929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Entrega 3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19/10/25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Correções de formatação do documento, adequação do documento em relação ao sistema e melhora do histórico de revisões e descrição de interfaces.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Entrega 4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09/11/25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Correção dos pontos de correção da data do documento, revisão do uso de termos em negrito na seção 2.1, classificação de “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  <w:t xml:space="preserve">” como ator e títulos aninhados sem uma descrição entre eles.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Entrega 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23/11/25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Finalização da documentação,foram corrigidos pontos como diagramas fora do padrão uml 2.0, correção de alinhamentos do texto com diagramas e revisão de teste de aceitação e integração.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6"/>
        </w:numPr>
      </w:pPr>
      <w:bookmarkStart w:colFirst="0" w:colLast="0" w:name="_heading=h.rv8spcanzc44" w:id="0"/>
      <w:bookmarkEnd w:id="0"/>
      <w:r w:rsidDel="00000000" w:rsidR="00000000" w:rsidRPr="00000000">
        <w:rPr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43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documento de projeto do sistema </w:t>
      </w:r>
      <w:r w:rsidDel="00000000" w:rsidR="00000000" w:rsidRPr="00000000">
        <w:rPr>
          <w:b w:val="1"/>
          <w:bCs w:val="1"/>
          <w:rtl w:val="0"/>
        </w:rPr>
        <w:t xml:space="preserve">BusCars</w:t>
      </w:r>
      <w:r w:rsidDel="00000000" w:rsidR="00000000" w:rsidRPr="00000000">
        <w:rPr>
          <w:rtl w:val="0"/>
        </w:rPr>
        <w:t xml:space="preserve"> serve como um alicerce técnico e estrutural para a elaboração e implementação de uma plataforma robusta e intuitiva de agregação e gerenciamento de veículos. A intenção primária deste documento é proporcionar uma visão detalhada dos modelos de domínio que fundamentam o sistema, assim como dos modelos de design que orientam sua construção. O documento é essencialmente técnico e destina-se a guiar a equipe de desenvolvimento via uma série de especificações meticulosamente organizadas, desenhos de arquitetura, e diretrizes de implementação em sincronia com os requisitos e objetivos delineados no documento de visão do sistema.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funcionalidade e a inovação do sistema BusCars residem na sua capacidade de transformar e modernizar a maneira como a pesquisa e a compra de veículos são realizadas no mercado automotivo brasileiro. O sistema BusCars aborda como a plataforma irá melhorar a eficiência da busca, padronizar as informações de diferentes fontes e aprimorar a experiência do usuário por meio de uma interface amigável e de fácil utilização.</w:t>
      </w:r>
    </w:p>
    <w:p w:rsidR="00000000" w:rsidDel="00000000" w:rsidP="00000000" w:rsidRDefault="00000000" w:rsidRPr="00000000" w14:paraId="0000004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Por meio desta documentação, busca-se definir os padrões técnicos e os procedimentos necessários para garantir uma integração e escalabilidade eficazes, contemplando a aplicação de tecnologias avançadas para otimizar as operações e fortalecer a segurança do sistema. Este projeto foi desenvolvido para atender diretamente às necessidades e expectativas de </w:t>
      </w:r>
      <w:r w:rsidDel="00000000" w:rsidR="00000000" w:rsidRPr="00000000">
        <w:rPr>
          <w:b w:val="1"/>
          <w:bCs w:val="1"/>
          <w:rtl w:val="0"/>
        </w:rPr>
        <w:t xml:space="preserve">Lucas Amaral Paes Leme Maestro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i w:val="1"/>
          <w:iCs w:val="1"/>
          <w:rtl w:val="0"/>
        </w:rPr>
        <w:t xml:space="preserve">stakeholder </w:t>
      </w:r>
      <w:r w:rsidDel="00000000" w:rsidR="00000000" w:rsidRPr="00000000">
        <w:rPr>
          <w:rtl w:val="0"/>
        </w:rPr>
        <w:t xml:space="preserve">e gestor no setor automotivo, que deseja digitalizar e expandir a operação de compra e venda de veículos.</w:t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Lucas Amaral tem uma experiência significativa no setor automotivo na região metropolitana de Belo Horizonte. A digitalização da operação por meio da aplicação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 permitirá </w:t>
      </w:r>
      <w:r w:rsidDel="00000000" w:rsidR="00000000" w:rsidRPr="00000000">
        <w:rPr>
          <w:rtl w:val="0"/>
        </w:rPr>
        <w:t xml:space="preserve">a otimização de seu fluxo de trabalho, que hoje exige a consulta manual de diversas plataformas, para uma gestão centralizada e mais eficiente.</w:t>
      </w:r>
      <w:r w:rsidDel="00000000" w:rsidR="00000000" w:rsidRPr="00000000">
        <w:rPr>
          <w:rtl w:val="0"/>
        </w:rPr>
        <w:t xml:space="preserve"> Com a implementação do sistema, o objetivo é tornar a curadoria dos anúncios de veículos mais eficazes, abrangendo desde a busca de dados em diferentes bases até a visualização e comparação, proporcionando uma experiência completa para os usuários finais.</w:t>
      </w:r>
    </w:p>
    <w:p w:rsidR="00000000" w:rsidDel="00000000" w:rsidP="00000000" w:rsidRDefault="00000000" w:rsidRPr="00000000" w14:paraId="0000004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Assim, a aplicação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 foi idealizada não apenas para modernizar a gestão interna do serviço, mas também para impulsionar o crescimento do negócio, proporcionando um sistema confiável, ágil e de fácil acesso tanto para compradores quanto para vendedores.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keepLines w:val="1"/>
        <w:numPr>
          <w:ilvl w:val="0"/>
          <w:numId w:val="16"/>
        </w:numPr>
        <w:spacing w:after="240" w:before="480" w:lineRule="auto"/>
        <w:rPr/>
      </w:pPr>
      <w:bookmarkStart w:colFirst="0" w:colLast="0" w:name="_heading=h.1pbe767zqvb" w:id="1"/>
      <w:bookmarkEnd w:id="1"/>
      <w:r w:rsidDel="00000000" w:rsidR="00000000" w:rsidRPr="00000000">
        <w:rPr>
          <w:vertAlign w:val="baseline"/>
          <w:rtl w:val="0"/>
        </w:rPr>
        <w:t xml:space="preserve">Modelos de Usuário e Requisitos</w:t>
      </w:r>
    </w:p>
    <w:p w:rsidR="00000000" w:rsidDel="00000000" w:rsidP="00000000" w:rsidRDefault="00000000" w:rsidRPr="00000000" w14:paraId="00000049">
      <w:pPr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Nesta seção serão apresentadas as informações sobre os usuários e os requisitos do projeto. Além disso, serão apresentados o diagrama de caso de uso e as histórias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rPr/>
      </w:pPr>
      <w:bookmarkStart w:colFirst="0" w:colLast="0" w:name="_heading=h.a90nmk1wn4k2" w:id="2"/>
      <w:bookmarkEnd w:id="2"/>
      <w:r w:rsidDel="00000000" w:rsidR="00000000" w:rsidRPr="00000000">
        <w:rPr>
          <w:vertAlign w:val="baseline"/>
          <w:rtl w:val="0"/>
        </w:rPr>
        <w:t xml:space="preserve">Descrição de Atores</w:t>
      </w:r>
    </w:p>
    <w:p w:rsidR="00000000" w:rsidDel="00000000" w:rsidP="00000000" w:rsidRDefault="00000000" w:rsidRPr="00000000" w14:paraId="0000004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atores identificados para a utilização do sistema BusCars são os Clientes, os Vendedores, o 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os Administradores. Os Clientes são os usuários finais que buscam veículos, utilizando a plataforma para centralizar suas pesquisas e obter informações detalhadas sobre as ofertas do mercado. Vendedores são os profissionais do setor que utilizam o sistema para acompanhar o mercado e, no futuro, poderão publicar seus próprios anúncios com maior riqueza de detalhes. O 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é o visionário do projeto, responsável por fornecer o conhecimento do mercado automotivo e garantir que o produto atenda às necessidades do setor. Por fim, os Administradores são os responsáveis pela gestão e operação do sistema, cuidando da integridade dos dados, monitorando as coletas e garantindo a eficiência da plataforma. Todos esses atores colaboram para que o BusCars seja uma solução completa e confiável no cenário de compra e venda de veículos.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lwdtmde89oxu" w:id="3"/>
      <w:bookmarkEnd w:id="3"/>
      <w:r w:rsidDel="00000000" w:rsidR="00000000" w:rsidRPr="00000000">
        <w:rPr>
          <w:vertAlign w:val="baseline"/>
          <w:rtl w:val="0"/>
        </w:rPr>
        <w:t xml:space="preserve">Modelos de Usuários</w:t>
      </w:r>
    </w:p>
    <w:p w:rsidR="00000000" w:rsidDel="00000000" w:rsidP="00000000" w:rsidRDefault="00000000" w:rsidRPr="00000000" w14:paraId="0000004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Esta seção tem o propósito de descrever os modelos de usuários desenvolvidos por meio da implementação de personas. Com esse intuito, foram elaboradas personas representativas que funcionarão como orientações durante o processo de design e desenvolvimento da plataforma. Essas personas foram construídas com base em uma compreensão aprofundada das necessidades e características dos usuários-alvo. Na Tabela 1 é apresentada a persona do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representando o usuário que busca e compara veículos na plataforma. Na Tabela 2 é apresentada a persona do </w:t>
      </w:r>
      <w:r w:rsidDel="00000000" w:rsidR="00000000" w:rsidRPr="00000000">
        <w:rPr>
          <w:b w:val="1"/>
          <w:bCs w:val="1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, representando o profissional que acompanha o mercado e, futuramente, poderá publicar seus próprios anúncios. Já na Tabela 3 é apresentada a persona do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representando o usuário responsável por gerenciar e coordenar a base de dados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8055"/>
        <w:tblGridChange w:id="0">
          <w:tblGrid>
            <w:gridCol w:w="1575"/>
            <w:gridCol w:w="80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Eduardo Pena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 Beatriz é uma profissional ocupada que vive em Belo Horizonte e está em busca de um veículo seminovo para uso diário. Ela valoriza seu tempo e busca uma forma mais eficiente e confiável de pesquisar carros, evitando ter que visitar múltiplos sites e lojas físicas sem uma pré-seleção. Ela é bastante conectada e utiliza a internet como sua principal ferramenta de pesquisa.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A busca por veículos é fragmentada, exigindo que ela acesse vários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marketplaces </w:t>
            </w:r>
            <w:r w:rsidDel="00000000" w:rsidR="00000000" w:rsidRPr="00000000">
              <w:rPr>
                <w:rtl w:val="0"/>
              </w:rPr>
              <w:t xml:space="preserve">diferentes, o que é demorado e confuso.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A falta de padronização nas informações dificulta a comparação direta entre os anúncios.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Ela se sente insegura sobre a real condição e o preço justo de um veículo.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Encontrar o carro ideal que se encaixe em seu orçamento e necessidades.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Tomar uma decisão de compra mais informada e segura, com acesso a dados comparativos.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after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Economizar tempo no processo de pesquisa, centralizando a busca em uma única plataforma confiável.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Utilizar a barra de busca e os filtros avançados da plataforma.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Comparar diferentes ofertas de veículos.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Visualizar o preço de referência da Tabela FIPE para um anúncio.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Identificar anúncios duplicados para evitar perder tempo com ofertas repetidas.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7"/>
              </w:numPr>
              <w:spacing w:after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Salvar buscas e veículos favoritos para revisão posterior.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1. Persona Eduardo Pena</w:t>
      </w:r>
    </w:p>
    <w:p w:rsidR="00000000" w:rsidDel="00000000" w:rsidP="00000000" w:rsidRDefault="00000000" w:rsidRPr="00000000" w14:paraId="00000063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5910257"/>
        <w:tag w:val="goog_rdk_1"/>
      </w:sdtPr>
      <w:sdtContent>
        <w:tbl>
          <w:tblPr>
            <w:tblStyle w:val="Table3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75"/>
            <w:gridCol w:w="8055"/>
            <w:tblGridChange w:id="0">
              <w:tblGrid>
                <w:gridCol w:w="1575"/>
                <w:gridCol w:w="805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Henrique Mota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Henrique Mota é proprietário de uma pequena revenda de carros seminovos em Belo Horizonte. Ele tem um estoque limitado e, por isso, busca otimizar a visibilidade de seus veículos para atrair clientes qualificados. Atualmente, ele utiliza vários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marketplaces</w:t>
                </w:r>
                <w:r w:rsidDel="00000000" w:rsidR="00000000" w:rsidRPr="00000000">
                  <w:rPr>
                    <w:rtl w:val="0"/>
                  </w:rPr>
                  <w:t xml:space="preserve">, mas percebe que as plataformas existentes não valorizam o diferencial de seu estoque.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Falta de visibilidade e destaque para seus veículos em meio a um grande volume de anúncios genéricos.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O gerenciamento de anúncios em diferentes plataformas é demorado e ineficiente.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 dificuldade em atrair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leads </w:t>
                </w:r>
                <w:r w:rsidDel="00000000" w:rsidR="00000000" w:rsidRPr="00000000">
                  <w:rPr>
                    <w:rtl w:val="0"/>
                  </w:rPr>
                  <w:t xml:space="preserve">qualificados e em lidar com contatos de baixo valor ou curiosos, que não resultam em vendas concretas.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Aumentar a visibilidade de seu estoque para atrair clientes mais qualificados.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Simplificar o gerenciamento de seus anúncios em um único lugar.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3"/>
                  </w:numPr>
                  <w:spacing w:after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Utilizar uma plataforma que valorize a qualidade de seus veículos e permita a criação de anúncios mais completos e atrativos.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Tarefas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Acompanhar os preços de mercado na plataforma para precificar seu estoque de forma competitiva.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Buscar veículos para compra em revendas.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18"/>
                  </w:numPr>
                  <w:spacing w:after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No futuro, criar e gerenciar anúncios próprios, adicionando descrições detalhadas e fotos de alta resolução.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2. Persona Henrique Mota</w:t>
      </w:r>
    </w:p>
    <w:p w:rsidR="00000000" w:rsidDel="00000000" w:rsidP="00000000" w:rsidRDefault="00000000" w:rsidRPr="00000000" w14:paraId="0000007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95750711"/>
        <w:tag w:val="goog_rdk_2"/>
      </w:sdtPr>
      <w:sdtContent>
        <w:tbl>
          <w:tblPr>
            <w:tblStyle w:val="Table4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75"/>
            <w:gridCol w:w="8055"/>
            <w:tblGridChange w:id="0">
              <w:tblGrid>
                <w:gridCol w:w="1575"/>
                <w:gridCol w:w="8055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Caio Silva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Caio Silva é o responsável pela gestão e operação da plataforma </w:t>
                </w:r>
                <w:r w:rsidDel="00000000" w:rsidR="00000000" w:rsidRPr="00000000">
                  <w:rPr>
                    <w:rtl w:val="0"/>
                  </w:rPr>
                  <w:t xml:space="preserve">BusCars</w:t>
                </w:r>
                <w:r w:rsidDel="00000000" w:rsidR="00000000" w:rsidRPr="00000000">
                  <w:rPr>
                    <w:rtl w:val="0"/>
                  </w:rPr>
                  <w:t xml:space="preserve">. Ele atua nos bastidores, garantindo que o sistema funcione de forma fluida, confiável e segura. Sua principal função é monitorar a integridade das informações e manter a saúde técnica do produto. Ele garante a qualidade e consistência do </w:t>
                </w:r>
                <w:r w:rsidDel="00000000" w:rsidR="00000000" w:rsidRPr="00000000">
                  <w:rPr>
                    <w:rtl w:val="0"/>
                  </w:rPr>
                  <w:t xml:space="preserve">BusCars</w:t>
                </w:r>
                <w:r w:rsidDel="00000000" w:rsidR="00000000" w:rsidRPr="00000000">
                  <w:rPr>
                    <w:rtl w:val="0"/>
                  </w:rPr>
                  <w:t xml:space="preserve">, assegurando que a experiência do usuário seja fluida apesar da complexa integração de dados.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Falta de visibilidade sobre falhas de integração 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web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scraping </w:t>
                </w:r>
                <w:r w:rsidDel="00000000" w:rsidR="00000000" w:rsidRPr="00000000">
                  <w:rPr>
                    <w:rtl w:val="0"/>
                  </w:rPr>
                  <w:t xml:space="preserve">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APIs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Inconsistência nos dados agregados, que podem não estar padronizados ou desatualizados.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 identificação manual de anúncios duplicados ou fraudulentos consome muito tempo e recursos.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Garantir a operação contínua e a alta disponibilidade do sistema.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Assegurar a qualidade e a consistência dos dados apresentados aos usuários.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numPr>
                    <w:ilvl w:val="0"/>
                    <w:numId w:val="3"/>
                  </w:numPr>
                  <w:spacing w:after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Otimizar o processo de moderação e manutenção da base de dados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Tarefas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0"/>
                    <w:numId w:val="20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Monitorar o log de erros das integrações com outras plataformas.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numPr>
                    <w:ilvl w:val="0"/>
                    <w:numId w:val="20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Validar novos dados e remover anúncios inconsistentes ou duplicados.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numPr>
                    <w:ilvl w:val="0"/>
                    <w:numId w:val="20"/>
                  </w:numPr>
                  <w:spacing w:after="0" w:afterAutospacing="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Acompanhar métricas de desempenho do sistema e do banco de dados.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numPr>
                    <w:ilvl w:val="0"/>
                    <w:numId w:val="20"/>
                  </w:numPr>
                  <w:spacing w:after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Realizar atualizações e manutenções na plataforma.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3. Persona Caio Silva</w:t>
      </w:r>
    </w:p>
    <w:p w:rsidR="00000000" w:rsidDel="00000000" w:rsidP="00000000" w:rsidRDefault="00000000" w:rsidRPr="00000000" w14:paraId="0000008A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9lydsdkpb2a7" w:id="4"/>
      <w:bookmarkEnd w:id="4"/>
      <w:r w:rsidDel="00000000" w:rsidR="00000000" w:rsidRPr="00000000">
        <w:rPr>
          <w:vertAlign w:val="baseline"/>
          <w:rtl w:val="0"/>
        </w:rPr>
        <w:t xml:space="preserve">Modelo de Casos de Uso e Histórias de Usuários</w:t>
      </w:r>
    </w:p>
    <w:p w:rsidR="00000000" w:rsidDel="00000000" w:rsidP="00000000" w:rsidRDefault="00000000" w:rsidRPr="00000000" w14:paraId="0000008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subseção são apresentados o diagrama de casos de uso do sistema e as histórias dos usuários, que serão apresentadas nas seções 2.3.1 e 2.3.2 respectivamente.</w:t>
      </w:r>
    </w:p>
    <w:p w:rsidR="00000000" w:rsidDel="00000000" w:rsidP="00000000" w:rsidRDefault="00000000" w:rsidRPr="00000000" w14:paraId="0000008C">
      <w:pPr>
        <w:pStyle w:val="Heading3"/>
        <w:numPr>
          <w:ilvl w:val="2"/>
          <w:numId w:val="16"/>
        </w:numPr>
      </w:pPr>
      <w:bookmarkStart w:colFirst="0" w:colLast="0" w:name="_heading=h.c6imawcx30l" w:id="5"/>
      <w:bookmarkEnd w:id="5"/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  <w:t xml:space="preserve">A Figura 1 representa o diagrama de casos de uso referentes ao sistema proposto. No diagrama é possível ver 3 atores principais, Cliente, Vendedor, e Administrador, que são usuários do sistema.</w:t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A busca é a principal funcionalidade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, o ponto de entrada para a experiência de todos os usuários, sejam eles Clientes ou </w:t>
      </w:r>
      <w:r w:rsidDel="00000000" w:rsidR="00000000" w:rsidRPr="00000000">
        <w:rPr>
          <w:rtl w:val="0"/>
        </w:rPr>
        <w:t xml:space="preserve">Vendedores</w:t>
      </w:r>
      <w:r w:rsidDel="00000000" w:rsidR="00000000" w:rsidRPr="00000000">
        <w:rPr>
          <w:rtl w:val="0"/>
        </w:rPr>
        <w:t xml:space="preserve">. Diferente dos </w:t>
      </w:r>
      <w:r w:rsidDel="00000000" w:rsidR="00000000" w:rsidRPr="00000000">
        <w:rPr>
          <w:i w:val="1"/>
          <w:iCs w:val="1"/>
          <w:rtl w:val="0"/>
        </w:rPr>
        <w:t xml:space="preserve">marketplaces </w:t>
      </w:r>
      <w:r w:rsidDel="00000000" w:rsidR="00000000" w:rsidRPr="00000000">
        <w:rPr>
          <w:rtl w:val="0"/>
        </w:rPr>
        <w:t xml:space="preserve">tradicionais, que apresentam dados de forma isolada, o BusCars consolida informações de diversas fontes para oferecer uma pesquisa centralizada e inteligente.</w:t>
      </w:r>
    </w:p>
    <w:p w:rsidR="00000000" w:rsidDel="00000000" w:rsidP="00000000" w:rsidRDefault="00000000" w:rsidRPr="00000000" w14:paraId="00000090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Para o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a busca é a ferramenta fundamental para encontrar o carro ideal. A plataforma permite que ele pesquise utilizando filtros avançados, como marca, modelo, ano e localização, e acesse em uma única tela os anúncios unificados de diferentes sites. Isso não apenas poupa tempo, mas também oferece uma visão comparativa do mercado, com dados enriquecidos como o valor da</w:t>
      </w:r>
      <w:r w:rsidDel="00000000" w:rsidR="00000000" w:rsidRPr="00000000">
        <w:rPr>
          <w:rtl w:val="0"/>
        </w:rPr>
        <w:t xml:space="preserve"> Tabela FIPE(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https://www.fipe.org.br/</w:t>
        </w:r>
      </w:hyperlink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Já para o Vendedor, a busca serve como uma poderosa ferramenta de inteligência de mercado. Ao utilizar os mesmos filtros, ele pode analisar o comportamento dos preços de mercado para precificar seu próprio estoque de forma mais competitiva. Além disso, a busca por oportunidades de compra permite que ele encontre veículos com potencial de revenda, otimizando seu negócio.</w:t>
      </w:r>
    </w:p>
    <w:p w:rsidR="00000000" w:rsidDel="00000000" w:rsidP="00000000" w:rsidRDefault="00000000" w:rsidRPr="00000000" w14:paraId="00000092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O Administrador opera nos bastidores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 garantindo a integridade e a saúde da plataforma. Sua função principal é monitorar a coleta de dados para assegurar que os anúncios sejam importados sem falhas. Ele também valida o conteúdo, removendo informações inconsistentes ou fraudulentas, e identifica duplicatas para manter a base de dados limpa. Para tomar decisões estratégicas, ele utiliza a visualização de métricas do sistema, analisando o desempenho e o comportamento dos usuários.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6480" cy="69342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1. Diagrama de Caso de 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numPr>
          <w:ilvl w:val="2"/>
          <w:numId w:val="16"/>
        </w:numPr>
      </w:pPr>
      <w:bookmarkStart w:colFirst="0" w:colLast="0" w:name="_heading=h.pkgzs34y0r21" w:id="6"/>
      <w:bookmarkEnd w:id="6"/>
      <w:r w:rsidDel="00000000" w:rsidR="00000000" w:rsidRPr="00000000">
        <w:rPr>
          <w:rtl w:val="0"/>
        </w:rPr>
        <w:t xml:space="preserve">Historias de Usuário</w:t>
      </w:r>
    </w:p>
    <w:p w:rsidR="00000000" w:rsidDel="00000000" w:rsidP="00000000" w:rsidRDefault="00000000" w:rsidRPr="00000000" w14:paraId="00000095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 são listadas as histórias de usuários elicitadas para o sistema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. Para fins de organização, utilizam-se identificadores no formato US#ID, em que US refere-se a </w:t>
      </w:r>
      <w:r w:rsidDel="00000000" w:rsidR="00000000" w:rsidRPr="00000000">
        <w:rPr>
          <w:i w:val="1"/>
          <w:i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. Assim, as histórias de usuário identificadas para o sistema são: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US01.1. </w:t>
      </w:r>
      <w:r w:rsidDel="00000000" w:rsidR="00000000" w:rsidRPr="00000000">
        <w:rPr>
          <w:rtl w:val="0"/>
        </w:rPr>
        <w:t xml:space="preserve">Como Vendedor, desejo buscar carros na plataforma, para encontrar veículos com potencial de revenda e analisar o mercado.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US01.2. </w:t>
      </w:r>
      <w:r w:rsidDel="00000000" w:rsidR="00000000" w:rsidRPr="00000000">
        <w:rPr>
          <w:rtl w:val="0"/>
        </w:rPr>
        <w:t xml:space="preserve">Como Cliente, desejo buscar veículos na plataforma, para encontrar o carro ideal que se encaixe nas minhas necessidades.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US02.1.</w:t>
      </w:r>
      <w:r w:rsidDel="00000000" w:rsidR="00000000" w:rsidRPr="00000000">
        <w:rPr>
          <w:rtl w:val="0"/>
        </w:rPr>
        <w:t xml:space="preserve"> Como Vendedor, desejo poder acessar os detalhes e as informações de um veículo, para ter os dados completos e tomar uma decisão de compra mais informada.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</w:t>
      </w:r>
      <w:r w:rsidDel="00000000" w:rsidR="00000000" w:rsidRPr="00000000">
        <w:rPr>
          <w:b w:val="1"/>
          <w:bCs w:val="1"/>
          <w:rtl w:val="0"/>
        </w:rPr>
        <w:t xml:space="preserve">02.2.</w:t>
      </w:r>
      <w:r w:rsidDel="00000000" w:rsidR="00000000" w:rsidRPr="00000000">
        <w:rPr>
          <w:rtl w:val="0"/>
        </w:rPr>
        <w:t xml:space="preserve"> Como Cliente, desejo poder acessar os detalhes e as informações de um veículo, para ter uma visão completa antes de tomar uma decisão.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US03.1.</w:t>
      </w:r>
      <w:r w:rsidDel="00000000" w:rsidR="00000000" w:rsidRPr="00000000">
        <w:rPr>
          <w:rtl w:val="0"/>
        </w:rPr>
        <w:t xml:space="preserve"> Como Vendedor, desejo visualizar todos os anúncios de um veículo em uma única página, para comparar as ofertas de forma rápida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US03.2. </w:t>
      </w:r>
      <w:r w:rsidDel="00000000" w:rsidR="00000000" w:rsidRPr="00000000">
        <w:rPr>
          <w:rtl w:val="0"/>
        </w:rPr>
        <w:t xml:space="preserve">Como Cliente, desejo visualizar os anúncios de um veículo em uma única página, para evitar ter que abrir várias abas no navegador e poupar tempo.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US04. </w:t>
      </w:r>
      <w:r w:rsidDel="00000000" w:rsidR="00000000" w:rsidRPr="00000000">
        <w:rPr>
          <w:rtl w:val="0"/>
        </w:rPr>
        <w:t xml:space="preserve">Como Administrador, desejo visualizar o desvio padrão e o valor da Tabela FIPE de cada modelo, para garantir a precisão dos dados de enriquecimento oferecidos aos Vendedores na busca por oportunidades.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US05</w:t>
      </w:r>
      <w:r w:rsidDel="00000000" w:rsidR="00000000" w:rsidRPr="00000000">
        <w:rPr>
          <w:b w:val="1"/>
          <w:bCs w:val="1"/>
          <w:rtl w:val="0"/>
        </w:rPr>
        <w:t xml:space="preserve">.1. </w:t>
      </w:r>
      <w:r w:rsidDel="00000000" w:rsidR="00000000" w:rsidRPr="00000000">
        <w:rPr>
          <w:rtl w:val="0"/>
        </w:rPr>
        <w:t xml:space="preserve">Como Cliente, desejo analisar o preço de um carro em relação ao mercado, para saber se a oferta é justa.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US05.2.</w:t>
      </w:r>
      <w:r w:rsidDel="00000000" w:rsidR="00000000" w:rsidRPr="00000000">
        <w:rPr>
          <w:rtl w:val="0"/>
        </w:rPr>
        <w:t xml:space="preserve"> Como Administrador, preciso analisar o preço médio de um veículo, para manter a base de dados da plataforma com informações precisas.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US06. </w:t>
      </w:r>
      <w:r w:rsidDel="00000000" w:rsidR="00000000" w:rsidRPr="00000000">
        <w:rPr>
          <w:rtl w:val="0"/>
        </w:rPr>
        <w:t xml:space="preserve">Como Administrador, preciso identificar anúncios duplicados na base de dados, para garantir a qualidade e a unicidade das informações.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US07. </w:t>
      </w:r>
      <w:r w:rsidDel="00000000" w:rsidR="00000000" w:rsidRPr="00000000">
        <w:rPr>
          <w:rtl w:val="0"/>
        </w:rPr>
        <w:t xml:space="preserve">Como Administrador, preciso validar o conteúdo dos anúncios, para remover dados inconsistentes e garantir a credibilidade da plataforma.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US08.</w:t>
      </w:r>
      <w:r w:rsidDel="00000000" w:rsidR="00000000" w:rsidRPr="00000000">
        <w:rPr>
          <w:rtl w:val="0"/>
        </w:rPr>
        <w:t xml:space="preserve"> Como Administrador, desejo monitorar a coleta de dados de cada fonte, para garantir que o sistema esteja sempre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US09. </w:t>
      </w:r>
      <w:r w:rsidDel="00000000" w:rsidR="00000000" w:rsidRPr="00000000">
        <w:rPr>
          <w:rtl w:val="0"/>
        </w:rPr>
        <w:t xml:space="preserve">Como Administrador, desejo visualizar as métricas de desempenho do sistema, para entender o comportamento dos usuários e guiar futuras melhorias.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syqag78ndb12" w:id="7"/>
      <w:bookmarkEnd w:id="7"/>
      <w:r w:rsidDel="00000000" w:rsidR="00000000" w:rsidRPr="00000000">
        <w:rPr>
          <w:vertAlign w:val="baseline"/>
          <w:rtl w:val="0"/>
        </w:rPr>
        <w:t xml:space="preserve">Diagrama de Sequência do Sistema e Contrato de Operações</w:t>
      </w:r>
    </w:p>
    <w:p w:rsidR="00000000" w:rsidDel="00000000" w:rsidP="00000000" w:rsidRDefault="00000000" w:rsidRPr="00000000" w14:paraId="000000A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apresentados o Diagrama de Sequência do Sistema (DSS) e o Contrato de Operações associados aos principais fluxos de negócio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. O objetivo destes diagramas é descrever as interações de alto nível entre os atores externos (Cliente, Vendedor e Administrador) e o sistema. A Figura XX representa o conjunto de diagramas que modela os 12 casos de uso do sistema, desde a busca de veículos até a gestão da curadoria. O DSS e seus contratos relacionados garantem a formalização dos requisitos funcionais, estabelecendo as pré-condições necessárias e as pós-condições garantidas para o sucesso de cada operação.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9525" cy="262509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157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62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2. DSS: Busca de Veículos</w:t>
      </w:r>
    </w:p>
    <w:p w:rsidR="00000000" w:rsidDel="00000000" w:rsidP="00000000" w:rsidRDefault="00000000" w:rsidRPr="00000000" w14:paraId="000000AA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8364006"/>
        <w:tag w:val="goog_rdk_3"/>
      </w:sdtPr>
      <w:sdtContent>
        <w:tbl>
          <w:tblPr>
            <w:tblStyle w:val="Table5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B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D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A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iniciarBusca(filtros: Mapa&lt;String, </w:t>
                </w:r>
                <w:r w:rsidDel="00000000" w:rsidR="00000000" w:rsidRPr="00000000">
                  <w:rPr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  <w:t xml:space="preserve">&gt;)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F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US01.1, US01.2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1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B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sistema deve conter anúncios normalizados no BD.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3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B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 sistema retorna uma lista de Anuncio que atendem aos filtros. </w:t>
                </w:r>
              </w:p>
              <w:p w:rsidR="00000000" w:rsidDel="00000000" w:rsidP="00000000" w:rsidRDefault="00000000" w:rsidRPr="00000000" w14:paraId="000000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A lista é processada pelo Serviço de Enriquecimento.</w:t>
                </w:r>
              </w:p>
            </w:tc>
          </w:tr>
        </w:tbl>
      </w:sdtContent>
    </w:sdt>
    <w:p w:rsidR="00000000" w:rsidDel="00000000" w:rsidP="00000000" w:rsidRDefault="00000000" w:rsidRPr="00000000" w14:paraId="000000B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4.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Busca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Busca de Veículo Padrão. A Figura 2 ilustra o diagrama, onde o usuário envia os filtros de pesquisa e o sistema processa os resultados através do Serviço de Enriquecimento. Este diagrama se relaciona aos casos de uso US01.1 e US01.2, assegurando que os resultados sejam sempre unificados e enriquecidos antes de serem exibidos, cumprindo o valor central da plataforma.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6675" cy="26670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3. DSS: Visualização Unificada</w:t>
      </w:r>
    </w:p>
    <w:p w:rsidR="00000000" w:rsidDel="00000000" w:rsidP="00000000" w:rsidRDefault="00000000" w:rsidRPr="00000000" w14:paraId="000000BD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13875649"/>
        <w:tag w:val="goog_rdk_4"/>
      </w:sdtPr>
      <w:sdtContent>
        <w:tbl>
          <w:tblPr>
            <w:tblStyle w:val="Table6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E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0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retornarAnunciosUnificados(filtros)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2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US03.1, US03.2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4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C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 busca inicial deve ter retornado resultados válidos.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6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Os dados de todos os anúncios são normalizados e padronizados para exibição comparativa.</w:t>
                </w:r>
              </w:p>
            </w:tc>
          </w:tr>
        </w:tbl>
      </w:sdtContent>
    </w:sdt>
    <w:p w:rsidR="00000000" w:rsidDel="00000000" w:rsidP="00000000" w:rsidRDefault="00000000" w:rsidRPr="00000000" w14:paraId="000000C8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5.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Visualização Unificada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Visualização Unificada. A Figura 3 ilustra o diagrama, onde o sistema executa a rotina de Normalização e Consolidação no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 Este diagrama se relaciona aos casos de uso US03.1 e US03.2, garantindo que a Pós-condição de padronização seja executada no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cumprindo a promessa de visualização unificada e poupando tempo do usuário.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29125" cy="2638425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4. DSS: Detalhes do Veículo </w:t>
      </w:r>
    </w:p>
    <w:p w:rsidR="00000000" w:rsidDel="00000000" w:rsidP="00000000" w:rsidRDefault="00000000" w:rsidRPr="00000000" w14:paraId="000000CE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3373205"/>
        <w:tag w:val="goog_rdk_5"/>
      </w:sdtPr>
      <w:sdtContent>
        <w:tbl>
          <w:tblPr>
            <w:tblStyle w:val="Table7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F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1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acessarDetalhes(idAnuncio)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3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US02.1, US02.2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5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D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idAnuncio é válido e o anúncio está com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"Ativo".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7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D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 sistema retorna todos os atributos e mídias do Anuncio e do Veiculo. </w:t>
                </w:r>
              </w:p>
              <w:p w:rsidR="00000000" w:rsidDel="00000000" w:rsidP="00000000" w:rsidRDefault="00000000" w:rsidRPr="00000000" w14:paraId="000000D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Os dados de enriquecimento (FIPE) são confirmados e exibidos.</w:t>
                </w:r>
              </w:p>
            </w:tc>
          </w:tr>
        </w:tbl>
      </w:sdtContent>
    </w:sdt>
    <w:p w:rsidR="00000000" w:rsidDel="00000000" w:rsidP="00000000" w:rsidRDefault="00000000" w:rsidRPr="00000000" w14:paraId="000000DA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6.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Detalhes do Veículo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Acesso a Detalhes. A Figura 4 ilustra o diagrama, onde o usuário solicita o idAnuncio e o sistema realiza uma consulta completa. Este diagrama se relaciona aos casos de uso US02.1 e US02.2, assegurando que a Pós-condição de retorno inclua os dados de enriquecimento essenciais para que o Vendedor e o Cliente tomem decisões informadas.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19675" cy="263791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21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3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5. DSS:  Solicitação de enriquecimento</w:t>
      </w:r>
    </w:p>
    <w:p w:rsidR="00000000" w:rsidDel="00000000" w:rsidP="00000000" w:rsidRDefault="00000000" w:rsidRPr="00000000" w14:paraId="000000DF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81197950"/>
        <w:tag w:val="goog_rdk_6"/>
      </w:sdtPr>
      <w:sdtContent>
        <w:tbl>
          <w:tblPr>
            <w:tblStyle w:val="Table8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0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2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E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solicitarPainelEnriquecimento()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4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6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E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  <w:t xml:space="preserve">. O ator deve estar autenticado e possuir o perfil de Administrador.</w:t>
                </w:r>
              </w:p>
              <w:p w:rsidR="00000000" w:rsidDel="00000000" w:rsidP="00000000" w:rsidRDefault="00000000" w:rsidRPr="00000000" w14:paraId="000000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2. 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Serviço de Enriquecimento</w:t>
                </w:r>
                <w:r w:rsidDel="00000000" w:rsidR="00000000" w:rsidRPr="00000000">
                  <w:rPr>
                    <w:rtl w:val="0"/>
                  </w:rPr>
                  <w:t xml:space="preserve"> deve ter executado o cálculo e persistido as métricas (FIPE/Desvio Padrão) no Banco de Dados.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9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E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 pai</w:t>
                </w:r>
                <w:r w:rsidDel="00000000" w:rsidR="00000000" w:rsidRPr="00000000">
                  <w:rPr>
                    <w:rtl w:val="0"/>
                  </w:rPr>
                  <w:t xml:space="preserve">nel de auditoria é exibido na interface do Administrador.</w:t>
                </w:r>
              </w:p>
              <w:p w:rsidR="00000000" w:rsidDel="00000000" w:rsidP="00000000" w:rsidRDefault="00000000" w:rsidRPr="00000000" w14:paraId="000000E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A interface apresenta a lista de modelos, o valor de referência FIPE e o desvio padrão calculado para cada um, permitindo a auditoria visual. </w:t>
                </w:r>
              </w:p>
            </w:tc>
          </w:tr>
        </w:tbl>
      </w:sdtContent>
    </w:sdt>
    <w:p w:rsidR="00000000" w:rsidDel="00000000" w:rsidP="00000000" w:rsidRDefault="00000000" w:rsidRPr="00000000" w14:paraId="000000EC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7.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Busca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é apresentado o DSS e o Contrato de Operações para a Solicitação de Enriquecimento US04. A Figura 5 ilustra o diagrama, onde o Administrador solicita o painel de métricas e o Sistema processa a consulta, garantindo que os dados de Valor FIPE e Desvio Padrão sejam validados antes de serem consumidos pelos vendedores. Este fluxo assegura a integridade e a precisão da informação central da plataforma, cumprindo o requisito de qualidade de dados.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81500" cy="264795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6. DSS: Análise de Preço do Cliente</w:t>
      </w:r>
    </w:p>
    <w:p w:rsidR="00000000" w:rsidDel="00000000" w:rsidP="00000000" w:rsidRDefault="00000000" w:rsidRPr="00000000" w14:paraId="000000F3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62363946"/>
        <w:tag w:val="goog_rdk_7"/>
      </w:sdtPr>
      <w:sdtContent>
        <w:tbl>
          <w:tblPr>
            <w:tblStyle w:val="Table9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4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6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F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analisarPrecoMercado(idVeiculo, precoAtual)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8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US05.1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A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F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sistema deve ter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dataset </w:t>
                </w:r>
                <w:r w:rsidDel="00000000" w:rsidR="00000000" w:rsidRPr="00000000">
                  <w:rPr>
                    <w:rtl w:val="0"/>
                  </w:rPr>
                  <w:t xml:space="preserve">de comparação suficiente (mínimo de 10 anúncios similares).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FC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F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 sistema calcula o preço médio e a posição percentual do precoAtual contra o mercado.</w:t>
                </w:r>
              </w:p>
            </w:tc>
          </w:tr>
        </w:tbl>
      </w:sdtContent>
    </w:sdt>
    <w:p w:rsidR="00000000" w:rsidDel="00000000" w:rsidP="00000000" w:rsidRDefault="00000000" w:rsidRPr="00000000" w14:paraId="000000FE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8.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Análise de Preço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Análise de Preço do Cliente. A Figura 5 ilustra o diagrama, onde o Cliente solicita a comparação de um veículo. Este diagrama se relaciona ao caso de uso US05.1, assegurando que o contrato garanta que o sistema execute o Cálculo da Inteligência para suportar a decisão do Cliente sobre o valor justo do veículo.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67125" cy="2657475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12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7. DSS: Média de Preço</w:t>
      </w:r>
    </w:p>
    <w:p w:rsidR="00000000" w:rsidDel="00000000" w:rsidP="00000000" w:rsidRDefault="00000000" w:rsidRPr="00000000" w14:paraId="00000104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94809255"/>
        <w:tag w:val="goog_rdk_8"/>
      </w:sdtPr>
      <w:sdtContent>
        <w:tbl>
          <w:tblPr>
            <w:tblStyle w:val="Table10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05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0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07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0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calcularPrecoMedioGlobal(filtros)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09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0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US05.2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0B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0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Administrador deve estar autenticado.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0D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0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Uma agregação estatística é executada no BD. </w:t>
                </w:r>
              </w:p>
              <w:p w:rsidR="00000000" w:rsidDel="00000000" w:rsidP="00000000" w:rsidRDefault="00000000" w:rsidRPr="00000000" w14:paraId="000001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O valor médio é registrado e utilizado para calibrar o Serviço de Enriquecimento.</w:t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9.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Média de Preço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Análise Média de Preço (Gestão). A Figura 7 ilustra o diagrama, onde o Administrador solicita a calibração de preços. Este diagrama se relaciona ao caso de uso US05.2, definindo que o contrato estabelece esta operação como uma função de calibração do sistema, essencial para manter a precisão do Serviço de Enriquecimento.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7625" cy="26098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17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8. DSS: Identificar Duplicatas</w:t>
      </w:r>
    </w:p>
    <w:p w:rsidR="00000000" w:rsidDel="00000000" w:rsidP="00000000" w:rsidRDefault="00000000" w:rsidRPr="00000000" w14:paraId="00000116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3606972"/>
        <w:tag w:val="goog_rdk_9"/>
      </w:sdtPr>
      <w:sdtContent>
        <w:tbl>
          <w:tblPr>
            <w:tblStyle w:val="Table11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17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1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19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1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identificarDuplicatas(novoAnuncio)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1B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1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1D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Um novo Anuncio deve ter sido coletado e persistido.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1F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2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 sistema executa um algoritmo de comparação contra o banco de dados. 2. O Anuncio e seus pares são atualizados, definindo isDuplicado como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10.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Identificar Duplicatas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Identificação de Duplicatas. A Figura 8 ilustra o diagrama, onde a interação é disparada pelo Sistema Interno. Este diagrama se relaciona ao caso de uso US06, garantindo que a Pós-condição de manutenção de dados seja executada pelo algoritmo de comparação, assegurando a unicidade e a qualidade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9025" cy="34575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12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9. DSS: Validar Conteúdo</w:t>
      </w:r>
    </w:p>
    <w:p w:rsidR="00000000" w:rsidDel="00000000" w:rsidP="00000000" w:rsidRDefault="00000000" w:rsidRPr="00000000" w14:paraId="00000127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9237320"/>
        <w:tag w:val="goog_rdk_10"/>
      </w:sdtPr>
      <w:sdtContent>
        <w:tbl>
          <w:tblPr>
            <w:tblStyle w:val="Table12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8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A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2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validarAnuncio(idAnuncio, decisao)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C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US07</w:t>
                </w:r>
              </w:p>
            </w:tc>
          </w:tr>
          <w:tr>
            <w:trPr>
              <w:cantSplit w:val="0"/>
              <w:trHeight w:val="771.0000000000001" w:hRule="atLeast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2E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2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Administrador deve estar autenticado. O anúncio está no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"Pendente" ou "Sinalizado".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0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3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do Anuncio é alterado para "Ativo" (se aprovado) ou "Removido" (se rejeitado). </w:t>
                </w:r>
              </w:p>
              <w:p w:rsidR="00000000" w:rsidDel="00000000" w:rsidP="00000000" w:rsidRDefault="00000000" w:rsidRPr="00000000" w14:paraId="0000013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Se "Ativo", o anúncio se torna visível nas buscas.</w:t>
                </w:r>
              </w:p>
            </w:tc>
          </w:tr>
        </w:tbl>
      </w:sdtContent>
    </w:sdt>
    <w:p w:rsidR="00000000" w:rsidDel="00000000" w:rsidP="00000000" w:rsidRDefault="00000000" w:rsidRPr="00000000" w14:paraId="00000133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11.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Validar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Validação de Conteúdo. A Figura 9 ilustra o diagrama, onde o Administrador toma a decisão de moderação. Este diagrama se relaciona ao caso de uso US07, garantindo que a Pós-condição de atualização do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defina a visibilidade do anúncio, cumprindo o requisito de credibilidade da plataforma.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0975" cy="260985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249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10. DSS: Coleta de Dados</w:t>
      </w:r>
    </w:p>
    <w:p w:rsidR="00000000" w:rsidDel="00000000" w:rsidP="00000000" w:rsidRDefault="00000000" w:rsidRPr="00000000" w14:paraId="00000139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1416250"/>
        <w:tag w:val="goog_rdk_11"/>
      </w:sdtPr>
      <w:sdtContent>
        <w:tbl>
          <w:tblPr>
            <w:tblStyle w:val="Table13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A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C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3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solicitarRelatorioDeColeta()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E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3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0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4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Administrador deve estar autenticado. A rotina de coleta deve ter sido executada recentemente.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2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4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 sistema consulta o statusColeta de cada FonteDeDados. </w:t>
                </w:r>
              </w:p>
              <w:p w:rsidR="00000000" w:rsidDel="00000000" w:rsidP="00000000" w:rsidRDefault="00000000" w:rsidRPr="00000000" w14:paraId="0000014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Um RelatorioDeColeta é gerado e exibido na interface de administração.</w:t>
                </w:r>
              </w:p>
            </w:tc>
          </w:tr>
        </w:tbl>
      </w:sdtContent>
    </w:sdt>
    <w:p w:rsidR="00000000" w:rsidDel="00000000" w:rsidP="00000000" w:rsidRDefault="00000000" w:rsidRPr="00000000" w14:paraId="00000145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12.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Monitoramento da Coleta de Dados. A Figura 9 ilustra o diagrama, onde o Administrador solicita o relatório de saúde. Este diagrama se relaciona ao caso de uso US08, garantindo que o contrato retorne um relatório que é um insumo para a Ação Corretiva, detalhando 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de saúde de cada fonte externa.</w:t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95675" cy="265747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11. DSS: Métricas de Desempenho</w:t>
      </w:r>
    </w:p>
    <w:p w:rsidR="00000000" w:rsidDel="00000000" w:rsidP="00000000" w:rsidRDefault="00000000" w:rsidRPr="00000000" w14:paraId="0000014B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83709453"/>
        <w:tag w:val="goog_rdk_12"/>
      </w:sdtPr>
      <w:sdtContent>
        <w:tbl>
          <w:tblPr>
            <w:tblStyle w:val="Table14"/>
            <w:tblW w:w="9648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2670"/>
            <w:gridCol w:w="6978"/>
            <w:tblGridChange w:id="0">
              <w:tblGrid>
                <w:gridCol w:w="2670"/>
                <w:gridCol w:w="69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C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Operação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4E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Operação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4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visualizarPerformance(periodo)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0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Referências cruzadas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2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Pré-condições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5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Administrador deve estar autenticado. O sistema deve ter dados registrados na classe Métrica.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4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Pós-condições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1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O sistema agrega e calcula dados de logs e eventos para o periodo solicitado. </w:t>
                </w:r>
              </w:p>
              <w:p w:rsidR="00000000" w:rsidDel="00000000" w:rsidP="00000000" w:rsidRDefault="00000000" w:rsidRPr="00000000" w14:paraId="0000015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Um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dashboard </w:t>
                </w:r>
                <w:r w:rsidDel="00000000" w:rsidR="00000000" w:rsidRPr="00000000">
                  <w:rPr>
                    <w:rtl w:val="0"/>
                  </w:rPr>
                  <w:t xml:space="preserve">visual (KPIs) é gerado e exibido na interface de administração.</w:t>
                </w:r>
              </w:p>
            </w:tc>
          </w:tr>
        </w:tbl>
      </w:sdtContent>
    </w:sdt>
    <w:p w:rsidR="00000000" w:rsidDel="00000000" w:rsidP="00000000" w:rsidRDefault="00000000" w:rsidRPr="00000000" w14:paraId="00000157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13.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DSS: Métricas de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  <w:t xml:space="preserve">Nesta seção, são exibidos o DSS e o Contrato de Operações do fluxo de Visualização de Métricas de Desempenho. A Figura 10 ilustra o diagrama, onde o Administrador solicita o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 Este diagrama se relaciona ao caso de uso US09, garantindo que o contrato faça o Processamento dos dados de </w:t>
      </w:r>
      <w:r w:rsidDel="00000000" w:rsidR="00000000" w:rsidRPr="00000000">
        <w:rPr>
          <w:i w:val="1"/>
          <w:i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 e eventos para gerar um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estratégico.</w:t>
      </w:r>
    </w:p>
    <w:p w:rsidR="00000000" w:rsidDel="00000000" w:rsidP="00000000" w:rsidRDefault="00000000" w:rsidRPr="00000000" w14:paraId="0000015A">
      <w:pPr>
        <w:pStyle w:val="Heading1"/>
        <w:keepNext w:val="1"/>
        <w:keepLines w:val="1"/>
        <w:numPr>
          <w:ilvl w:val="0"/>
          <w:numId w:val="16"/>
        </w:numPr>
        <w:spacing w:after="240" w:before="480" w:lineRule="auto"/>
        <w:jc w:val="both"/>
        <w:rPr/>
      </w:pPr>
      <w:bookmarkStart w:colFirst="0" w:colLast="0" w:name="_heading=h.ehnzlrq09sls" w:id="8"/>
      <w:bookmarkEnd w:id="8"/>
      <w:r w:rsidDel="00000000" w:rsidR="00000000" w:rsidRPr="00000000">
        <w:rPr>
          <w:vertAlign w:val="baseline"/>
          <w:rtl w:val="0"/>
        </w:rPr>
        <w:t xml:space="preserve">Modelos de Projeto</w:t>
      </w:r>
    </w:p>
    <w:p w:rsidR="00000000" w:rsidDel="00000000" w:rsidP="00000000" w:rsidRDefault="00000000" w:rsidRPr="00000000" w14:paraId="0000015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Aqui, são apresentados os modelos de projeto do sistema proposto, que incluem o diagrama de Classes, detalhado na Seção 3.1, os diagramas de sequência e de comunicação, fornecidos na seção 3.2 e 3.3, respectivamente. Além disso, discutimos a arquitetura lógica, abordada na Seção 3.4, e os diagramas de estado, explorados na Seção 3.5. Por fim, são apresentados os diagramas de componentes e de implantação, descritos na Seção 3.6. Esses elementos constituem a base do projeto do sistema, fornecendo uma compreensão abrangente de sua estrutura e funcionamento.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c4ssl6l5j1vj" w:id="9"/>
      <w:bookmarkEnd w:id="9"/>
      <w:r w:rsidDel="00000000" w:rsidR="00000000" w:rsidRPr="00000000">
        <w:rPr>
          <w:vertAlign w:val="baseline"/>
          <w:rtl w:val="0"/>
        </w:rPr>
        <w:t xml:space="preserve">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Na Figura 11, encontra-se representado o diagrama de classes do sistema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, exibindo todas as classes gerenciadas por ele. As classes correspondem aos componentes centrais, como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Vendedor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Anúncio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Veículo</w:t>
      </w:r>
      <w:r w:rsidDel="00000000" w:rsidR="00000000" w:rsidRPr="00000000">
        <w:rPr>
          <w:rtl w:val="0"/>
        </w:rPr>
        <w:t xml:space="preserve">. Algumas dessas classes possuem estruturas compostas e, portanto, estão relacionadas a classes como a </w:t>
      </w:r>
      <w:r w:rsidDel="00000000" w:rsidR="00000000" w:rsidRPr="00000000">
        <w:rPr>
          <w:rtl w:val="0"/>
        </w:rPr>
        <w:t xml:space="preserve">ScrapeDTO</w:t>
      </w:r>
      <w:r w:rsidDel="00000000" w:rsidR="00000000" w:rsidRPr="00000000">
        <w:rPr>
          <w:rtl w:val="0"/>
        </w:rPr>
        <w:t xml:space="preserve">, que atua como um elemento-chave na obtenção de dados de outras plataformas. Essas classes representam as informações manipuladas pelo sistema durante a execução das operações. Todas as classes são persistidas no banco de dados, seguindo uma organização específica, detalhada na Seção 5. O diagrama ilustra como o sistema trata cada uma das classes, seus relacionamentos e composições. Essa estrutura é fundamental para o desenvolvimento das interfaces de usuário e para a lógica de negócios do sistema, facilitando a manipulação e interação com os dados. As funcionalidades da aplicação são construídas com base na definição e agregação dessas classes, possibilitando a prestação eficiente dos serviços oferecidos. O sistema BusCars, conforme ilustrado no diagrama de classes na Figura 11, é projetado para gerenciar eficientemente a agregação de veículos, cobrindo todo o processo desde a coleta de dados de diversas bases até a apresentação unificada dos anúncios. O fluxo operacional do sistema é orientado pela interação entre as classes principais: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Vendedor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Anúncio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Veículo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ScrapeDTO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fluxo operacional do sistema começa com a coleta de dados de fontes externas, como </w:t>
      </w:r>
      <w:r w:rsidDel="00000000" w:rsidR="00000000" w:rsidRPr="00000000">
        <w:rPr>
          <w:rtl w:val="0"/>
        </w:rPr>
        <w:t xml:space="preserve">iCarros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WebMotors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OLX</w:t>
      </w:r>
      <w:r w:rsidDel="00000000" w:rsidR="00000000" w:rsidRPr="00000000">
        <w:rPr>
          <w:rtl w:val="0"/>
        </w:rPr>
        <w:t xml:space="preserve">. Utilizando a classe </w:t>
      </w:r>
      <w:r w:rsidDel="00000000" w:rsidR="00000000" w:rsidRPr="00000000">
        <w:rPr>
          <w:rtl w:val="0"/>
        </w:rPr>
        <w:t xml:space="preserve">ScrapeDTO</w:t>
      </w:r>
      <w:r w:rsidDel="00000000" w:rsidR="00000000" w:rsidRPr="00000000">
        <w:rPr>
          <w:rtl w:val="0"/>
        </w:rPr>
        <w:t xml:space="preserve">, o sistema consome e processa informações de anúncios disponíveis nessas plataformas. Uma vez que o sistema coleta os dados, as classes </w:t>
      </w:r>
      <w:r w:rsidDel="00000000" w:rsidR="00000000" w:rsidRPr="00000000">
        <w:rPr>
          <w:rtl w:val="0"/>
        </w:rPr>
        <w:t xml:space="preserve">Anúncio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Veículo</w:t>
      </w:r>
      <w:r w:rsidDel="00000000" w:rsidR="00000000" w:rsidRPr="00000000">
        <w:rPr>
          <w:rtl w:val="0"/>
        </w:rPr>
        <w:t xml:space="preserve"> são usadas para formatar e persistir as informações, permitindo que a plataforma padronize como o conteúdo é apresentado. Essa padronização é essencial para que os usuários possam realizar buscas e comparações de forma eficiente, um processo que antes era impossível devido à fragmentação de dados. Durante o processo de coleta, o sistema permite que o administrador monitore o </w:t>
      </w:r>
      <w:r w:rsidDel="00000000" w:rsidR="00000000" w:rsidRPr="00000000">
        <w:rPr>
          <w:i w:val="1"/>
          <w:i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e o desempenho das rotinas de extração de dados.</w:t>
      </w:r>
    </w:p>
    <w:p w:rsidR="00000000" w:rsidDel="00000000" w:rsidP="00000000" w:rsidRDefault="00000000" w:rsidRPr="00000000" w14:paraId="0000016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(comprador) tem a opção de pesquisar por veículos utilizando a classe </w:t>
      </w:r>
      <w:r w:rsidDel="00000000" w:rsidR="00000000" w:rsidRPr="00000000">
        <w:rPr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que acessa os dados por meio de filtros e visualizações unificadas. Ao selecionar um veículo, ele pode acessar as informações completas e enriquecidas, como o valor da Tabela FIPE. Da mesma forma, o </w:t>
      </w:r>
      <w:r w:rsidDel="00000000" w:rsidR="00000000" w:rsidRPr="00000000">
        <w:rPr>
          <w:rtl w:val="0"/>
        </w:rPr>
        <w:t xml:space="preserve">Vendedor</w:t>
      </w:r>
      <w:r w:rsidDel="00000000" w:rsidR="00000000" w:rsidRPr="00000000">
        <w:rPr>
          <w:rtl w:val="0"/>
        </w:rPr>
        <w:t xml:space="preserve"> utiliza suas funcionalidades para analisar os preços de mercado e buscar oportunidades de compra para seu estoque. Essa interação bidirecional garante que o sistema ofereça valor para ambos os perfis de usuários. O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é o responsável por garantir a qualidade da informação. A classe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permite que ele </w:t>
      </w:r>
      <w:r w:rsidDel="00000000" w:rsidR="00000000" w:rsidRPr="00000000">
        <w:rPr>
          <w:rtl w:val="0"/>
        </w:rPr>
        <w:t xml:space="preserve">valide o conteúdo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monitore os dados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identifique e remova duplicatas</w:t>
      </w:r>
      <w:r w:rsidDel="00000000" w:rsidR="00000000" w:rsidRPr="00000000">
        <w:rPr>
          <w:rtl w:val="0"/>
        </w:rPr>
        <w:t xml:space="preserve">, assegurando que os dados apresentados aos usuários sejam confiáveis e relevantes.</w:t>
      </w:r>
    </w:p>
    <w:p w:rsidR="00000000" w:rsidDel="00000000" w:rsidP="00000000" w:rsidRDefault="00000000" w:rsidRPr="00000000" w14:paraId="0000016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BusCars foi idealizado para modernizar a gestão interna dos negócios de seus usuários, mas também para impulsionar o crescimento do mercado de compra e venda de veículos. Ao centralizar dados e oferecer ferramentas de análise, a aplicação proporciona um sistema confiável, ágil e de fácil acesso, tanto para compradores quanto para vendedores.</w:t>
      </w:r>
    </w:p>
    <w:p w:rsidR="00000000" w:rsidDel="00000000" w:rsidP="00000000" w:rsidRDefault="00000000" w:rsidRPr="00000000" w14:paraId="0000016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6363" cy="5492443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133" r="1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5492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12. Diagrama de Classes</w:t>
      </w:r>
    </w:p>
    <w:p w:rsidR="00000000" w:rsidDel="00000000" w:rsidP="00000000" w:rsidRDefault="00000000" w:rsidRPr="00000000" w14:paraId="00000167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9f8uo4bfuuui" w:id="10"/>
      <w:bookmarkEnd w:id="10"/>
      <w:r w:rsidDel="00000000" w:rsidR="00000000" w:rsidRPr="00000000">
        <w:rPr>
          <w:vertAlign w:val="baseline"/>
          <w:rtl w:val="0"/>
        </w:rPr>
        <w:t xml:space="preserve">Diagramas de Sequência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Esta seção apresenta os Diagramas de Sequência, que modelam o sistema BusCars a ser desenvolvido. A finalidade é traçar os principais caminhos percorridos pelos usuários (Clientes, Vendedores e Administradores) durante a utilização da aplicação. Para isso, detalhamos as interações entre os diferentes componentes do sistema, incluindo as mensagens trocadas, e a ordem temporal necessária para o funcionamento adequado e eficiente das funcionalidades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010275" cy="4091599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091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13. Diagrama de Sequência de login</w:t>
      </w:r>
    </w:p>
    <w:p w:rsidR="00000000" w:rsidDel="00000000" w:rsidP="00000000" w:rsidRDefault="00000000" w:rsidRPr="00000000" w14:paraId="0000016C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12 representa o fluxo de Login na plataforma BusCars, um processo estruturado para ser seguro e eficiente. O fluxo começa com a Iniciação, onde o Usuário insere seu </w:t>
      </w:r>
      <w:r w:rsidDel="00000000" w:rsidR="00000000" w:rsidRPr="00000000">
        <w:rPr>
          <w:i w:val="1"/>
          <w:i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e senha na interface de 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 Em seguida, o Sistema de Autenticação executa a Validação, consultando o Banco de Dados para obter o </w:t>
      </w:r>
      <w:r w:rsidDel="00000000" w:rsidR="00000000" w:rsidRPr="00000000">
        <w:rPr>
          <w:i w:val="1"/>
          <w:iCs w:val="1"/>
          <w:rtl w:val="0"/>
        </w:rPr>
        <w:t xml:space="preserve">hash </w:t>
      </w:r>
      <w:r w:rsidDel="00000000" w:rsidR="00000000" w:rsidRPr="00000000">
        <w:rPr>
          <w:rtl w:val="0"/>
        </w:rPr>
        <w:t xml:space="preserve">da senha e compará-lo com a informação fornecida. A senha original jamais é exposta. O processo culmina no Resultado: em caso de Sucesso, o sistema gera um </w:t>
      </w:r>
      <w:r w:rsidDel="00000000" w:rsidR="00000000" w:rsidRPr="00000000">
        <w:rPr>
          <w:i w:val="1"/>
          <w:iCs w:val="1"/>
          <w:rtl w:val="0"/>
        </w:rPr>
        <w:t xml:space="preserve">token </w:t>
      </w:r>
      <w:r w:rsidDel="00000000" w:rsidR="00000000" w:rsidRPr="00000000">
        <w:rPr>
          <w:rtl w:val="0"/>
        </w:rPr>
        <w:t xml:space="preserve">de sessão e informa o tipoUsuario (Cliente, Vendedor ou Administrador) à interface, redirecionando o usuário para a área apropriada. Em caso de Falha, o sistema retorna uma mensagem de erro genérica ("Credenciais inválidas"), mantendo a segurança do acesso.</w:t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991225" cy="3686844"/>
            <wp:effectExtent b="0" l="0" r="0" t="0"/>
            <wp:docPr id="1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686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14. Diagrama de Sequência de busca com filtro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  <w:t xml:space="preserve">A Figura 13 representa o fluxo de Busca de Veículo Padrão do sistema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. O Cliente (Comprador ou Vendedor) inicia o processo inserindo filtros de busca na Interface do usuário. Esta, por sua vez, envia a solicitação ao Sistema Busca, que consulta o Banco de Dados para recuperar os anúncios e veículos correspondentes. Após a consulta, o Sistema Busca aciona o Serviço de Dados (Enriquecimento), que processa a lista de resultados em tempo real para calcular o valor da Tabela FIPE e identificar duplicatas. O sistema recebe a lista final, formatada e processada, permitindo que o cliente visualize os anúncios unificados e enriquecidos, facilitando a tomada de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048375" cy="3336454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33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15. Diagrama de Sequência de visualização detalhada do veículo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14 representa o fluxo de Visualização Detalhada do Veículo no BusCars, uma etapa crítica para a tomada de decisão do usuário. A jornada se inicia quando o Cliente ou Vendedor clica em um resultado de busca, enviando o idAnuncio para 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 Em seguida, o Sistema de Busca realiza uma Consulta Completa no Banco de Dados para recuperar todos os atributos e mídias do anúncio e do veículo. Para garantir a precisão da análise, o Sistema de Busca aciona o Serviço de Dados (Enriquecimento), que confirma o valor da Tabela FIPE e o </w:t>
      </w:r>
      <w:r w:rsidDel="00000000" w:rsidR="00000000" w:rsidRPr="00000000">
        <w:rPr>
          <w:i w:val="1"/>
          <w:i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de duplicação. Por fim, o Sistema de Busca consolida a descrição original, as fotos e todas as informações enriquecidas, enviando-as para a Interface, que exibe a Tela de Detalhes Completa ao usuário.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029325" cy="330460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04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16. Diagrama de Sequência de acesso ao anúncio original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15 representa o fluxo de Acesso ao Anúncio Original, um processo crucial para o modelo de negócio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. A sequência inicia quando o Cliente clica no botão para sair, enviando o ID do anúncio ao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 Em seguida, o Sistema de Busca aciona o Serviço de Redirecionamento, que não só recupera o linkOriginal do anúncio, mas também registra o clique para fins de Registro Analítico do Administrador. Após esse registro, o </w:t>
      </w:r>
      <w:r w:rsidDel="00000000" w:rsidR="00000000" w:rsidRPr="00000000">
        <w:rPr>
          <w:i w:val="1"/>
          <w:i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retorna a </w:t>
      </w:r>
      <w:r w:rsidDel="00000000" w:rsidR="00000000" w:rsidRPr="00000000">
        <w:rPr>
          <w:i w:val="1"/>
          <w:iCs w:val="1"/>
          <w:rtl w:val="0"/>
        </w:rPr>
        <w:t xml:space="preserve">URL </w:t>
      </w:r>
      <w:r w:rsidDel="00000000" w:rsidR="00000000" w:rsidRPr="00000000">
        <w:rPr>
          <w:rtl w:val="0"/>
        </w:rPr>
        <w:t xml:space="preserve">original para a Interface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, que executa o Redirecionamento </w:t>
      </w:r>
      <w:r w:rsidDel="00000000" w:rsidR="00000000" w:rsidRPr="00000000">
        <w:rPr>
          <w:i w:val="1"/>
          <w:iCs w:val="1"/>
          <w:rtl w:val="0"/>
        </w:rPr>
        <w:t xml:space="preserve">HTTP </w:t>
      </w:r>
      <w:r w:rsidDel="00000000" w:rsidR="00000000" w:rsidRPr="00000000">
        <w:rPr>
          <w:rtl w:val="0"/>
        </w:rPr>
        <w:t xml:space="preserve">no navegador. O fluxo se conclui quando o navegador do usuário acessa a Plataforma Externa (como WebMotors ou iCarros), e o anúncio original é carregado.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372315" cy="3352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3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17. Diagrama de Sequência de acesso a estatísticas e dashboards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16 representa o fluxo de Acesso a Estatísticas e Dashboards no BusCars, uma função essencial para o Administrador. A sequência começa com a Iniciação, onde o Administrador acessa a interface de gestão e solicita o dashboard de métricas. Em seguida, o Sistema de Métricas executa a Agregação de Dados, atuando como um orquestrador ao buscar informações em duas fontes primárias: o Banco de Dados, para dados de volume e transacionais, e os Serviços de Monitoramento Externo, para logs de saúde do sistema e performance. Na etapa de Processamento, o Sistema de Métricas consolida as informações brutas em KPIs (Indicadores-Chave de Desempenho), preparando-as para a análise. O fluxo é finalizado com a Apresentação, onde o painel formatado é exibido na Interface Admin, permitindo ao administrador tomar decisões estratégicas informadas.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067425" cy="3352035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35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18. Diagrama de Sequência de análise de preço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18 representa o fluxo de Análise de Preço de Mercado no BusCars, que transforma dados brutos em inteligência de mercado para o usuário. A Iniciação da solicitação ocorre automaticamente ao carregar a página de detalhes ou via um clique do Usuário (Vendedor ou Cliente). Em seguida, o Sistema de Análise executa a Consulta de Comparáveis, utilizando o idVeiculo para buscar no Banco de Dados todos os Anúncios similares que servem como </w:t>
      </w:r>
      <w:r w:rsidDel="00000000" w:rsidR="00000000" w:rsidRPr="00000000">
        <w:rPr>
          <w:i w:val="1"/>
          <w:iCs w:val="1"/>
          <w:rtl w:val="0"/>
        </w:rPr>
        <w:t xml:space="preserve">dataset </w:t>
      </w:r>
      <w:r w:rsidDel="00000000" w:rsidR="00000000" w:rsidRPr="00000000">
        <w:rPr>
          <w:rtl w:val="0"/>
        </w:rPr>
        <w:t xml:space="preserve">de comparação de mercado. Após receber a lista de preços, o sistema procede ao Cálculo da Inteligência, determinando o preço médio e a posição percentual do veículo em análise. O fluxo é finalizado com a Apresentação do Resultado, onde a Interface exibe um painel de fácil compreensão que indica se o preço do carro está justo, caro ou representa uma oportunidade.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4575" cy="3714897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19. Diagrama de Sequência de cadastro direto de veículo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19 representa o fluxo de Cadastro Direto de Veículo no BusCars, uma funcionalidade futura projetada com forte ênfase na curadoria de conteúdo. O processo se inicia com o Vendedor preenchendo um formulário detalhado, que exige informações mais completas que o padrão do mercado. Em seguida, o Sistema de Publicação aciona o Serviço de Validação, que realiza a Validação de Qualidade (verificando fotos e campos técnicos). Caso a validação falhe, o processo retorna um erro imediato ao vendedor. Se a validação for bem-sucedida, o sistema procede com a Persistência de Dados, inserindo primeiro o registro na tabela Veículo e, logo após, criando o registro do Anúncio, vinculando-o ao veículo. O fluxo é concluído com a notificação de sucesso ao Vendedor, indicando que o anúncio está pronto para a etapa de moderação pelo Administrador antes da publicação final.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05525" cy="2994724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99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20. Diagrama de Sequência de monitoramento e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20 representa o fluxo de Monitoramento da Coleta de Dados no BusCars, um processo essencial para a confiabilidade da plataforma como agregador. A sequência inicia com a Iniciação, onde o Administrador acessa uma seção específica da Interface Admin para solicitar o relatório de saúde. Em seguida, o Sistema de Monitoramento executa a Consulta de </w:t>
      </w:r>
      <w:r w:rsidDel="00000000" w:rsidR="00000000" w:rsidRPr="00000000">
        <w:rPr>
          <w:i w:val="1"/>
          <w:i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no Banco de Dados, extraindo o estado e o histórico de execução de todas as entradas da tabela Fonte de Dados. O sistema realiza a Análise e Formatação, convertendo os dados brutos em um relatório legível que indica quais fontes tiveram sucesso ou apresentaram falha. Por fim, o fluxo é concluído com a Ação Corretiva, onde o Administrador visualiza o relatório e pode tomar medidas imediatas, como reajustar a rotina de </w:t>
      </w:r>
      <w:r w:rsidDel="00000000" w:rsidR="00000000" w:rsidRPr="00000000">
        <w:rPr>
          <w:i w:val="1"/>
          <w:iCs w:val="1"/>
          <w:rtl w:val="0"/>
        </w:rPr>
        <w:t xml:space="preserve">scraping </w:t>
      </w:r>
      <w:r w:rsidDel="00000000" w:rsidR="00000000" w:rsidRPr="00000000">
        <w:rPr>
          <w:rtl w:val="0"/>
        </w:rPr>
        <w:t xml:space="preserve">para garantir que o sistema permaneça sempre atualizado.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21943" cy="3727516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943" cy="3727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21. Diagrama de Sequência de validação de conteúdo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21 representa o fluxo de Validação de Conteúdo no BusCars, que reflete o papel do Administrador como curador da plataforma. O processo começa com a Revisão de Conteúdo, onde o Administrador acessa a Interface Admin para analisar os detalhes do anúncio, buscando informações cruciais de segurança e consistência. Em seguida, o Sistema de Validação executa uma Consulta no Banco de Dados para buscar os dados completos do Anúncio e do Veículo, fornecendo o contexto total para a Tomada de Decisão. Após a análise humana, o Administrador envia a Ação final (Aprovar ou Remover) para 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 O fluxo é concluído com a Atualização da Base, onde o Sistema de Validação altera o </w:t>
      </w:r>
      <w:r w:rsidDel="00000000" w:rsidR="00000000" w:rsidRPr="00000000">
        <w:rPr>
          <w:i w:val="1"/>
          <w:i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do Anúncio no Banco de Dados, garantindo que apenas conteúdos aprovados sejam visíveis aos Clientes e Vendedores.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up0hhr1avfp9" w:id="11"/>
      <w:bookmarkEnd w:id="11"/>
      <w:r w:rsidDel="00000000" w:rsidR="00000000" w:rsidRPr="00000000">
        <w:rPr>
          <w:vertAlign w:val="baseline"/>
          <w:rtl w:val="0"/>
        </w:rPr>
        <w:t xml:space="preserve">Diagramas de Comunicação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Nesta seção, são apresentados os </w:t>
      </w:r>
      <w:r w:rsidDel="00000000" w:rsidR="00000000" w:rsidRPr="00000000">
        <w:rPr>
          <w:rtl w:val="0"/>
        </w:rPr>
        <w:t xml:space="preserve">Diagramas de Comunicação</w:t>
      </w:r>
      <w:r w:rsidDel="00000000" w:rsidR="00000000" w:rsidRPr="00000000">
        <w:rPr>
          <w:rtl w:val="0"/>
        </w:rPr>
        <w:t xml:space="preserve"> que modelam as trocas de mensagens dos principais Casos de Uso do sistema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. Esses diagramas representam as interações estruturais e sequenciais entre os componentes da arquitetura para realizar uma determinada funcionalidade, como a busca de veículos ou a validação de conteúdo. Dessa forma, os principais fluxos da aplicação são documentados, servindo como um mapa detalhado das comunicações que os compõem.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22 representa o diagrama de comunicação responsável pelo fluxo de </w:t>
      </w:r>
      <w:r w:rsidDel="00000000" w:rsidR="00000000" w:rsidRPr="00000000">
        <w:rPr>
          <w:rtl w:val="0"/>
        </w:rPr>
        <w:t xml:space="preserve">Busca, Visualização e Análise de Veículos</w:t>
      </w:r>
      <w:r w:rsidDel="00000000" w:rsidR="00000000" w:rsidRPr="00000000">
        <w:rPr>
          <w:rtl w:val="0"/>
        </w:rPr>
        <w:t xml:space="preserve">. Nesse fluxo, o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tl w:val="0"/>
        </w:rPr>
        <w:t xml:space="preserve"> (Cliente ou Vendedor) inicia a comunicação por meio da </w:t>
      </w:r>
      <w:r w:rsidDel="00000000" w:rsidR="00000000" w:rsidRPr="00000000">
        <w:rPr>
          <w:rtl w:val="0"/>
        </w:rPr>
        <w:t xml:space="preserve">Interface do Usuário (UI)</w:t>
      </w:r>
      <w:r w:rsidDel="00000000" w:rsidR="00000000" w:rsidRPr="00000000">
        <w:rPr>
          <w:rtl w:val="0"/>
        </w:rPr>
        <w:t xml:space="preserve">, com o objetivo de </w:t>
      </w:r>
      <w:r w:rsidDel="00000000" w:rsidR="00000000" w:rsidRPr="00000000">
        <w:rPr>
          <w:rtl w:val="0"/>
        </w:rPr>
        <w:t xml:space="preserve">buscar veículos (UC01)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acessar seus detalhes (UC02)</w:t>
      </w:r>
      <w:r w:rsidDel="00000000" w:rsidR="00000000" w:rsidRPr="00000000">
        <w:rPr>
          <w:rtl w:val="0"/>
        </w:rPr>
        <w:t xml:space="preserve"> e realizar a </w:t>
      </w:r>
      <w:r w:rsidDel="00000000" w:rsidR="00000000" w:rsidRPr="00000000">
        <w:rPr>
          <w:rtl w:val="0"/>
        </w:rPr>
        <w:t xml:space="preserve">Análise de Preço de Mercado (UC05)</w:t>
      </w:r>
      <w:r w:rsidDel="00000000" w:rsidR="00000000" w:rsidRPr="00000000">
        <w:rPr>
          <w:rtl w:val="0"/>
        </w:rPr>
        <w:t xml:space="preserve">. Essa comunicação é recebida pelo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, que valida os filtros e define a ação. Após a validação, 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comunica com o </w:t>
      </w:r>
      <w:r w:rsidDel="00000000" w:rsidR="00000000" w:rsidRPr="00000000">
        <w:rPr>
          <w:i w:val="1"/>
          <w:i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que processa a lógica de negócios, interage com o </w:t>
      </w:r>
      <w:r w:rsidDel="00000000" w:rsidR="00000000" w:rsidRPr="00000000">
        <w:rPr>
          <w:i w:val="1"/>
          <w:iCs w:val="1"/>
          <w:rtl w:val="0"/>
        </w:rPr>
        <w:t xml:space="preserve">Repository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o </w:t>
      </w:r>
      <w:r w:rsidDel="00000000" w:rsidR="00000000" w:rsidRPr="00000000">
        <w:rPr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para consultar os anúncios. O </w:t>
      </w:r>
      <w:r w:rsidDel="00000000" w:rsidR="00000000" w:rsidRPr="00000000">
        <w:rPr>
          <w:i w:val="1"/>
          <w:iCs w:val="1"/>
          <w:rtl w:val="0"/>
        </w:rPr>
        <w:t xml:space="preserve">Service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aciona o componente de </w:t>
      </w:r>
      <w:r w:rsidDel="00000000" w:rsidR="00000000" w:rsidRPr="00000000">
        <w:rPr>
          <w:rtl w:val="0"/>
        </w:rPr>
        <w:t xml:space="preserve">Enriquecimento</w:t>
      </w:r>
      <w:r w:rsidDel="00000000" w:rsidR="00000000" w:rsidRPr="00000000">
        <w:rPr>
          <w:rtl w:val="0"/>
        </w:rPr>
        <w:t xml:space="preserve"> para calcular a FIPE e as médias antes de retornar a lista de resultados unificados para exibição. Esse diagrama contempla os casos de uso </w:t>
      </w:r>
      <w:r w:rsidDel="00000000" w:rsidR="00000000" w:rsidRPr="00000000">
        <w:rPr>
          <w:rtl w:val="0"/>
        </w:rPr>
        <w:t xml:space="preserve">UC01, UC02 e UC05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54103" cy="1914795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-9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4103" cy="191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708.6614173228347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22. Diagrama de Comunicação de busca e análise de veículos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Figura 23 representa o diagrama de comunicação responsável pelo fluxo de </w:t>
      </w:r>
      <w:r w:rsidDel="00000000" w:rsidR="00000000" w:rsidRPr="00000000">
        <w:rPr>
          <w:rtl w:val="0"/>
        </w:rPr>
        <w:t xml:space="preserve">Gestão e Curadoria de Conteúdo</w:t>
      </w:r>
      <w:r w:rsidDel="00000000" w:rsidR="00000000" w:rsidRPr="00000000">
        <w:rPr>
          <w:rtl w:val="0"/>
        </w:rPr>
        <w:t xml:space="preserve">. Nesse fluxo, o usuário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inicia a comunicação por meio da </w:t>
      </w:r>
      <w:r w:rsidDel="00000000" w:rsidR="00000000" w:rsidRPr="00000000">
        <w:rPr>
          <w:rtl w:val="0"/>
        </w:rPr>
        <w:t xml:space="preserve">Interface Admin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tl w:val="0"/>
        </w:rPr>
        <w:t xml:space="preserve">acessar as métricas (UC09)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monitorar a coleta (UC08)</w:t>
      </w:r>
      <w:r w:rsidDel="00000000" w:rsidR="00000000" w:rsidRPr="00000000">
        <w:rPr>
          <w:rtl w:val="0"/>
        </w:rPr>
        <w:t xml:space="preserve"> ou realizar a </w:t>
      </w:r>
      <w:r w:rsidDel="00000000" w:rsidR="00000000" w:rsidRPr="00000000">
        <w:rPr>
          <w:rtl w:val="0"/>
        </w:rPr>
        <w:t xml:space="preserve">validação e remoção de conteúdo (UC07/UC08)</w:t>
      </w:r>
      <w:r w:rsidDel="00000000" w:rsidR="00000000" w:rsidRPr="00000000">
        <w:rPr>
          <w:rtl w:val="0"/>
        </w:rPr>
        <w:t xml:space="preserve">. Essa comunicação é recebida pelo </w:t>
      </w:r>
      <w:r w:rsidDel="00000000" w:rsidR="00000000" w:rsidRPr="00000000">
        <w:rPr>
          <w:rtl w:val="0"/>
        </w:rPr>
        <w:t xml:space="preserve">AdminController</w:t>
      </w:r>
      <w:r w:rsidDel="00000000" w:rsidR="00000000" w:rsidRPr="00000000">
        <w:rPr>
          <w:rtl w:val="0"/>
        </w:rPr>
        <w:t xml:space="preserve">, que valida a permissão e define a ação. O </w:t>
      </w:r>
      <w:r w:rsidDel="00000000" w:rsidR="00000000" w:rsidRPr="00000000">
        <w:rPr>
          <w:rtl w:val="0"/>
        </w:rPr>
        <w:t xml:space="preserve">AdminController</w:t>
      </w:r>
      <w:r w:rsidDel="00000000" w:rsidR="00000000" w:rsidRPr="00000000">
        <w:rPr>
          <w:rtl w:val="0"/>
        </w:rPr>
        <w:t xml:space="preserve"> se comunica com o </w:t>
      </w:r>
      <w:r w:rsidDel="00000000" w:rsidR="00000000" w:rsidRPr="00000000">
        <w:rPr>
          <w:rtl w:val="0"/>
        </w:rPr>
        <w:t xml:space="preserve">AdminService</w:t>
      </w:r>
      <w:r w:rsidDel="00000000" w:rsidR="00000000" w:rsidRPr="00000000">
        <w:rPr>
          <w:rtl w:val="0"/>
        </w:rPr>
        <w:t xml:space="preserve">, que processa a lógica de negócios: para moderação, ele interage com o </w:t>
      </w:r>
      <w:r w:rsidDel="00000000" w:rsidR="00000000" w:rsidRPr="00000000">
        <w:rPr>
          <w:rtl w:val="0"/>
        </w:rPr>
        <w:t xml:space="preserve">AnuncioRepository</w:t>
      </w:r>
      <w:r w:rsidDel="00000000" w:rsidR="00000000" w:rsidRPr="00000000">
        <w:rPr>
          <w:rtl w:val="0"/>
        </w:rPr>
        <w:t xml:space="preserve"> para atualizar o </w:t>
      </w:r>
      <w:r w:rsidDel="00000000" w:rsidR="00000000" w:rsidRPr="00000000">
        <w:rPr>
          <w:i w:val="1"/>
          <w:i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; para as métricas, ele se comunica com o </w:t>
      </w:r>
      <w:r w:rsidDel="00000000" w:rsidR="00000000" w:rsidRPr="00000000">
        <w:rPr>
          <w:rtl w:val="0"/>
        </w:rPr>
        <w:t xml:space="preserve">Serviço de Monitoramento</w:t>
      </w:r>
      <w:r w:rsidDel="00000000" w:rsidR="00000000" w:rsidRPr="00000000">
        <w:rPr>
          <w:rtl w:val="0"/>
        </w:rPr>
        <w:t xml:space="preserve"> para obter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i w:val="1"/>
          <w:i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de saúde dos </w:t>
      </w:r>
      <w:r w:rsidDel="00000000" w:rsidR="00000000" w:rsidRPr="00000000">
        <w:rPr>
          <w:i w:val="1"/>
          <w:iCs w:val="1"/>
          <w:rtl w:val="0"/>
        </w:rPr>
        <w:t xml:space="preserve">scrapers</w:t>
      </w:r>
      <w:r w:rsidDel="00000000" w:rsidR="00000000" w:rsidRPr="00000000">
        <w:rPr>
          <w:rtl w:val="0"/>
        </w:rPr>
        <w:t xml:space="preserve">. Esse diagrama contempla os casos de uso </w:t>
      </w:r>
      <w:r w:rsidDel="00000000" w:rsidR="00000000" w:rsidRPr="00000000">
        <w:rPr>
          <w:rtl w:val="0"/>
        </w:rPr>
        <w:t xml:space="preserve">UC07, UC08 e UC09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34767" cy="2576513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-5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767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708.6614173228347"/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23. Diagrama de Comunicação de gestão e curadoria</w:t>
      </w:r>
    </w:p>
    <w:p w:rsidR="00000000" w:rsidDel="00000000" w:rsidP="00000000" w:rsidRDefault="00000000" w:rsidRPr="00000000" w14:paraId="00000190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Figura 24 representa o diagrama de comunicação responsável pelo fluxo de </w:t>
      </w:r>
      <w:r w:rsidDel="00000000" w:rsidR="00000000" w:rsidRPr="00000000">
        <w:rPr>
          <w:rtl w:val="0"/>
        </w:rPr>
        <w:t xml:space="preserve">Agregação e Persistência de Dados (</w:t>
      </w:r>
      <w:r w:rsidDel="00000000" w:rsidR="00000000" w:rsidRPr="00000000">
        <w:rPr>
          <w:i w:val="1"/>
          <w:iCs w:val="1"/>
          <w:rtl w:val="0"/>
        </w:rPr>
        <w:t xml:space="preserve">Scraper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 Nesse fluxo, o processo </w:t>
      </w:r>
      <w:r w:rsidDel="00000000" w:rsidR="00000000" w:rsidRPr="00000000">
        <w:rPr>
          <w:rtl w:val="0"/>
        </w:rPr>
        <w:t xml:space="preserve">Job Agendado</w:t>
      </w:r>
      <w:r w:rsidDel="00000000" w:rsidR="00000000" w:rsidRPr="00000000">
        <w:rPr>
          <w:rtl w:val="0"/>
        </w:rPr>
        <w:t xml:space="preserve"> (ator assíncrono) inicia a comunicação com 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disparar a </w:t>
      </w:r>
      <w:r w:rsidDel="00000000" w:rsidR="00000000" w:rsidRPr="00000000">
        <w:rPr>
          <w:rtl w:val="0"/>
        </w:rPr>
        <w:t xml:space="preserve">rotina de coleta 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i w:val="1"/>
          <w:iCs w:val="1"/>
          <w:rtl w:val="0"/>
        </w:rPr>
        <w:t xml:space="preserve">Controller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orquestra o </w:t>
      </w:r>
      <w:r w:rsidDel="00000000" w:rsidR="00000000" w:rsidRPr="00000000">
        <w:rPr>
          <w:i w:val="1"/>
          <w:i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que contém a lógica para interagir com a </w:t>
      </w:r>
      <w:r w:rsidDel="00000000" w:rsidR="00000000" w:rsidRPr="00000000">
        <w:rPr>
          <w:rtl w:val="0"/>
        </w:rPr>
        <w:t xml:space="preserve">Fonte Externa</w:t>
      </w:r>
      <w:r w:rsidDel="00000000" w:rsidR="00000000" w:rsidRPr="00000000">
        <w:rPr>
          <w:rtl w:val="0"/>
        </w:rPr>
        <w:t xml:space="preserve"> (Marketplace) para obter os dados brutos. O </w:t>
      </w:r>
      <w:r w:rsidDel="00000000" w:rsidR="00000000" w:rsidRPr="00000000">
        <w:rPr>
          <w:i w:val="1"/>
          <w:iCs w:val="1"/>
          <w:rtl w:val="0"/>
        </w:rPr>
        <w:t xml:space="preserve">Service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normaliza o conteúdo e, em seguida, interage com o </w:t>
      </w:r>
      <w:r w:rsidDel="00000000" w:rsidR="00000000" w:rsidRPr="00000000">
        <w:rPr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para persistir os novos anúncios. Simultaneamente, o </w:t>
      </w:r>
      <w:r w:rsidDel="00000000" w:rsidR="00000000" w:rsidRPr="00000000">
        <w:rPr>
          <w:i w:val="1"/>
          <w:iCs w:val="1"/>
          <w:rtl w:val="0"/>
        </w:rPr>
        <w:t xml:space="preserve">Service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comunica com o </w:t>
      </w:r>
      <w:r w:rsidDel="00000000" w:rsidR="00000000" w:rsidRPr="00000000">
        <w:rPr>
          <w:rtl w:val="0"/>
        </w:rPr>
        <w:t xml:space="preserve">Serviço de Monitoramento</w:t>
      </w:r>
      <w:r w:rsidDel="00000000" w:rsidR="00000000" w:rsidRPr="00000000">
        <w:rPr>
          <w:rtl w:val="0"/>
        </w:rPr>
        <w:t xml:space="preserve"> para registrar o </w:t>
      </w:r>
      <w:r w:rsidDel="00000000" w:rsidR="00000000" w:rsidRPr="00000000">
        <w:rPr>
          <w:i w:val="1"/>
          <w:i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da execução do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51813" cy="2447925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-6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13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firstLine="708.6614173228347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24. Diagrama de Comunicação de agregação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dbsw5o6r3z4l" w:id="12"/>
      <w:bookmarkEnd w:id="12"/>
      <w:r w:rsidDel="00000000" w:rsidR="00000000" w:rsidRPr="00000000">
        <w:rPr>
          <w:vertAlign w:val="baseline"/>
          <w:rtl w:val="0"/>
        </w:rPr>
        <w:t xml:space="preserve">Arquitetura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ind w:firstLine="720"/>
        <w:jc w:val="both"/>
        <w:rPr>
          <w:b w:val="0"/>
          <w:bCs w:val="0"/>
        </w:rPr>
      </w:pPr>
      <w:bookmarkStart w:colFirst="0" w:colLast="0" w:name="_heading=h.ibahfz8uiiu5" w:id="13"/>
      <w:bookmarkEnd w:id="13"/>
      <w:r w:rsidDel="00000000" w:rsidR="00000000" w:rsidRPr="00000000">
        <w:rPr>
          <w:b w:val="0"/>
          <w:bCs w:val="0"/>
          <w:rtl w:val="0"/>
        </w:rPr>
        <w:t xml:space="preserve">Este item apresenta a visão estrutural do sistema BusCars, definindo os princípios e os componentes tecnológicos que sustentam o projeto. A arquitetura foi concebida para suportar a modularidade, a alta disponibilidade e a escalabilidade, essenciais para um sistema de agregação de dados. A seção motivação da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stack</w:t>
      </w:r>
      <w:r w:rsidDel="00000000" w:rsidR="00000000" w:rsidRPr="00000000">
        <w:rPr>
          <w:b w:val="0"/>
          <w:bCs w:val="0"/>
          <w:rtl w:val="0"/>
        </w:rPr>
        <w:t xml:space="preserve"> e das ferramentas (3.4.1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0"/>
          <w:bCs w:val="0"/>
          <w:rtl w:val="0"/>
        </w:rPr>
        <w:t xml:space="preserve"> discute as escolhas de tecnologia baseadas em requisitos de desempenho e manutenção. Em seguida, a descrição da arquitetura (3.4.2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0"/>
          <w:bCs w:val="0"/>
          <w:rtl w:val="0"/>
        </w:rPr>
        <w:t xml:space="preserve"> detalha o modelo de alto nível, explicando a separação de responsabilidades entre os módulos de busca, agregação, enriquecimento e curadoria de dados.</w:t>
      </w:r>
    </w:p>
    <w:p w:rsidR="00000000" w:rsidDel="00000000" w:rsidP="00000000" w:rsidRDefault="00000000" w:rsidRPr="00000000" w14:paraId="00000196">
      <w:pPr>
        <w:pStyle w:val="Heading3"/>
        <w:numPr>
          <w:ilvl w:val="2"/>
          <w:numId w:val="16"/>
        </w:numPr>
        <w:jc w:val="both"/>
      </w:pPr>
      <w:bookmarkStart w:colFirst="0" w:colLast="0" w:name="_heading=h.rj6lcy6w4ou7" w:id="14"/>
      <w:bookmarkEnd w:id="14"/>
      <w:r w:rsidDel="00000000" w:rsidR="00000000" w:rsidRPr="00000000">
        <w:rPr>
          <w:rtl w:val="0"/>
        </w:rPr>
        <w:t xml:space="preserve">Motivação da stack e das ferramentas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escolha da stack tecnológica do sistema BusCars fundamenta-se na necessidade de equilibrar desempenho, confiabilidade, segurança e facilidade de manutenção ao longo de todo o ciclo de vida do projeto. Considerando-se que se trata de uma plataforma web voltada à agregação de anúncios automotivos provenientes de diferentes fontes externas, tornou-se indispensável selecionar ferramentas capazes de lidar com grandes volumes de dados, prover mecanismos de cache e escalabilidade, além de garantir que o produto final seja acessível, estável e de fácil implantação em diferentes ambientes.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linguagem </w:t>
      </w:r>
      <w:r w:rsidDel="00000000" w:rsidR="00000000" w:rsidRPr="00000000">
        <w:rPr>
          <w:i w:val="1"/>
          <w:iCs w:val="1"/>
          <w:rtl w:val="0"/>
        </w:rPr>
        <w:t xml:space="preserve">OCaml</w:t>
      </w:r>
      <w:r w:rsidDel="00000000" w:rsidR="00000000" w:rsidRPr="00000000">
        <w:rPr>
          <w:rtl w:val="0"/>
        </w:rPr>
        <w:t xml:space="preserve">, associada ao </w:t>
      </w:r>
      <w:r w:rsidDel="00000000" w:rsidR="00000000" w:rsidRPr="00000000">
        <w:rPr>
          <w:i w:val="1"/>
          <w:iCs w:val="1"/>
          <w:rtl w:val="0"/>
        </w:rPr>
        <w:t xml:space="preserve">framework Dream</w:t>
      </w:r>
      <w:r w:rsidDel="00000000" w:rsidR="00000000" w:rsidRPr="00000000">
        <w:rPr>
          <w:rtl w:val="0"/>
        </w:rPr>
        <w:t xml:space="preserve">, foi selecionada como base do desenvolvimento por possibilitar alto grau de segurança em tempo de compilação, expressividade e concisão no código-fonte. A tipagem forte e estática oferecida pelo </w:t>
      </w:r>
      <w:r w:rsidDel="00000000" w:rsidR="00000000" w:rsidRPr="00000000">
        <w:rPr>
          <w:i w:val="1"/>
          <w:iCs w:val="1"/>
          <w:rtl w:val="0"/>
        </w:rPr>
        <w:t xml:space="preserve">OCaml </w:t>
      </w:r>
      <w:r w:rsidDel="00000000" w:rsidR="00000000" w:rsidRPr="00000000">
        <w:rPr>
          <w:rtl w:val="0"/>
        </w:rPr>
        <w:t xml:space="preserve">contribui para a redução de erros em tempo de execução e promove maior robustez da aplicação, característica essencial em um sistema que realiza integração com múltiplos </w:t>
      </w:r>
      <w:r w:rsidDel="00000000" w:rsidR="00000000" w:rsidRPr="00000000">
        <w:rPr>
          <w:i w:val="1"/>
          <w:iCs w:val="1"/>
          <w:rtl w:val="0"/>
        </w:rPr>
        <w:t xml:space="preserve">marketplaces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i w:val="1"/>
          <w:iCs w:val="1"/>
          <w:rtl w:val="0"/>
        </w:rPr>
        <w:t xml:space="preserve">framework Dream</w:t>
      </w:r>
      <w:r w:rsidDel="00000000" w:rsidR="00000000" w:rsidRPr="00000000">
        <w:rPr>
          <w:rtl w:val="0"/>
        </w:rPr>
        <w:t xml:space="preserve">, por sua vez, viabiliza a construção de aplicações web de forma direta e moderna, com suporte a renderização de HTML e integração nativa a componentes de autenticação, roteamento e manipulação de requisições </w:t>
      </w:r>
      <w:r w:rsidDel="00000000" w:rsidR="00000000" w:rsidRPr="00000000">
        <w:rPr>
          <w:i w:val="1"/>
          <w:i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. A adoção dessa combinação também favorece a consistência técnica do projeto e a experimentação de paradigmas funcionais que simplificam a lógica de negócio.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PostgreSQL foi escolhido como sistema gerenciador de banco de dados por se tratar de uma solução madura, estável e amplamente reconhecida na indústria. Entre seus principais diferenciais estão o suporte a dados semi estruturados (como JSONB), mecanismos avançados de indexação (GIN e GiST) e extensões para geolocalização, recursos que se alinham às demandas de busca, filtragem e análise comparativa dos anúncios automotivos. Essas funcionalidades permitem ao sistema realizar consultas complexas de forma eficiente e fornecer indicadores enriquecidos, como valores médios de mercado e referências à Tabela FIPE.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Para lidar com operações de alta frequência, sessões de usuários e armazenamento temporário de resultados, foi adotado o Redis. A ferramenta desempenha um papel estratégico como mecanismo de cache e também como sistema de filas, permitindo processar integrações externas e normalização de dados de forma assíncrona, sem comprometer a responsividade da aplicação.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utilização de </w:t>
      </w:r>
      <w:r w:rsidDel="00000000" w:rsidR="00000000" w:rsidRPr="00000000">
        <w:rPr>
          <w:i w:val="1"/>
          <w:iCs w:val="1"/>
          <w:rtl w:val="0"/>
        </w:rPr>
        <w:t xml:space="preserve">Docker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Docker Compose </w:t>
      </w:r>
      <w:r w:rsidDel="00000000" w:rsidR="00000000" w:rsidRPr="00000000">
        <w:rPr>
          <w:rtl w:val="0"/>
        </w:rPr>
        <w:t xml:space="preserve">justifica-se pela necessidade de padronizar os ambientes de desenvolvimento, homologação e produção. Essa abordagem assegura que todos os serviços (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banco de dados, </w:t>
      </w:r>
      <w:r w:rsidDel="00000000" w:rsidR="00000000" w:rsidRPr="00000000">
        <w:rPr>
          <w:i w:val="1"/>
          <w:iCs w:val="1"/>
          <w:rtl w:val="0"/>
        </w:rPr>
        <w:t xml:space="preserve">cache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proxy</w:t>
      </w:r>
      <w:r w:rsidDel="00000000" w:rsidR="00000000" w:rsidRPr="00000000">
        <w:rPr>
          <w:rtl w:val="0"/>
        </w:rPr>
        <w:t xml:space="preserve">) sejam executados de maneira consistente e portátil, reduzindo riscos de incompatibilidade entre diferentes sistemas operacionais ou configurações de servidores. Além disso, possibilita a rápida replicação do ambiente por qualquer membro da equipe, o que contribui para a agilidade do processo de desenvolvimento.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Nginx foi incorporado à arquitetura como servidor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proxy </w:t>
      </w:r>
      <w:r w:rsidDel="00000000" w:rsidR="00000000" w:rsidRPr="00000000">
        <w:rPr>
          <w:rtl w:val="0"/>
        </w:rPr>
        <w:t xml:space="preserve">reverso, responsável pelo roteamento interno entre os contêineres, pela compressão de tráfego e pela otimização de conexões </w:t>
      </w:r>
      <w:r w:rsidDel="00000000" w:rsidR="00000000" w:rsidRPr="00000000">
        <w:rPr>
          <w:i w:val="1"/>
          <w:i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 Em conjunto, a plataforma conta ainda com os recursos do </w:t>
      </w:r>
      <w:r w:rsidDel="00000000" w:rsidR="00000000" w:rsidRPr="00000000">
        <w:rPr>
          <w:i w:val="1"/>
          <w:i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, que atua como camada adicional de distribuição de conteúdo e segurança. A integração com a rede global da </w:t>
      </w:r>
      <w:r w:rsidDel="00000000" w:rsidR="00000000" w:rsidRPr="00000000">
        <w:rPr>
          <w:i w:val="1"/>
          <w:iCs w:val="1"/>
          <w:rtl w:val="0"/>
        </w:rPr>
        <w:t xml:space="preserve">Cloudflare </w:t>
      </w:r>
      <w:r w:rsidDel="00000000" w:rsidR="00000000" w:rsidRPr="00000000">
        <w:rPr>
          <w:rtl w:val="0"/>
        </w:rPr>
        <w:t xml:space="preserve">garante baixa latência, disponibilidade elevada e proteção contra ataques de negação de serviço (DDoS), oferecendo maior resiliência e confiabilidade ao sistema.</w:t>
      </w:r>
    </w:p>
    <w:p w:rsidR="00000000" w:rsidDel="00000000" w:rsidP="00000000" w:rsidRDefault="00000000" w:rsidRPr="00000000" w14:paraId="0000019D">
      <w:pPr>
        <w:pStyle w:val="Heading3"/>
        <w:numPr>
          <w:ilvl w:val="2"/>
          <w:numId w:val="16"/>
        </w:numPr>
        <w:jc w:val="both"/>
      </w:pPr>
      <w:bookmarkStart w:colFirst="0" w:colLast="0" w:name="_heading=h.mkk26mo0fnos" w:id="15"/>
      <w:bookmarkEnd w:id="15"/>
      <w:r w:rsidDel="00000000" w:rsidR="00000000" w:rsidRPr="00000000">
        <w:rPr>
          <w:rtl w:val="0"/>
        </w:rPr>
        <w:t xml:space="preserve">Descrição da arquitetura</w:t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De forma resumida, a arquitetura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 pode ser representada conforme o diagrama abaixo: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3543300"/>
            <wp:effectExtent b="0" l="0" r="0" t="0"/>
            <wp:docPr id="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24. Diagrama de Arquitetura </w:t>
      </w:r>
    </w:p>
    <w:p w:rsidR="00000000" w:rsidDel="00000000" w:rsidP="00000000" w:rsidRDefault="00000000" w:rsidRPr="00000000" w14:paraId="000001A2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Figura 25 apresenta o diagrama de arquitetura, detalhando o sistema BusCars, a arquitetura foi concebida em camadas, de modo a assegurar a separação clara de responsabilidades, a manutenibilidade do código e a escalabilidade da solução. No nível superior, encontra-se a interface web, responsável por oferecer aos usuários finais uma experiência responsiva e intuitiva de busca e comparação de veículos. Essa interface é construída em HTML e CSS e entregue pelo </w:t>
      </w:r>
      <w:r w:rsidDel="00000000" w:rsidR="00000000" w:rsidRPr="00000000">
        <w:rPr>
          <w:i w:val="1"/>
          <w:iCs w:val="1"/>
          <w:rtl w:val="0"/>
        </w:rPr>
        <w:t xml:space="preserve">framework Dream</w:t>
      </w:r>
      <w:r w:rsidDel="00000000" w:rsidR="00000000" w:rsidRPr="00000000">
        <w:rPr>
          <w:rtl w:val="0"/>
        </w:rPr>
        <w:t xml:space="preserve">, que, além de gerenciar a camada de apresentação, também integra a lógica de controle das requisições.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No núcleo do sistema está o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igualmente desenvolvido em </w:t>
      </w:r>
      <w:r w:rsidDel="00000000" w:rsidR="00000000" w:rsidRPr="00000000">
        <w:rPr>
          <w:rtl w:val="0"/>
        </w:rPr>
        <w:t xml:space="preserve">OCaml</w:t>
      </w:r>
      <w:r w:rsidDel="00000000" w:rsidR="00000000" w:rsidRPr="00000000">
        <w:rPr>
          <w:rtl w:val="0"/>
        </w:rPr>
        <w:t xml:space="preserve"> com o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Dream</w:t>
      </w:r>
      <w:r w:rsidDel="00000000" w:rsidR="00000000" w:rsidRPr="00000000">
        <w:rPr>
          <w:rtl w:val="0"/>
        </w:rPr>
        <w:t xml:space="preserve">. Ele desempenha o papel de </w:t>
      </w:r>
      <w:r w:rsidDel="00000000" w:rsidR="00000000" w:rsidRPr="00000000">
        <w:rPr>
          <w:rtl w:val="0"/>
        </w:rPr>
        <w:t xml:space="preserve">camada de aplicação</w:t>
      </w:r>
      <w:r w:rsidDel="00000000" w:rsidR="00000000" w:rsidRPr="00000000">
        <w:rPr>
          <w:rtl w:val="0"/>
        </w:rPr>
        <w:t xml:space="preserve">, recebendo requisições da interface, processando regras de negócio e interagindo com os serviços de persistência e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. É nesta camada que se encontram as funcionalidades de agregação, normalização de dados, deduplicação de anúncios e cálculo de indicadores de mercado. O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consome duas </w:t>
      </w:r>
      <w:r w:rsidDel="00000000" w:rsidR="00000000" w:rsidRPr="00000000">
        <w:rPr>
          <w:rtl w:val="0"/>
        </w:rPr>
        <w:t xml:space="preserve">APIs externas</w:t>
      </w:r>
      <w:r w:rsidDel="00000000" w:rsidR="00000000" w:rsidRPr="00000000">
        <w:rPr>
          <w:rtl w:val="0"/>
        </w:rPr>
        <w:t xml:space="preserve"> cruciais para enriquecimento e validação: a </w:t>
      </w:r>
      <w:r w:rsidDel="00000000" w:rsidR="00000000" w:rsidRPr="00000000">
        <w:rPr>
          <w:rtl w:val="0"/>
        </w:rPr>
        <w:t xml:space="preserve">API da FIPE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deividfortuna.github.io/fipe/v2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é utilizada para obter valores de referência de mercado para veículos, e a API </w:t>
      </w:r>
      <w:r w:rsidDel="00000000" w:rsidR="00000000" w:rsidRPr="00000000">
        <w:rPr>
          <w:rtl w:val="0"/>
        </w:rPr>
        <w:t xml:space="preserve">ViaCEP</w:t>
      </w:r>
      <w:r w:rsidDel="00000000" w:rsidR="00000000" w:rsidRPr="00000000">
        <w:rPr>
          <w:rtl w:val="0"/>
        </w:rPr>
        <w:t xml:space="preserve"> é empregada para validar e normalizar dados geográficos (endereços) no cadastro. Essas ações asseguram que as informações apresentadas ao usuário sejam consistentes e enriquecidas.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PostgreSQL constitui a camada de persistência, armazenando de forma estruturada todos os dados do sistema, incluindo usuários, anúncios importados de diferentes </w:t>
      </w:r>
      <w:r w:rsidDel="00000000" w:rsidR="00000000" w:rsidRPr="00000000">
        <w:rPr>
          <w:i w:val="1"/>
          <w:iCs w:val="1"/>
          <w:rtl w:val="0"/>
        </w:rPr>
        <w:t xml:space="preserve">marketplaces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logs </w:t>
      </w:r>
      <w:r w:rsidDel="00000000" w:rsidR="00000000" w:rsidRPr="00000000">
        <w:rPr>
          <w:rtl w:val="0"/>
        </w:rPr>
        <w:t xml:space="preserve">de integrações e métricas derivadas. O modelo de dados é projetado de forma a contemplar tanto atributos comuns (marca, modelo, ano, quilometragem, preço) quanto campos adicionais relacionados a padronização e enriquecimento das informações, permitindo consultas complexas e relatórios consolidados.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Complementarmente, o Redis exerce a função de </w:t>
      </w:r>
      <w:r w:rsidDel="00000000" w:rsidR="00000000" w:rsidRPr="00000000">
        <w:rPr>
          <w:i w:val="1"/>
          <w:iCs w:val="1"/>
          <w:rtl w:val="0"/>
        </w:rPr>
        <w:t xml:space="preserve">cache </w:t>
      </w:r>
      <w:r w:rsidDel="00000000" w:rsidR="00000000" w:rsidRPr="00000000">
        <w:rPr>
          <w:rtl w:val="0"/>
        </w:rPr>
        <w:t xml:space="preserve">e mecanismo de filas, contribuindo para a otimização da performance. Requisições de busca recorrentes podem ser rapidamente respondidas a partir do cache, enquanto filas são utilizadas para coordenar processos assíncronos, como a atualização de anúncios via </w:t>
      </w:r>
      <w:r w:rsidDel="00000000" w:rsidR="00000000" w:rsidRPr="00000000">
        <w:rPr>
          <w:i w:val="1"/>
          <w:iCs w:val="1"/>
          <w:rtl w:val="0"/>
        </w:rPr>
        <w:t xml:space="preserve">APIs </w:t>
      </w:r>
      <w:r w:rsidDel="00000000" w:rsidR="00000000" w:rsidRPr="00000000">
        <w:rPr>
          <w:rtl w:val="0"/>
        </w:rPr>
        <w:t xml:space="preserve">ou rotinas de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. Essa abordagem evita sobrecarga no banco de dados principal e melhora a experiência do usuário, que recebe respostas mais rápidas.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Na camada de infraestrutura, o Nginx atua como proxy reverso, recebendo as conexões externas e direcionando-as adequadamente para os serviços internos executados em contêineres. Essa camada também implementa recursos de balanceamento de carga e compressão, além de interagir diretamente com os serviços de CDN e proteção fornecidos pela </w:t>
      </w:r>
      <w:r w:rsidDel="00000000" w:rsidR="00000000" w:rsidRPr="00000000">
        <w:rPr>
          <w:i w:val="1"/>
          <w:i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i w:val="1"/>
          <w:i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, por sua vez, garante resiliência, otimização de entrega de conteúdo e segurança contra ameaças externas, compondo a linha de frente da arquitetura.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Por fim, toda a solução é orquestrada por meio do </w:t>
      </w:r>
      <w:r w:rsidDel="00000000" w:rsidR="00000000" w:rsidRPr="00000000">
        <w:rPr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, que descreve a configuração dos diferentes serviços, suas dependências e a rede interna de comunicação. Essa abordagem facilita a implantação tanto em servidores locais quanto em ambientes de nuvem, permitindo que a equipe mantenha controle sobre a escalabilidade e o monitoramento de cada componente.</w:t>
      </w:r>
    </w:p>
    <w:p w:rsidR="00000000" w:rsidDel="00000000" w:rsidP="00000000" w:rsidRDefault="00000000" w:rsidRPr="00000000" w14:paraId="000001AE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4vj01egm0dq4" w:id="16"/>
      <w:bookmarkEnd w:id="16"/>
      <w:r w:rsidDel="00000000" w:rsidR="00000000" w:rsidRPr="00000000">
        <w:rPr>
          <w:vertAlign w:val="baseline"/>
          <w:rtl w:val="0"/>
        </w:rPr>
        <w:t xml:space="preserve">Diagramas de Estados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diagrama de estados representado na Figura 26, contém a lógica de mudança de estados que ocorrem durante o ciclo de vida de um Anúncio no BusCars. Nele, é possível observar que o anúncio passa por quatro estados principais: "Anúncio coletado", "Aguardando validação", "Visível para usuários" e "Excluído do sistema".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O ciclo começa no estado "Anúncio coletado", que representa o início do processamento após a ação do </w:t>
      </w:r>
      <w:r w:rsidDel="00000000" w:rsidR="00000000" w:rsidRPr="00000000">
        <w:rPr>
          <w:i w:val="1"/>
          <w:iCs w:val="1"/>
          <w:rtl w:val="0"/>
        </w:rPr>
        <w:t xml:space="preserve">scraper</w:t>
      </w:r>
      <w:r w:rsidDel="00000000" w:rsidR="00000000" w:rsidRPr="00000000">
        <w:rPr>
          <w:rtl w:val="0"/>
        </w:rPr>
        <w:t xml:space="preserve">. Em seguida, o anúncio entra no estado "Aguardando validação", onde ele é submetido ao crivo do Administrador. Este é um ponto crucial de decisão: se o anúncio for aprovado, ele segue para o estado "Visível para usuários", onde é exibido nas buscas e participa da análise de mercado. Se for rejeitado, ele é movido para o estado "Análise de conteúdo" para correção.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No estado "Visível para usuários", o anúncio pode ser analisado (transição para "análise de preço e filtros") e, posteriormente, passar para "Veículo vendido" e, finalmente, para "Fora de exibição" quando não for mais relevante. Os eventos principais envolvidos no processo incluem o </w:t>
      </w:r>
      <w:r w:rsidDel="00000000" w:rsidR="00000000" w:rsidRPr="00000000">
        <w:rPr>
          <w:i w:val="1"/>
          <w:iCs w:val="1"/>
          <w:rtl w:val="0"/>
        </w:rPr>
        <w:t xml:space="preserve">scraper </w:t>
      </w:r>
      <w:r w:rsidDel="00000000" w:rsidR="00000000" w:rsidRPr="00000000">
        <w:rPr>
          <w:rtl w:val="0"/>
        </w:rPr>
        <w:t xml:space="preserve">acionado, que insere o dado, a aprovação do Administrador, a solicitação de análise de mercado pelo usuário, e o evento Veículo vendido que o leva ao fim do ciclo.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6480" cy="27051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26. Diagrama de Estados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g1yan111xxit" w:id="17"/>
      <w:bookmarkEnd w:id="17"/>
      <w:r w:rsidDel="00000000" w:rsidR="00000000" w:rsidRPr="00000000">
        <w:rPr>
          <w:vertAlign w:val="baseline"/>
          <w:rtl w:val="0"/>
        </w:rPr>
        <w:t xml:space="preserve">Diagrama de Componentes e Implantação.</w:t>
      </w:r>
    </w:p>
    <w:p w:rsidR="00000000" w:rsidDel="00000000" w:rsidP="00000000" w:rsidRDefault="00000000" w:rsidRPr="00000000" w14:paraId="000001B9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item apresenta a visão estrutural (componentes e responsabilidades) e a visão física de execução (nós/contêineres e conexões) 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BusCars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Diagrama de Componentes (Seção 3.6.1) destaca módulos da aplicação (busca, agregação, enriquecimento, deduplicação, administração e métricas) e suas interações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Nginx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Cloudflare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além de integração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marketplaces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FIPE. O Diagrama de Implantação (Seção 3.6.2) descreve a topologia de execução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Docker Compose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Workers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Cache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atrás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Nginx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Cloudflare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BA">
      <w:pPr>
        <w:pStyle w:val="Heading2"/>
        <w:numPr>
          <w:ilvl w:val="2"/>
          <w:numId w:val="16"/>
        </w:numPr>
        <w:jc w:val="both"/>
      </w:pPr>
      <w:bookmarkStart w:colFirst="0" w:colLast="0" w:name="_heading=h.uabk5abykcfe" w:id="18"/>
      <w:bookmarkEnd w:id="18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/>
        <w:drawing>
          <wp:inline distB="114300" distT="114300" distL="114300" distR="114300">
            <wp:extent cx="6063839" cy="3636429"/>
            <wp:effectExtent b="0" l="0" r="0" t="0"/>
            <wp:docPr id="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3839" cy="363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27. 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Figura 27 apresenta os principais componentes da solução e seus relacionamentos. Note que: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UI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consome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API Core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OCaml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Dream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Busca</w:t>
      </w:r>
      <w:r w:rsidDel="00000000" w:rsidR="00000000" w:rsidRPr="00000000">
        <w:rPr>
          <w:rtl w:val="0"/>
        </w:rPr>
        <w:t xml:space="preserve"> consulta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PostgreSQL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Redis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orquestra </w:t>
      </w:r>
      <w:r w:rsidDel="00000000" w:rsidR="00000000" w:rsidRPr="00000000">
        <w:rPr>
          <w:b w:val="1"/>
          <w:bCs w:val="1"/>
          <w:rtl w:val="0"/>
        </w:rPr>
        <w:t xml:space="preserve">Enriquecimento (FIPE)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Deduplicação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Agregação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scraping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Administração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Métricas</w:t>
      </w:r>
      <w:r w:rsidDel="00000000" w:rsidR="00000000" w:rsidRPr="00000000">
        <w:rPr>
          <w:rtl w:val="0"/>
        </w:rPr>
        <w:t xml:space="preserve"> acessam a base para governança e observabilidade;</w:t>
      </w:r>
    </w:p>
    <w:p w:rsidR="00000000" w:rsidDel="00000000" w:rsidP="00000000" w:rsidRDefault="00000000" w:rsidRPr="00000000" w14:paraId="000001C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Integrações de </w:t>
      </w:r>
      <w:r w:rsidDel="00000000" w:rsidR="00000000" w:rsidRPr="00000000">
        <w:rPr>
          <w:b w:val="1"/>
          <w:bCs w:val="1"/>
          <w:rtl w:val="0"/>
        </w:rPr>
        <w:t xml:space="preserve">pagamento</w:t>
      </w:r>
      <w:r w:rsidDel="00000000" w:rsidR="00000000" w:rsidRPr="00000000">
        <w:rPr>
          <w:rtl w:val="0"/>
        </w:rPr>
        <w:t xml:space="preserve"> são tratadas como </w:t>
      </w:r>
      <w:r w:rsidDel="00000000" w:rsidR="00000000" w:rsidRPr="00000000">
        <w:rPr>
          <w:b w:val="1"/>
          <w:bCs w:val="1"/>
          <w:rtl w:val="0"/>
        </w:rPr>
        <w:t xml:space="preserve">evolução futura</w:t>
      </w:r>
      <w:r w:rsidDel="00000000" w:rsidR="00000000" w:rsidRPr="00000000">
        <w:rPr>
          <w:rtl w:val="0"/>
        </w:rPr>
        <w:t xml:space="preserve"> (indicadas por arestas pontilhadas).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numPr>
          <w:ilvl w:val="2"/>
          <w:numId w:val="16"/>
        </w:numPr>
        <w:jc w:val="both"/>
      </w:pPr>
      <w:bookmarkStart w:colFirst="0" w:colLast="0" w:name="_heading=h.wyp36z2jhvoy" w:id="19"/>
      <w:bookmarkEnd w:id="19"/>
      <w:r w:rsidDel="00000000" w:rsidR="00000000" w:rsidRPr="00000000">
        <w:rPr>
          <w:rtl w:val="0"/>
        </w:rPr>
        <w:t xml:space="preserve">Diagrama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6165709" cy="2785428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5709" cy="2785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28. Diagrama de Implantação</w:t>
      </w:r>
    </w:p>
    <w:p w:rsidR="00000000" w:rsidDel="00000000" w:rsidP="00000000" w:rsidRDefault="00000000" w:rsidRPr="00000000" w14:paraId="000001C5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Figura 28 mostra a implantação em produção: </w:t>
      </w:r>
      <w:r w:rsidDel="00000000" w:rsidR="00000000" w:rsidRPr="00000000">
        <w:rPr>
          <w:i w:val="1"/>
          <w:iCs w:val="1"/>
          <w:rtl w:val="0"/>
        </w:rPr>
        <w:t xml:space="preserve">Cloudflare </w:t>
      </w: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Nginx </w:t>
      </w:r>
      <w:r w:rsidDel="00000000" w:rsidR="00000000" w:rsidRPr="00000000">
        <w:rPr>
          <w:rtl w:val="0"/>
        </w:rPr>
        <w:t xml:space="preserve">→ </w:t>
      </w:r>
      <w:r w:rsidDel="00000000" w:rsidR="00000000" w:rsidRPr="00000000">
        <w:rPr>
          <w:i w:val="1"/>
          <w:i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i w:val="1"/>
          <w:iCs w:val="1"/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Redis </w:t>
      </w:r>
      <w:r w:rsidDel="00000000" w:rsidR="00000000" w:rsidRPr="00000000">
        <w:rPr>
          <w:rtl w:val="0"/>
        </w:rPr>
        <w:t xml:space="preserve">na rede interna (</w:t>
      </w:r>
      <w:r w:rsidDel="00000000" w:rsidR="00000000" w:rsidRPr="00000000">
        <w:rPr>
          <w:i w:val="1"/>
          <w:iCs w:val="1"/>
          <w:rtl w:val="0"/>
        </w:rPr>
        <w:t xml:space="preserve">Compose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i w:val="1"/>
          <w:iCs w:val="1"/>
          <w:rtl w:val="0"/>
        </w:rPr>
        <w:t xml:space="preserve">Workers </w:t>
      </w:r>
      <w:r w:rsidDel="00000000" w:rsidR="00000000" w:rsidRPr="00000000">
        <w:rPr>
          <w:rtl w:val="0"/>
        </w:rPr>
        <w:t xml:space="preserve">comunicam-se com os </w:t>
      </w:r>
      <w:r w:rsidDel="00000000" w:rsidR="00000000" w:rsidRPr="00000000">
        <w:rPr>
          <w:i w:val="1"/>
          <w:iCs w:val="1"/>
          <w:rtl w:val="0"/>
        </w:rPr>
        <w:t xml:space="preserve">marketplaces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/HTML) e o App consulta FIPE. Monitoramento externo observa </w:t>
      </w:r>
      <w:r w:rsidDel="00000000" w:rsidR="00000000" w:rsidRPr="00000000">
        <w:rPr>
          <w:i w:val="1"/>
          <w:i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. A integração com </w:t>
      </w:r>
      <w:r w:rsidDel="00000000" w:rsidR="00000000" w:rsidRPr="00000000">
        <w:rPr>
          <w:i w:val="1"/>
          <w:iCs w:val="1"/>
          <w:rtl w:val="0"/>
        </w:rPr>
        <w:t xml:space="preserve">gateway </w:t>
      </w:r>
      <w:r w:rsidDel="00000000" w:rsidR="00000000" w:rsidRPr="00000000">
        <w:rPr>
          <w:rtl w:val="0"/>
        </w:rPr>
        <w:t xml:space="preserve">de pagamento permanece planejada para fase posterior, por isso, aparece como “opcional”/pontilhada.</w:t>
      </w:r>
    </w:p>
    <w:p w:rsidR="00000000" w:rsidDel="00000000" w:rsidP="00000000" w:rsidRDefault="00000000" w:rsidRPr="00000000" w14:paraId="000001C7">
      <w:pPr>
        <w:pStyle w:val="Heading1"/>
        <w:keepNext w:val="1"/>
        <w:keepLines w:val="1"/>
        <w:numPr>
          <w:ilvl w:val="0"/>
          <w:numId w:val="16"/>
        </w:numPr>
        <w:spacing w:after="240" w:before="480" w:lineRule="auto"/>
        <w:jc w:val="both"/>
        <w:rPr/>
      </w:pPr>
      <w:bookmarkStart w:colFirst="0" w:colLast="0" w:name="_heading=h.hlqkwcayyscc" w:id="20"/>
      <w:bookmarkEnd w:id="20"/>
      <w:r w:rsidDel="00000000" w:rsidR="00000000" w:rsidRPr="00000000">
        <w:rPr>
          <w:vertAlign w:val="baseline"/>
          <w:rtl w:val="0"/>
        </w:rPr>
        <w:t xml:space="preserve">Projeto de Interface com Usuário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Esta seção tem como objetivo demonstrar e descrever as interfaces de interação com o usuário que compõem a aplicação. Para isso, foram utilizados </w:t>
      </w:r>
      <w:r w:rsidDel="00000000" w:rsidR="00000000" w:rsidRPr="00000000">
        <w:rPr>
          <w:i w:val="1"/>
          <w:iCs w:val="1"/>
          <w:rtl w:val="0"/>
        </w:rPr>
        <w:t xml:space="preserve">mockups </w:t>
      </w:r>
      <w:r w:rsidDel="00000000" w:rsidR="00000000" w:rsidRPr="00000000">
        <w:rPr>
          <w:rtl w:val="0"/>
        </w:rPr>
        <w:t xml:space="preserve">de um projeto demo. As interfaces foram correlacionadas aos casos de uso especificados na Seção 2.3.1, mapeando todas as funcionalidades necessárias para o atendimento dos requisitos estabelecidos.</w:t>
      </w:r>
    </w:p>
    <w:p w:rsidR="00000000" w:rsidDel="00000000" w:rsidP="00000000" w:rsidRDefault="00000000" w:rsidRPr="00000000" w14:paraId="000001C9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zaiwwh8xhcdl" w:id="21"/>
      <w:bookmarkEnd w:id="21"/>
      <w:r w:rsidDel="00000000" w:rsidR="00000000" w:rsidRPr="00000000">
        <w:rPr>
          <w:vertAlign w:val="baseline"/>
          <w:rtl w:val="0"/>
        </w:rPr>
        <w:t xml:space="preserve">Esboço das Interfaces Comuns a Todos os 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/>
        <w:drawing>
          <wp:inline distB="19050" distT="19050" distL="19050" distR="19050">
            <wp:extent cx="6096000" cy="2855778"/>
            <wp:effectExtent b="0" l="0" r="0" t="0"/>
            <wp:docPr descr="Screenshot_2.png" id="32" name="image23.png"/>
            <a:graphic>
              <a:graphicData uri="http://schemas.openxmlformats.org/drawingml/2006/picture">
                <pic:pic>
                  <pic:nvPicPr>
                    <pic:cNvPr descr="Screenshot_2.png"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55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5991225" cy="2770668"/>
            <wp:effectExtent b="0" l="0" r="0" t="0"/>
            <wp:docPr descr="Screenshot_7.png" id="23" name="image19.png"/>
            <a:graphic>
              <a:graphicData uri="http://schemas.openxmlformats.org/drawingml/2006/picture">
                <pic:pic>
                  <pic:nvPicPr>
                    <pic:cNvPr descr="Screenshot_7.png" id="0" name="image19.png"/>
                    <pic:cNvPicPr preferRelativeResize="0"/>
                  </pic:nvPicPr>
                  <pic:blipFill>
                    <a:blip r:embed="rId44"/>
                    <a:srcRect b="112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770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29. Tela inicial</w:t>
      </w:r>
    </w:p>
    <w:p w:rsidR="00000000" w:rsidDel="00000000" w:rsidP="00000000" w:rsidRDefault="00000000" w:rsidRPr="00000000" w14:paraId="000001CD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tela inicial, representada na Figura 29, do BusCars atua como o ponto de partida central para o usuário. No topo, um </w:t>
      </w:r>
      <w:r w:rsidDel="00000000" w:rsidR="00000000" w:rsidRPr="00000000">
        <w:rPr>
          <w:rtl w:val="0"/>
        </w:rPr>
        <w:t xml:space="preserve">menu de navegação</w:t>
      </w:r>
      <w:r w:rsidDel="00000000" w:rsidR="00000000" w:rsidRPr="00000000">
        <w:rPr>
          <w:rtl w:val="0"/>
        </w:rPr>
        <w:t xml:space="preserve"> garante acesso rápido a outras seções da plataforma, como a área de login para usuários já cadastrados. O destaque da página, no entanto, é o </w:t>
      </w:r>
      <w:r w:rsidDel="00000000" w:rsidR="00000000" w:rsidRPr="00000000">
        <w:rPr>
          <w:rtl w:val="0"/>
        </w:rPr>
        <w:t xml:space="preserve">buscador principal de veículos</w:t>
      </w:r>
      <w:r w:rsidDel="00000000" w:rsidR="00000000" w:rsidRPr="00000000">
        <w:rPr>
          <w:rtl w:val="0"/>
        </w:rPr>
        <w:t xml:space="preserve">. Ele é posicionado de forma proeminente para convidar o usuário a iniciar sua pesquisa imediatamente, utilizando campos intuitivos para refinar a busca por marca, modelo ou ano. Este buscador implementa o principal caso de uso, o UC01 (Buscar carros), fundamental para as histórias US01.1 (Buscar Veículo Padrão) e US01.2 (Buscar Oportunidade de Compra).</w:t>
      </w:r>
    </w:p>
    <w:p w:rsidR="00000000" w:rsidDel="00000000" w:rsidP="00000000" w:rsidRDefault="00000000" w:rsidRPr="00000000" w14:paraId="000001C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9050" distT="19050" distL="19050" distR="19050">
            <wp:extent cx="6119114" cy="4191000"/>
            <wp:effectExtent b="0" l="0" r="0" t="0"/>
            <wp:docPr descr="Screenshot_6.png" id="34" name="image24.png"/>
            <a:graphic>
              <a:graphicData uri="http://schemas.openxmlformats.org/drawingml/2006/picture">
                <pic:pic>
                  <pic:nvPicPr>
                    <pic:cNvPr descr="Screenshot_6.png"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14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30. Tela de Login</w:t>
      </w:r>
    </w:p>
    <w:p w:rsidR="00000000" w:rsidDel="00000000" w:rsidP="00000000" w:rsidRDefault="00000000" w:rsidRPr="00000000" w14:paraId="000001D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tela de Login, representada na Figura 30, é o ponto de autenticação central do BusCars, sendo a pré-condição para acessar funcionalidades protegidas e dar início ao UC01. A tela exige a inserção de e-mail e senha, que são processados pelo backend via login_handler e Auth.authenticate. O sucesso resulta no redirecionamento para a área do usuário. A usabilidade é garantida por links para recuperação de senha e cadastro de novo usuário, permitindo a manutenção e o onboarding de novos Clientes, Vendedores e Administradores.</w:t>
      </w:r>
    </w:p>
    <w:p w:rsidR="00000000" w:rsidDel="00000000" w:rsidP="00000000" w:rsidRDefault="00000000" w:rsidRPr="00000000" w14:paraId="000001D4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9050" distT="19050" distL="19050" distR="19050">
            <wp:extent cx="5551329" cy="2266633"/>
            <wp:effectExtent b="0" l="0" r="0" t="0"/>
            <wp:docPr descr="Screenshot_3.png" id="15" name="image17.png"/>
            <a:graphic>
              <a:graphicData uri="http://schemas.openxmlformats.org/drawingml/2006/picture">
                <pic:pic>
                  <pic:nvPicPr>
                    <pic:cNvPr descr="Screenshot_3.png" id="0" name="image17.png"/>
                    <pic:cNvPicPr preferRelativeResize="0"/>
                  </pic:nvPicPr>
                  <pic:blipFill>
                    <a:blip r:embed="rId46"/>
                    <a:srcRect b="0" l="965" r="9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1329" cy="2266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31. Tela de informações</w:t>
      </w:r>
    </w:p>
    <w:p w:rsidR="00000000" w:rsidDel="00000000" w:rsidP="00000000" w:rsidRDefault="00000000" w:rsidRPr="00000000" w14:paraId="000001D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tela de informações e planos, representada na Figura 31,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 foi criada para educar os usuários sobre o uso da plataforma e apresentar detalhes do funcionamento da ferramenta de busca e dos filtros para os compradores, enquanto para os vendedores, descreve os planos de assinatura disponíveis, com seus respectivos benefícios e custos, como a quantidade de anúncios e o acesso a ferramentas de análise. O objetivo principal é garantir total transparência sobre o modelo de negócio e as funcionalidades oferecidas em cada nível de serviço. Esta tela suporta os atores Vendedor e Cliente, fornecendo o contexto para a US05.1 (Análise de Preço do Cliente) e a US05.2 (Análise Média de Preço do Vendedor).</w:t>
      </w:r>
    </w:p>
    <w:p w:rsidR="00000000" w:rsidDel="00000000" w:rsidP="00000000" w:rsidRDefault="00000000" w:rsidRPr="00000000" w14:paraId="000001D9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5695950" cy="2824315"/>
            <wp:effectExtent b="0" l="0" r="0" t="0"/>
            <wp:docPr descr="Screenshot_2.png" id="39" name="image41.png"/>
            <a:graphic>
              <a:graphicData uri="http://schemas.openxmlformats.org/drawingml/2006/picture">
                <pic:pic>
                  <pic:nvPicPr>
                    <pic:cNvPr descr="Screenshot_2.png" id="0" name="image41.png"/>
                    <pic:cNvPicPr preferRelativeResize="0"/>
                  </pic:nvPicPr>
                  <pic:blipFill>
                    <a:blip r:embed="rId47"/>
                    <a:srcRect b="360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824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5686425" cy="2800350"/>
            <wp:effectExtent b="0" l="0" r="0" t="0"/>
            <wp:docPr descr="Screenshot_2.png" id="9" name="image8.png"/>
            <a:graphic>
              <a:graphicData uri="http://schemas.openxmlformats.org/drawingml/2006/picture">
                <pic:pic>
                  <pic:nvPicPr>
                    <pic:cNvPr descr="Screenshot_2.png" id="0" name="image8.png"/>
                    <pic:cNvPicPr preferRelativeResize="0"/>
                  </pic:nvPicPr>
                  <pic:blipFill>
                    <a:blip r:embed="rId48"/>
                    <a:srcRect b="369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32. Tela de veículos</w:t>
      </w:r>
    </w:p>
    <w:p w:rsidR="00000000" w:rsidDel="00000000" w:rsidP="00000000" w:rsidRDefault="00000000" w:rsidRPr="00000000" w14:paraId="000001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Esta tela de veículos, representada na Figura 32, é o coração da experiência de busca. Nela, os resultados da pesquisa são exibidos em um formato de grade ou lista. Cada cartão de anúncio apresenta as informações-chave de forma unificada e padronizada, independentemente da fonte original (como WebMotors ou Icarros). Essa </w:t>
      </w:r>
      <w:r w:rsidDel="00000000" w:rsidR="00000000" w:rsidRPr="00000000">
        <w:rPr>
          <w:rtl w:val="0"/>
        </w:rPr>
        <w:t xml:space="preserve">visualização unificada</w:t>
      </w:r>
      <w:r w:rsidDel="00000000" w:rsidR="00000000" w:rsidRPr="00000000">
        <w:rPr>
          <w:rtl w:val="0"/>
        </w:rPr>
        <w:t xml:space="preserve"> é o principal diferencial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, facilitando a comparação visual entre diferentes veículos. A exibição desta tela atende diretamente ao UC03 (Visualizar anúncios unificados), correlacionado às histórias US03.1 e US03.2.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9050" distT="19050" distL="19050" distR="19050">
            <wp:extent cx="5947670" cy="5124450"/>
            <wp:effectExtent b="0" l="0" r="0" t="0"/>
            <wp:docPr descr="Screenshot_5.png" id="8" name="image18.png"/>
            <a:graphic>
              <a:graphicData uri="http://schemas.openxmlformats.org/drawingml/2006/picture">
                <pic:pic>
                  <pic:nvPicPr>
                    <pic:cNvPr descr="Screenshot_5.png"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767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33. Tela de filtro de veículos</w:t>
      </w:r>
    </w:p>
    <w:p w:rsidR="00000000" w:rsidDel="00000000" w:rsidP="00000000" w:rsidRDefault="00000000" w:rsidRPr="00000000" w14:paraId="000001E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Após iniciar a busca, o usuário é direcionado para a tela de resultados, representada na Figura 33. Nela, a seção de </w:t>
      </w:r>
      <w:r w:rsidDel="00000000" w:rsidR="00000000" w:rsidRPr="00000000">
        <w:rPr>
          <w:rtl w:val="0"/>
        </w:rPr>
        <w:t xml:space="preserve">filtros de busca</w:t>
      </w:r>
      <w:r w:rsidDel="00000000" w:rsidR="00000000" w:rsidRPr="00000000">
        <w:rPr>
          <w:rtl w:val="0"/>
        </w:rPr>
        <w:t xml:space="preserve"> se destaca como a ferramenta essencial para refinar a pesquisa. O usuário pode aplicar diversos critérios, como </w:t>
      </w:r>
      <w:r w:rsidDel="00000000" w:rsidR="00000000" w:rsidRPr="00000000">
        <w:rPr>
          <w:rtl w:val="0"/>
        </w:rPr>
        <w:t xml:space="preserve">marca, modelo, ano, faixa de preço e quilometragem</w:t>
      </w:r>
      <w:r w:rsidDel="00000000" w:rsidR="00000000" w:rsidRPr="00000000">
        <w:rPr>
          <w:rtl w:val="0"/>
        </w:rPr>
        <w:t xml:space="preserve">, para personalizar os resultados e encontrar exatamente o que procura, eliminando anúncios irrelevantes. Esta seção implementa os refinamentos do UC01 (Buscar carros).</w:t>
      </w:r>
    </w:p>
    <w:p w:rsidR="00000000" w:rsidDel="00000000" w:rsidP="00000000" w:rsidRDefault="00000000" w:rsidRPr="00000000" w14:paraId="000001E3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9050" distT="19050" distL="19050" distR="19050">
            <wp:extent cx="3815953" cy="3139232"/>
            <wp:effectExtent b="0" l="0" r="0" t="0"/>
            <wp:docPr descr="Screenshot_10.png" id="2" name="image16.png"/>
            <a:graphic>
              <a:graphicData uri="http://schemas.openxmlformats.org/drawingml/2006/picture">
                <pic:pic>
                  <pic:nvPicPr>
                    <pic:cNvPr descr="Screenshot_10.png" id="0" name="image16.png"/>
                    <pic:cNvPicPr preferRelativeResize="0"/>
                  </pic:nvPicPr>
                  <pic:blipFill>
                    <a:blip r:embed="rId50"/>
                    <a:srcRect b="2382" l="1941" r="1820" t="11606"/>
                    <a:stretch>
                      <a:fillRect/>
                    </a:stretch>
                  </pic:blipFill>
                  <pic:spPr>
                    <a:xfrm>
                      <a:off x="0" y="0"/>
                      <a:ext cx="3815953" cy="3139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9050" distT="19050" distL="19050" distR="19050">
            <wp:extent cx="3845912" cy="4734157"/>
            <wp:effectExtent b="0" l="0" r="0" t="0"/>
            <wp:docPr descr="Screenshot_10.png" id="44" name="image40.png"/>
            <a:graphic>
              <a:graphicData uri="http://schemas.openxmlformats.org/drawingml/2006/picture">
                <pic:pic>
                  <pic:nvPicPr>
                    <pic:cNvPr descr="Screenshot_10.png" id="0" name="image4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5912" cy="4734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34. Tela de informações do veículo</w:t>
      </w:r>
    </w:p>
    <w:p w:rsidR="00000000" w:rsidDel="00000000" w:rsidP="00000000" w:rsidRDefault="00000000" w:rsidRPr="00000000" w14:paraId="000001E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Ao clicar em um veículo na tela de visualização, representada na Figura 34, o usuário acessa a página de </w:t>
      </w:r>
      <w:r w:rsidDel="00000000" w:rsidR="00000000" w:rsidRPr="00000000">
        <w:rPr>
          <w:rtl w:val="0"/>
        </w:rPr>
        <w:t xml:space="preserve">detalhes completos</w:t>
      </w:r>
      <w:r w:rsidDel="00000000" w:rsidR="00000000" w:rsidRPr="00000000">
        <w:rPr>
          <w:rtl w:val="0"/>
        </w:rPr>
        <w:t xml:space="preserve">. Aqui, todas as informações do anúncio são apresentadas de forma aprofundada. Além dos dados básicos como fotos, descrição e contato do vendedor, o sistema enriquece o conteúdo com </w:t>
      </w:r>
      <w:r w:rsidDel="00000000" w:rsidR="00000000" w:rsidRPr="00000000">
        <w:rPr>
          <w:rtl w:val="0"/>
        </w:rPr>
        <w:t xml:space="preserve">informações adicionais</w:t>
      </w:r>
      <w:r w:rsidDel="00000000" w:rsidR="00000000" w:rsidRPr="00000000">
        <w:rPr>
          <w:rtl w:val="0"/>
        </w:rPr>
        <w:t xml:space="preserve">, como o valor de referência da </w:t>
      </w:r>
      <w:r w:rsidDel="00000000" w:rsidR="00000000" w:rsidRPr="00000000">
        <w:rPr>
          <w:rtl w:val="0"/>
        </w:rPr>
        <w:t xml:space="preserve">Tabela FIPE</w:t>
      </w:r>
      <w:r w:rsidDel="00000000" w:rsidR="00000000" w:rsidRPr="00000000">
        <w:rPr>
          <w:rtl w:val="0"/>
        </w:rPr>
        <w:t xml:space="preserve">, ajudando o comprador a ter uma visão completa e segura sobre o valor do veículo. Esta tela realiza a funcionalidade UC02 (Acessar detalhes e informações) e é crucial para as histórias US02.1 e US02.2 (Acesso a Detalhes do Veículo), além de prover o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para a Análise de Preço (US05.1).</w:t>
      </w:r>
    </w:p>
    <w:p w:rsidR="00000000" w:rsidDel="00000000" w:rsidP="00000000" w:rsidRDefault="00000000" w:rsidRPr="00000000" w14:paraId="000001E9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mi3h4dqxughq" w:id="22"/>
      <w:bookmarkEnd w:id="22"/>
      <w:r w:rsidDel="00000000" w:rsidR="00000000" w:rsidRPr="00000000">
        <w:rPr>
          <w:vertAlign w:val="baseline"/>
          <w:rtl w:val="0"/>
        </w:rPr>
        <w:t xml:space="preserve">Esboço das Interfaces Usadas pelo Ator </w:t>
      </w:r>
      <w:r w:rsidDel="00000000" w:rsidR="00000000" w:rsidRPr="00000000">
        <w:rPr>
          <w:rtl w:val="0"/>
        </w:rPr>
        <w:t xml:space="preserve">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Esta subseção apresenta as telas específicas para o Vendedor, ator que utiliza o sistema para acompanhar o mercado e, em fases futuras, publicar seus próprios anúncios com maior riqueza de detalhes. As telas desta seção são meramente demonstrativas.</w:t>
      </w:r>
    </w:p>
    <w:p w:rsidR="00000000" w:rsidDel="00000000" w:rsidP="00000000" w:rsidRDefault="00000000" w:rsidRPr="00000000" w14:paraId="000001EB">
      <w:pPr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734050" cy="49339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47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35. Tela de esboço do dashboard do Vendedor</w:t>
      </w:r>
    </w:p>
    <w:p w:rsidR="00000000" w:rsidDel="00000000" w:rsidP="00000000" w:rsidRDefault="00000000" w:rsidRPr="00000000" w14:paraId="000001EE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tela de Escopo do Dashboard do Vendedor, representada na Figura 35, serve como o painel de gestão dos anúncios e veículos atrelados diretamente à conta do usuário. O objetivo principal é centralizar a visualização e o gerenciamento do estoque do vendedor, garantindo acesso rápido aos dados de seus veículos. A tela exibe uma lista completa dos carros cadastrados (incluindo status Ativo, Inativo e Pendente), permitindo ao Vendedor visualizar o desempenho individual de cada anúncio. A usabilidade é reforçada pela presença de filtros de seleção (como status do anúncio, marca, modelo e ano), que permitem ao Vendedor analisar e refinar seu próprio estoque, fornecendo o contexto necessário para a execução dos casos de uso de gestão e análise de preço, como a US02.1 (Acessar Detalhes para Decisão de Compra) e a US03.1 (Visualização Unificada para Comparação), aplicada ao seu próprio portfólio.</w:t>
      </w:r>
    </w:p>
    <w:p w:rsidR="00000000" w:rsidDel="00000000" w:rsidP="00000000" w:rsidRDefault="00000000" w:rsidRPr="00000000" w14:paraId="000001F0">
      <w:pPr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4905375" cy="4907747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7069" l="0" r="0" t="706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907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36. Tela de esboço de cadastro de veículo do Vendedor</w:t>
      </w:r>
    </w:p>
    <w:p w:rsidR="00000000" w:rsidDel="00000000" w:rsidP="00000000" w:rsidRDefault="00000000" w:rsidRPr="00000000" w14:paraId="000001F3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tela de Cadastro de Novo Veículo, representada na Figura 36, é o ponto onde o ator Vendedor inicia o onboarding de um carro em seu inventário, cumprindo o fluxo essencial de Buscar carros (UC01) e Acessar detalhes e informações (UC02) no contexto de criação e atualização de anúncio. Esta interface é crucialmente estruturada para garantir a normalização da informação desde a origem, coletando informações gerais como Marca, Modelo, Ano e Quilometragem. Para isso, o sistema utiliza listas canônicas para orientar a inserção de dados. Além dos dados financeiros (Preço) e da localização, a tela permite o upload das mídias. Ao submeter o formulário, o sistema executa a validação de conteúdo (que se relaciona indiretamente ao UC07) e, em caso de sucesso, utiliza o módulo de comandos para persistir o novo veículo no banco de dados.</w:t>
      </w:r>
    </w:p>
    <w:p w:rsidR="00000000" w:rsidDel="00000000" w:rsidP="00000000" w:rsidRDefault="00000000" w:rsidRPr="00000000" w14:paraId="000001F5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058142" cy="3944302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142" cy="3944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37. Tela de esboço de código de acesso do Vendedor</w:t>
      </w:r>
    </w:p>
    <w:p w:rsidR="00000000" w:rsidDel="00000000" w:rsidP="00000000" w:rsidRDefault="00000000" w:rsidRPr="00000000" w14:paraId="000001F8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tela de Códigos de Acesso do Vendedor, representada na Figura 37, é uma interface do Dashboard designada para que o ator Vendedor visualize e gerencie apenas as chaves de acesso atreladas diretamente à sua conta. Diferente da tela do Administrador, esta interface é simplificada e não permite a manipulação de outros usuários. Seu propósito é dar ao Vendedor o controle sobre códigos de convite ou chaves secundárias que ele possa ter gerado (ou recebido para distribuição). A tela exibe uma lista de códigos com informações essenciais como o código gerado, seu status (ativo/inativo) e, se aplicável, o número de vezes que foi utilizado. Esta funcionalidade apoia indiretamente o crescimento da plataforma ao permitir que o Vendedor participe da expansão da base de usuários de forma controlada.</w:t>
      </w:r>
    </w:p>
    <w:p w:rsidR="00000000" w:rsidDel="00000000" w:rsidP="00000000" w:rsidRDefault="00000000" w:rsidRPr="00000000" w14:paraId="000001FA">
      <w:pPr>
        <w:pStyle w:val="Heading2"/>
        <w:keepNext w:val="1"/>
        <w:keepLines w:val="1"/>
        <w:numPr>
          <w:ilvl w:val="1"/>
          <w:numId w:val="16"/>
        </w:numPr>
        <w:spacing w:after="280" w:before="280" w:lineRule="auto"/>
        <w:jc w:val="both"/>
        <w:rPr/>
      </w:pPr>
      <w:bookmarkStart w:colFirst="0" w:colLast="0" w:name="_heading=h.ju2wirceo04i" w:id="23"/>
      <w:bookmarkEnd w:id="23"/>
      <w:r w:rsidDel="00000000" w:rsidR="00000000" w:rsidRPr="00000000">
        <w:rPr>
          <w:vertAlign w:val="baseline"/>
          <w:rtl w:val="0"/>
        </w:rPr>
        <w:t xml:space="preserve">Esboço das Interfaces Usadas pelo Ator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Esta subseção apresenta as telas do Administrador, responsável por operação/gestão do sistema: curadoria dos dados, monitoramento das coletas e eficiência da plataforma. As telas desta seção são meramente demonstrativas.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4905375" cy="4907747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6163" r="61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907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38. Tela de esboço do dashboard de anuncios do Administrador</w:t>
      </w:r>
    </w:p>
    <w:p w:rsidR="00000000" w:rsidDel="00000000" w:rsidP="00000000" w:rsidRDefault="00000000" w:rsidRPr="00000000" w14:paraId="000001FF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tela de Controle de Anúncios, representada na Figura 38, é uma interface restrita e essencial para o ator Administrador, pois centraliza o poder de manipulação e administração de todas as informações dos veículos contidos na plataforma. Seu propósito primário é permitir a moderação e garantir a integridade dos dados, relacionando-se diretamente aos casos de uso de Validar Conteúdo (UC07) e Identificar Duplicatas (UC06). Esta tela exibe uma listagem completa e filtrável de todos os anúncios, fornecendo ao Administrador acesso a dados vitais como status (ativo/inativo), fonte de origem e última atualização. É a partir desta interface que o Administrador executa ações críticas: ele pode editar e aprovar anúncios pendentes (UC07), sinalizar e remover registros repetidos (UC06), e aplicar a edição direta de campos para corrigir erros de normalização no backend. Esta capacidade de administração é fundamental para assegurar a credibilidade e a qualidade da base de dados que sustenta a proposta de valor do BusCars.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492686" cy="4905375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6"/>
                    <a:srcRect b="0" l="1988" r="19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686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39. Tela de esboço do controle de usuário do Administrador</w:t>
      </w:r>
    </w:p>
    <w:p w:rsidR="00000000" w:rsidDel="00000000" w:rsidP="00000000" w:rsidRDefault="00000000" w:rsidRPr="00000000" w14:paraId="00000204">
      <w:pPr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tela de Controle de Usuários, representada na </w:t>
      </w:r>
      <w:r w:rsidDel="00000000" w:rsidR="00000000" w:rsidRPr="00000000">
        <w:rPr>
          <w:rtl w:val="0"/>
        </w:rPr>
        <w:t xml:space="preserve">Figura 39</w:t>
      </w:r>
      <w:r w:rsidDel="00000000" w:rsidR="00000000" w:rsidRPr="00000000">
        <w:rPr>
          <w:rtl w:val="0"/>
        </w:rPr>
        <w:t xml:space="preserve">, é uma interface de acesso restrito essencial para a gestão e manutenção da base de usuários do BusCars. Seu propósito é dar ao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visibilidade completa sobre todos os atores cadastrados no sistema (</w:t>
      </w:r>
      <w:r w:rsidDel="00000000" w:rsidR="00000000" w:rsidRPr="00000000">
        <w:rPr>
          <w:rtl w:val="0"/>
        </w:rPr>
        <w:t xml:space="preserve">Clientes, Vendedores e outros Administradores</w:t>
      </w:r>
      <w:r w:rsidDel="00000000" w:rsidR="00000000" w:rsidRPr="00000000">
        <w:rPr>
          <w:rtl w:val="0"/>
        </w:rPr>
        <w:t xml:space="preserve">), garantindo o controle de acesso e a segurança da plataforma. A tela exibe uma lista completa de usuários com informações como e-mail, perfil (tipo de ator) e status (ativo/inativo). É através desta tela que o Administrador exerce funções críticas de gestão, como </w:t>
      </w:r>
      <w:r w:rsidDel="00000000" w:rsidR="00000000" w:rsidRPr="00000000">
        <w:rPr>
          <w:rtl w:val="0"/>
        </w:rPr>
        <w:t xml:space="preserve">desativar contas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modificar perfis</w:t>
      </w:r>
      <w:r w:rsidDel="00000000" w:rsidR="00000000" w:rsidRPr="00000000">
        <w:rPr>
          <w:rtl w:val="0"/>
        </w:rPr>
        <w:t xml:space="preserve"> (ex: promover um Cliente a Vendedor), </w:t>
      </w:r>
      <w:r w:rsidDel="00000000" w:rsidR="00000000" w:rsidRPr="00000000">
        <w:rPr>
          <w:rtl w:val="0"/>
        </w:rPr>
        <w:t xml:space="preserve">resetar senhas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remover usuários</w:t>
      </w:r>
      <w:r w:rsidDel="00000000" w:rsidR="00000000" w:rsidRPr="00000000">
        <w:rPr>
          <w:rtl w:val="0"/>
        </w:rPr>
        <w:t xml:space="preserve"> da plataforma. Essa gestão é vital para a segurança e para manter a integridade dos dados, assegurando que apenas atores válidos continuem a acessar e interagir com as funcionalidades do sistema.</w:t>
      </w:r>
    </w:p>
    <w:p w:rsidR="00000000" w:rsidDel="00000000" w:rsidP="00000000" w:rsidRDefault="00000000" w:rsidRPr="00000000" w14:paraId="00000206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5214938" cy="53054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b="0" l="6383" r="112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40. Tela de esboço do controle de acesso do Administrador</w:t>
      </w:r>
    </w:p>
    <w:p w:rsidR="00000000" w:rsidDel="00000000" w:rsidP="00000000" w:rsidRDefault="00000000" w:rsidRPr="00000000" w14:paraId="00000208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A tela de Controle de Acesso e Usuários, representada na </w:t>
      </w:r>
      <w:r w:rsidDel="00000000" w:rsidR="00000000" w:rsidRPr="00000000">
        <w:rPr>
          <w:rtl w:val="0"/>
        </w:rPr>
        <w:t xml:space="preserve">Figura 40</w:t>
      </w:r>
      <w:r w:rsidDel="00000000" w:rsidR="00000000" w:rsidRPr="00000000">
        <w:rPr>
          <w:rtl w:val="0"/>
        </w:rPr>
        <w:t xml:space="preserve">, é uma ferramenta de alta criticidade destinada ao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para gerenciar as permissões e a entrada de novos atores na plataforma. Seu principal foco é o </w:t>
      </w:r>
      <w:r w:rsidDel="00000000" w:rsidR="00000000" w:rsidRPr="00000000">
        <w:rPr>
          <w:rtl w:val="0"/>
        </w:rPr>
        <w:t xml:space="preserve">gerenciamento de tipos de usuário</w:t>
      </w:r>
      <w:r w:rsidDel="00000000" w:rsidR="00000000" w:rsidRPr="00000000">
        <w:rPr>
          <w:rtl w:val="0"/>
        </w:rPr>
        <w:t xml:space="preserve">, permitindo que o Administrador promova ou rebaixe perfis (Cliente, Vendedor ou Admin), controlando o que cada um pode acessar e manipular no sistema. Esta funcionalidade é crucial para manter a hierarquia e a segurança da informação. Além disso, esta tela é o ponto de controle para a </w:t>
      </w:r>
      <w:r w:rsidDel="00000000" w:rsidR="00000000" w:rsidRPr="00000000">
        <w:rPr>
          <w:rtl w:val="0"/>
        </w:rPr>
        <w:t xml:space="preserve">geração e distribuição de novos códigos de acesso</w:t>
      </w:r>
      <w:r w:rsidDel="00000000" w:rsidR="00000000" w:rsidRPr="00000000">
        <w:rPr>
          <w:rtl w:val="0"/>
        </w:rPr>
        <w:t xml:space="preserve">. O Administrador pode criar, listar e gerenciar esses códigos, que funcionam como </w:t>
      </w:r>
      <w:r w:rsidDel="00000000" w:rsidR="00000000" w:rsidRPr="00000000">
        <w:rPr>
          <w:rtl w:val="0"/>
        </w:rPr>
        <w:t xml:space="preserve">convites</w:t>
      </w:r>
      <w:r w:rsidDel="00000000" w:rsidR="00000000" w:rsidRPr="00000000">
        <w:rPr>
          <w:rtl w:val="0"/>
        </w:rPr>
        <w:t xml:space="preserve"> ou chaves de validação para novos cadastros de usuários na plataforma. Essa capacidade de emitir chaves de acesso assegura que a entrada de novos Vendedores ou Clientes seja organizada e restrita, mantendo a integridade da base de usuários e o controle na expansão da plataforma BusCars.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1"/>
        <w:keepLines w:val="1"/>
        <w:numPr>
          <w:ilvl w:val="0"/>
          <w:numId w:val="16"/>
        </w:numPr>
        <w:spacing w:after="240" w:before="480" w:lineRule="auto"/>
        <w:jc w:val="both"/>
        <w:rPr/>
      </w:pPr>
      <w:bookmarkStart w:colFirst="0" w:colLast="0" w:name="_heading=h.ejiunnnnzkqz" w:id="24"/>
      <w:bookmarkEnd w:id="24"/>
      <w:r w:rsidDel="00000000" w:rsidR="00000000" w:rsidRPr="00000000">
        <w:rPr>
          <w:vertAlign w:val="baseline"/>
          <w:rtl w:val="0"/>
        </w:rPr>
        <w:t xml:space="preserve">Glossário e Modelos de Dados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Nesta seção, é apresentado o glossário de atributos do sistema, representado pela Tabela 13. Nela, estão listados os atributos reconhecidos pelo usuário nas entradas de dados e nas saídas de dados do sistema, juntamente com suas descrições detalhadas. Cada atributo é acompanhado pelo seu formato correspondente e uma explicação que contextualiza seu uso e significado dentro do contexto do sistema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. Este glossário é uma ferramenta essencial para entender e interpretar os dados manipulados pelo sistema, fornecendo uma referência clara e concisa para todos os atributos utilizados. Além disso, o glossário de atributos complementa a compreensão oferecida pelo Diagrama de Entidades Relacional na Figura 41, fornecendo uma visão detalhada dos elementos de dados e seus relacionamentos no contexto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qfyes7htz5p0" w:id="25"/>
      <w:bookmarkEnd w:id="25"/>
      <w:r w:rsidDel="00000000" w:rsidR="00000000" w:rsidRPr="00000000">
        <w:rPr>
          <w:rtl w:val="0"/>
        </w:rPr>
      </w:r>
    </w:p>
    <w:tbl>
      <w:tblPr>
        <w:tblStyle w:val="Table15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6690"/>
        <w:tblGridChange w:id="0">
          <w:tblGrid>
            <w:gridCol w:w="1500"/>
            <w:gridCol w:w="1500"/>
            <w:gridCol w:w="6690"/>
          </w:tblGrid>
        </w:tblGridChange>
      </w:tblGrid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idAnuncio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único para cada anúncio de veículo agregado ou publicado no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tituloAnuncio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Título do anúncio, geralmente incluindo marca, modelo e ano do veículo.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descricaoAnuncio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Descrição detalhada do veículo conforme coletada da fonte original.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precoAnuncio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FLOAT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Valor monetário do veículo anunciado.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dataColeta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DATETIME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Data e hora em que o anúncio foi coletado e inserido no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origemAnuncio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Nome da plataforma de onde o anúncio foi coletado (ex: "WebMotors", "ICarros").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linkOriginal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URL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original do anúncio na plataforma de origem.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isDuplicado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BOOLEAN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Indicador booleano que sinaliza se o anúncio é uma duplicata já identificada.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idVeiculo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único de cada veículo cadastrado no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marca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Marca do veículo (ex: "Honda", "Volkswagen").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modelo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Modelo do veículo (ex: "Civic", "Gol").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anoFabricacao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Ano de fabricação do veículo.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quilometragem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FLOAT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Quilometragem atual do veículo.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combustivel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combustível do veículo (ex: "Gasolina", "Flex").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valorFIPE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FLOAT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Valor de referência do veículo na Tabela FIPE.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idUsuario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único para cada usuário registrado no sistema (Cliente, Vendedor, Administrador).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nomeUsuario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Nome completo ou de perfil do usuário.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Endereço de e-mail do usuário, utilizado para login e comunicação.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senhaHash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Senha do usuário criptografada para segurança.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tipoUsuario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Categoria do usuário no sistema (ex: "Cliente", "Vendedor", "Administrador").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idFonteDados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único para cada fonte de dados externa (plataforma de onde os anúncios são coletados).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nomeFonte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Nome da plataforma de origem (ex: "WebMotors", "iCarros").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urlBaseFonte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URL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base da plataforma de origem.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statusColeta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Status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atual da rotina de coleta da fonte de dados (ex: "Sucesso", "Falha").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idBuscaSalva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único para cada busca salva pelo usuário.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filtrosBusca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VARCHAR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String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ou formato JSON contendo os critérios de filtro da busca salva.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dataBusca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DATETIME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Data em que a busca foi salva.</w:t>
            </w:r>
          </w:p>
        </w:tc>
      </w:tr>
      <w:tr>
        <w:trPr>
          <w:cantSplit w:val="0"/>
          <w:tblHeader w:val="0"/>
        </w:trPr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idFavorito</w:t>
            </w:r>
          </w:p>
        </w:tc>
        <w:tc>
          <w:tcPr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right w:color="000000" w:space="0" w:sz="6" w:val="single"/>
            </w:tcBorders>
            <w:tcMar>
              <w:top w:w="96.94488188976379" w:type="dxa"/>
              <w:left w:w="96.94488188976379" w:type="dxa"/>
              <w:bottom w:w="96.94488188976379" w:type="dxa"/>
              <w:right w:w="96.94488188976379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único para um anúncio marcado como favorito por um usuário.</w:t>
            </w:r>
          </w:p>
        </w:tc>
      </w:tr>
    </w:tbl>
    <w:p w:rsidR="00000000" w:rsidDel="00000000" w:rsidP="00000000" w:rsidRDefault="00000000" w:rsidRPr="00000000" w14:paraId="00000265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14. Glossário de dados dos atributos do projeto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mxup416mms77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wm6krfz8ng2v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26480" cy="5245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Figura 41. Diagrama de Entidades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1"/>
        <w:keepLines w:val="1"/>
        <w:numPr>
          <w:ilvl w:val="0"/>
          <w:numId w:val="16"/>
        </w:numPr>
        <w:spacing w:after="240" w:before="480" w:lineRule="auto"/>
        <w:jc w:val="both"/>
        <w:rPr/>
      </w:pPr>
      <w:bookmarkStart w:colFirst="0" w:colLast="0" w:name="_heading=h.om7g0wkyirou" w:id="28"/>
      <w:bookmarkEnd w:id="28"/>
      <w:r w:rsidDel="00000000" w:rsidR="00000000" w:rsidRPr="00000000">
        <w:rPr>
          <w:vertAlign w:val="baseline"/>
          <w:rtl w:val="0"/>
        </w:rPr>
        <w:t xml:space="preserve">Casos de Teste</w:t>
      </w:r>
    </w:p>
    <w:p w:rsidR="00000000" w:rsidDel="00000000" w:rsidP="00000000" w:rsidRDefault="00000000" w:rsidRPr="00000000" w14:paraId="0000026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Esta seção apresenta casos de teste de aceitação e integração realizados conforme a especificação do sistema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. Na Seção 6.1, são detalhados os casos de teste de aceitação, elaborados a partir das histórias de usuário e fluxos principais (busca, detalhes, visualização unificada, enriquecimento/FIPE, deduplicação, curadoria, coleta e métricas). Na Seção 6.2, são descritos os casos de teste de integração, com foco na interação entre os módulos internos (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/Serviços, Normalização, </w:t>
      </w:r>
      <w:r w:rsidDel="00000000" w:rsidR="00000000" w:rsidRPr="00000000">
        <w:rPr>
          <w:i w:val="1"/>
          <w:iCs w:val="1"/>
          <w:rtl w:val="0"/>
        </w:rPr>
        <w:t xml:space="preserve">Dedup</w:t>
      </w:r>
      <w:r w:rsidDel="00000000" w:rsidR="00000000" w:rsidRPr="00000000">
        <w:rPr>
          <w:rtl w:val="0"/>
        </w:rPr>
        <w:t xml:space="preserve">, Cálculo de preços e Métricas) e serviços externos (</w:t>
      </w:r>
      <w:r w:rsidDel="00000000" w:rsidR="00000000" w:rsidRPr="00000000">
        <w:rPr>
          <w:i w:val="1"/>
          <w:iCs w:val="1"/>
          <w:rtl w:val="0"/>
        </w:rPr>
        <w:t xml:space="preserve">marketplaces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i w:val="1"/>
          <w:i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/HTML e FIPE). Cada caso explicita pré-condições, ações, entradas e o resultado esperado.</w:t>
      </w:r>
    </w:p>
    <w:p w:rsidR="00000000" w:rsidDel="00000000" w:rsidP="00000000" w:rsidRDefault="00000000" w:rsidRPr="00000000" w14:paraId="0000026B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numPr>
          <w:ilvl w:val="1"/>
          <w:numId w:val="16"/>
        </w:numPr>
        <w:jc w:val="both"/>
        <w:rPr>
          <w:b w:val="1"/>
          <w:bCs w:val="1"/>
          <w:sz w:val="36"/>
          <w:szCs w:val="36"/>
        </w:rPr>
      </w:pPr>
      <w:bookmarkStart w:colFirst="0" w:colLast="0" w:name="_heading=h.q4t6u5q5zrlf" w:id="29"/>
      <w:bookmarkEnd w:id="29"/>
      <w:r w:rsidDel="00000000" w:rsidR="00000000" w:rsidRPr="00000000">
        <w:rPr>
          <w:rtl w:val="0"/>
        </w:rPr>
        <w:t xml:space="preserve">Testes de Aceitacao</w:t>
      </w:r>
    </w:p>
    <w:p w:rsidR="00000000" w:rsidDel="00000000" w:rsidP="00000000" w:rsidRDefault="00000000" w:rsidRPr="00000000" w14:paraId="0000026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testes de aceitação são destinados a garantir que o sistema BusCars atenda aos requisitos funcionais e não funcionais estabelecidos. Estes testes verificam se o sistema cumpre as expectativas dos usuários, e está pronto para ser lançado em produção. A seguir, são listadas essas necessidades, identificadas pela letra N# e uma numeração única TA#.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firstLine="720"/>
        <w:rPr/>
      </w:pPr>
      <w:r w:rsidDel="00000000" w:rsidR="00000000" w:rsidRPr="00000000">
        <w:rPr>
          <w:rtl w:val="0"/>
        </w:rPr>
        <w:t xml:space="preserve">N1. Busca e Filtros</w:t>
      </w:r>
    </w:p>
    <w:p w:rsidR="00000000" w:rsidDel="00000000" w:rsidP="00000000" w:rsidRDefault="00000000" w:rsidRPr="00000000" w14:paraId="00000270">
      <w:pPr>
        <w:ind w:firstLine="720"/>
        <w:rPr/>
      </w:pPr>
      <w:r w:rsidDel="00000000" w:rsidR="00000000" w:rsidRPr="00000000">
        <w:rPr>
          <w:rtl w:val="0"/>
        </w:rPr>
        <w:t xml:space="preserve">N2. Visualização Unificada</w:t>
      </w:r>
    </w:p>
    <w:p w:rsidR="00000000" w:rsidDel="00000000" w:rsidP="00000000" w:rsidRDefault="00000000" w:rsidRPr="00000000" w14:paraId="00000271">
      <w:pPr>
        <w:ind w:firstLine="720"/>
        <w:rPr/>
      </w:pPr>
      <w:r w:rsidDel="00000000" w:rsidR="00000000" w:rsidRPr="00000000">
        <w:rPr>
          <w:rtl w:val="0"/>
        </w:rPr>
        <w:t xml:space="preserve">N3. Detalhes do Veículo</w:t>
      </w:r>
    </w:p>
    <w:p w:rsidR="00000000" w:rsidDel="00000000" w:rsidP="00000000" w:rsidRDefault="00000000" w:rsidRPr="00000000" w14:paraId="00000272">
      <w:pPr>
        <w:ind w:firstLine="720"/>
        <w:rPr/>
      </w:pPr>
      <w:r w:rsidDel="00000000" w:rsidR="00000000" w:rsidRPr="00000000">
        <w:rPr>
          <w:rtl w:val="0"/>
        </w:rPr>
        <w:t xml:space="preserve">N4. Enriquecimento / Preço de Mercado (FIPE)</w:t>
      </w:r>
    </w:p>
    <w:p w:rsidR="00000000" w:rsidDel="00000000" w:rsidP="00000000" w:rsidRDefault="00000000" w:rsidRPr="00000000" w14:paraId="00000273">
      <w:pPr>
        <w:ind w:firstLine="720"/>
        <w:rPr/>
      </w:pPr>
      <w:r w:rsidDel="00000000" w:rsidR="00000000" w:rsidRPr="00000000">
        <w:rPr>
          <w:rtl w:val="0"/>
        </w:rPr>
        <w:t xml:space="preserve">N5. Deduplicação de Anúncios</w:t>
      </w:r>
    </w:p>
    <w:p w:rsidR="00000000" w:rsidDel="00000000" w:rsidP="00000000" w:rsidRDefault="00000000" w:rsidRPr="00000000" w14:paraId="00000274">
      <w:pPr>
        <w:ind w:firstLine="720"/>
        <w:rPr/>
      </w:pPr>
      <w:r w:rsidDel="00000000" w:rsidR="00000000" w:rsidRPr="00000000">
        <w:rPr>
          <w:rtl w:val="0"/>
        </w:rPr>
        <w:t xml:space="preserve">N6. Curadoria e Validação de Conteúdo</w:t>
      </w:r>
    </w:p>
    <w:p w:rsidR="00000000" w:rsidDel="00000000" w:rsidP="00000000" w:rsidRDefault="00000000" w:rsidRPr="00000000" w14:paraId="00000275">
      <w:pPr>
        <w:ind w:firstLine="720"/>
        <w:rPr/>
      </w:pPr>
      <w:r w:rsidDel="00000000" w:rsidR="00000000" w:rsidRPr="00000000">
        <w:rPr>
          <w:rtl w:val="0"/>
        </w:rPr>
        <w:t xml:space="preserve">N7. Coleta e Monitoramento</w:t>
      </w:r>
    </w:p>
    <w:p w:rsidR="00000000" w:rsidDel="00000000" w:rsidP="00000000" w:rsidRDefault="00000000" w:rsidRPr="00000000" w14:paraId="00000276">
      <w:pPr>
        <w:ind w:firstLine="720"/>
        <w:rPr/>
      </w:pPr>
      <w:r w:rsidDel="00000000" w:rsidR="00000000" w:rsidRPr="00000000">
        <w:rPr>
          <w:rtl w:val="0"/>
        </w:rPr>
        <w:t xml:space="preserve">N8. UX e Desempenho</w:t>
      </w:r>
    </w:p>
    <w:p w:rsidR="00000000" w:rsidDel="00000000" w:rsidP="00000000" w:rsidRDefault="00000000" w:rsidRPr="00000000" w14:paraId="0000027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N1. Busca e Filtros</w:t>
      </w:r>
    </w:p>
    <w:p w:rsidR="00000000" w:rsidDel="00000000" w:rsidP="00000000" w:rsidRDefault="00000000" w:rsidRPr="00000000" w14:paraId="0000027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0987768"/>
        <w:tag w:val="goog_rdk_13"/>
      </w:sdtPr>
      <w:sdtContent>
        <w:tbl>
          <w:tblPr>
            <w:tblStyle w:val="Table1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N1TA1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 e Filtros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busca veículos aplicando filtros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Base com anúncios normalizados e índices criados</w:t>
                </w:r>
              </w:p>
              <w:p w:rsidR="00000000" w:rsidDel="00000000" w:rsidP="00000000" w:rsidRDefault="00000000" w:rsidRPr="00000000" w14:paraId="0000028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Serviço de busca operacional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Filtros  (ex: marca='Honda', modelo='Civic', ano &gt;= 2018, uf='MG')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1) Acessar a página de busca;</w:t>
                </w:r>
              </w:p>
              <w:p w:rsidR="00000000" w:rsidDel="00000000" w:rsidP="00000000" w:rsidRDefault="00000000" w:rsidRPr="00000000" w14:paraId="000002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2) Informar filtros;</w:t>
                </w:r>
              </w:p>
              <w:p w:rsidR="00000000" w:rsidDel="00000000" w:rsidP="00000000" w:rsidRDefault="00000000" w:rsidRPr="00000000" w14:paraId="000002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3) Enviar busca;</w:t>
                </w:r>
              </w:p>
              <w:p w:rsidR="00000000" w:rsidDel="00000000" w:rsidP="00000000" w:rsidRDefault="00000000" w:rsidRPr="00000000" w14:paraId="000002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4) Navegar paginação.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de anúncios compatíveis com os filtros; paginação funcional; ordenação padrão aplicável.</w:t>
                </w:r>
              </w:p>
            </w:tc>
          </w:tr>
        </w:tbl>
      </w:sdtContent>
    </w:sdt>
    <w:p w:rsidR="00000000" w:rsidDel="00000000" w:rsidP="00000000" w:rsidRDefault="00000000" w:rsidRPr="00000000" w14:paraId="0000028C">
      <w:pPr>
        <w:spacing w:line="276" w:lineRule="auto"/>
        <w:ind w:left="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15. Teste de aceitação de Cliente busca veículos aplicando filtros.</w:t>
      </w:r>
    </w:p>
    <w:p w:rsidR="00000000" w:rsidDel="00000000" w:rsidP="00000000" w:rsidRDefault="00000000" w:rsidRPr="00000000" w14:paraId="0000028D">
      <w:pPr>
        <w:spacing w:line="276" w:lineRule="auto"/>
        <w:ind w:left="0" w:firstLine="0"/>
        <w:jc w:val="center"/>
        <w:rPr>
          <w:sz w:val="17"/>
          <w:szCs w:val="17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58606161"/>
        <w:tag w:val="goog_rdk_14"/>
      </w:sdtPr>
      <w:sdtContent>
        <w:tbl>
          <w:tblPr>
            <w:tblStyle w:val="Table17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N1TA2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 e Filtros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 sem filtros retorna resultados padrão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Base com anúncios normalizados e índices criados</w:t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Serviço de busca operacional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Nenhum filtro aplicado.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Acessar a página de busca;</w:t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Submeter sem filtros.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Retorno de anúncios em ordem padrão definida (ex.: mais recentes ou relevância).</w:t>
                </w:r>
              </w:p>
            </w:tc>
          </w:tr>
        </w:tbl>
      </w:sdtContent>
    </w:sdt>
    <w:p w:rsidR="00000000" w:rsidDel="00000000" w:rsidP="00000000" w:rsidRDefault="00000000" w:rsidRPr="00000000" w14:paraId="0000029E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16. Teste de aceitação de Busca sem filtros retorna resultados padrão.</w:t>
      </w:r>
    </w:p>
    <w:p w:rsidR="00000000" w:rsidDel="00000000" w:rsidP="00000000" w:rsidRDefault="00000000" w:rsidRPr="00000000" w14:paraId="0000029F">
      <w:pPr>
        <w:spacing w:line="276" w:lineRule="auto"/>
        <w:jc w:val="center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N2. Visualização Unificada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06735461"/>
        <w:tag w:val="goog_rdk_15"/>
      </w:sdtPr>
      <w:sdtContent>
        <w:tbl>
          <w:tblPr>
            <w:tblStyle w:val="Table18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N2TA1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Visualização Unificada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todos os anúncios do mesmo veículo em página unificada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Existência de múltiplas fontes para o mesmo veículo.</w:t>
                </w:r>
              </w:p>
              <w:p w:rsidR="00000000" w:rsidDel="00000000" w:rsidP="00000000" w:rsidRDefault="00000000" w:rsidRPr="00000000" w14:paraId="000002AA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Normalização concluída.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ID do veículo consolidado.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A partir da lista, abrir 'Ver todos';</w:t>
                </w:r>
              </w:p>
              <w:p w:rsidR="00000000" w:rsidDel="00000000" w:rsidP="00000000" w:rsidRDefault="00000000" w:rsidRPr="00000000" w14:paraId="000002A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Conferir ofertas consolidadas.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Página exibe ofertas de múltiplas fontes para o mesmo veículo sem duplicatas redundantes.</w:t>
                </w:r>
              </w:p>
            </w:tc>
          </w:tr>
        </w:tbl>
      </w:sdtContent>
    </w:sdt>
    <w:p w:rsidR="00000000" w:rsidDel="00000000" w:rsidP="00000000" w:rsidRDefault="00000000" w:rsidRPr="00000000" w14:paraId="000002B2">
      <w:pPr>
        <w:spacing w:line="276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17. Teste de aceitação de Exibir todos os anúncios do mesmo veículo em página unificada.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N3. Detalhes do Veículo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44516151"/>
        <w:tag w:val="goog_rdk_16"/>
      </w:sdtPr>
      <w:sdtContent>
        <w:tbl>
          <w:tblPr>
            <w:tblStyle w:val="Table19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N3TA1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Detalhes do Veículo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Acessar detalhes do veículo a partir dos resultados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D">
                <w:pPr>
                  <w:widowControl w:val="0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possui campos essenciais e enriquecimento disponível.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ID de anúncio válido e 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Realizar busca;</w:t>
                </w:r>
              </w:p>
              <w:p w:rsidR="00000000" w:rsidDel="00000000" w:rsidP="00000000" w:rsidRDefault="00000000" w:rsidRPr="00000000" w14:paraId="000002C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Clicar em um resultado;</w:t>
                </w:r>
              </w:p>
              <w:p w:rsidR="00000000" w:rsidDel="00000000" w:rsidP="00000000" w:rsidRDefault="00000000" w:rsidRPr="00000000" w14:paraId="000002C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Validar campos exibidos.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Ficha técnica exibida com dados consolidados e normalizados.</w:t>
                </w:r>
              </w:p>
            </w:tc>
          </w:tr>
        </w:tbl>
      </w:sdtContent>
    </w:sdt>
    <w:p w:rsidR="00000000" w:rsidDel="00000000" w:rsidP="00000000" w:rsidRDefault="00000000" w:rsidRPr="00000000" w14:paraId="000002C6">
      <w:pPr>
        <w:spacing w:line="276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18. Teste de aceitação de Acessar detalhes do veículo a partir dos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96265962"/>
        <w:tag w:val="goog_rdk_17"/>
      </w:sdtPr>
      <w:sdtContent>
        <w:tbl>
          <w:tblPr>
            <w:tblStyle w:val="Table20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N3TA2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Detalhes do Veículo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Exibição e Formatação dos Dados Enriquecidos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O Serviço de Enriquecimento deve ter retornado dados de FIPE e Média de Mercado válidos para o veículo.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ID de anúncio com dados enriquecidos.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Acessar a tela de detalhes (N3TA1).</w:t>
                </w:r>
              </w:p>
              <w:p w:rsidR="00000000" w:rsidDel="00000000" w:rsidP="00000000" w:rsidRDefault="00000000" w:rsidRPr="00000000" w14:paraId="000002D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Localizar a seção de Análise de Preço. </w:t>
                </w:r>
              </w:p>
              <w:p w:rsidR="00000000" w:rsidDel="00000000" w:rsidP="00000000" w:rsidRDefault="00000000" w:rsidRPr="00000000" w14:paraId="000002D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Verificar a formatação dos valores.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Exibição do Valor FIPE e do Painel de Análise de Preço formatado, sem dados brutos.</w:t>
                </w:r>
              </w:p>
            </w:tc>
          </w:tr>
        </w:tbl>
      </w:sdtContent>
    </w:sdt>
    <w:p w:rsidR="00000000" w:rsidDel="00000000" w:rsidP="00000000" w:rsidRDefault="00000000" w:rsidRPr="00000000" w14:paraId="000002D8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19. Teste de aceitação de Exibição e Formatação dos Dados Enriquecidos.</w:t>
      </w:r>
    </w:p>
    <w:p w:rsidR="00000000" w:rsidDel="00000000" w:rsidP="00000000" w:rsidRDefault="00000000" w:rsidRPr="00000000" w14:paraId="000002D9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N4. Exibir indicador de preço vs. mercado (FIPE/faixa)</w:t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60152267"/>
        <w:tag w:val="goog_rdk_18"/>
      </w:sdtPr>
      <w:sdtContent>
        <w:tbl>
          <w:tblPr>
            <w:tblStyle w:val="Table21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N4TA1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Enriquecimento / Preço de Mercado (FIPE)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Exibir indicador de preço vs. mercado (FIPE/faixa)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Serviço de enriquecimento/estatística operacional</w:t>
                </w:r>
              </w:p>
              <w:p w:rsidR="00000000" w:rsidDel="00000000" w:rsidP="00000000" w:rsidRDefault="00000000" w:rsidRPr="00000000" w14:paraId="000002E4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Dados FIPE disponíveis.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Modelo/Ano do veículo.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Abrir detalhes ou visão unificada;</w:t>
                </w:r>
              </w:p>
              <w:p w:rsidR="00000000" w:rsidDel="00000000" w:rsidP="00000000" w:rsidRDefault="00000000" w:rsidRPr="00000000" w14:paraId="000002E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Ver indicador de preço relativo.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 'abaixo/na média/acima' coerente com FIPE/faixa calculada.</w:t>
                </w:r>
              </w:p>
            </w:tc>
          </w:tr>
        </w:tbl>
      </w:sdtContent>
    </w:sdt>
    <w:p w:rsidR="00000000" w:rsidDel="00000000" w:rsidP="00000000" w:rsidRDefault="00000000" w:rsidRPr="00000000" w14:paraId="000002EC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20. Teste de aceitação de Exibir indicador de preço vs. mercado (FIPE/faixa).</w:t>
      </w:r>
    </w:p>
    <w:p w:rsidR="00000000" w:rsidDel="00000000" w:rsidP="00000000" w:rsidRDefault="00000000" w:rsidRPr="00000000" w14:paraId="000002ED">
      <w:pPr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N5. Deduplicação de Anúncios</w:t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55850692"/>
        <w:tag w:val="goog_rdk_19"/>
      </w:sdtPr>
      <w:sdtContent>
        <w:tbl>
          <w:tblPr>
            <w:tblStyle w:val="Table22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N5TA1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Deduplicação de Anúncios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Identificar e ocultar duplicados antes da exibição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widowControl w:val="0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duplicados conhecidos estão presentes na base.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 de resultados com potenciais duplicados.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Executar busca;</w:t>
                </w:r>
              </w:p>
              <w:p w:rsidR="00000000" w:rsidDel="00000000" w:rsidP="00000000" w:rsidRDefault="00000000" w:rsidRPr="00000000" w14:paraId="000002F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Conferir que duplicatas são unificadas ou ocultas.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existem repetições desnecessárias do mesmo veículo, e/ou unificação aplicada.</w:t>
                </w:r>
              </w:p>
            </w:tc>
          </w:tr>
        </w:tbl>
      </w:sdtContent>
    </w:sdt>
    <w:p w:rsidR="00000000" w:rsidDel="00000000" w:rsidP="00000000" w:rsidRDefault="00000000" w:rsidRPr="00000000" w14:paraId="000002FF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21. Teste de aceitação de Lista de resultados com potenciais duplicados.</w:t>
      </w:r>
    </w:p>
    <w:p w:rsidR="00000000" w:rsidDel="00000000" w:rsidP="00000000" w:rsidRDefault="00000000" w:rsidRPr="00000000" w14:paraId="00000300">
      <w:pPr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N6. Curadoria e Validação de Conteúdo</w:t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90615200"/>
        <w:tag w:val="goog_rdk_20"/>
      </w:sdtPr>
      <w:sdtContent>
        <w:tbl>
          <w:tblPr>
            <w:tblStyle w:val="Table23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4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N6TA1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Curadoria e Validação de Conteúdo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Bloquear anúncio com dados inconsistentes/fraudulentos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widowControl w:val="0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inconsistente presente; regras de curadoria definidas.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Anúncio com dados inválidos (ex.: preço 0, campos essenciais ausentes).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Executar curadoria;</w:t>
                </w:r>
              </w:p>
              <w:p w:rsidR="00000000" w:rsidDel="00000000" w:rsidP="00000000" w:rsidRDefault="00000000" w:rsidRPr="00000000" w14:paraId="0000030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Verificar lista/detalhe.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Anúncio inválido não é exibido em busca/detalhes;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log</w:t>
                </w:r>
                <w:r w:rsidDel="00000000" w:rsidR="00000000" w:rsidRPr="00000000">
                  <w:rPr>
                    <w:rtl w:val="0"/>
                  </w:rPr>
                  <w:t xml:space="preserve">/justificativa registrados.</w:t>
                </w:r>
              </w:p>
            </w:tc>
          </w:tr>
        </w:tbl>
      </w:sdtContent>
    </w:sdt>
    <w:p w:rsidR="00000000" w:rsidDel="00000000" w:rsidP="00000000" w:rsidRDefault="00000000" w:rsidRPr="00000000" w14:paraId="00000312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22. Teste de aceitação de Bloquear anúncio com dados inconsistentes/fraudulentos.</w:t>
      </w:r>
    </w:p>
    <w:p w:rsidR="00000000" w:rsidDel="00000000" w:rsidP="00000000" w:rsidRDefault="00000000" w:rsidRPr="00000000" w14:paraId="00000313">
      <w:pPr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N7. Coleta e Monitoramento</w:t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3040845"/>
        <w:tag w:val="goog_rdk_21"/>
      </w:sdtPr>
      <w:sdtContent>
        <w:tbl>
          <w:tblPr>
            <w:tblStyle w:val="Table24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N7TA1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Coleta e Monitoramento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Painel exibe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de coleta por fonte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Coletas executadas previamente;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persistidos.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Acesso ao painel administrativo.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Abrir painel;</w:t>
                </w:r>
              </w:p>
              <w:p w:rsidR="00000000" w:rsidDel="00000000" w:rsidP="00000000" w:rsidRDefault="00000000" w:rsidRPr="00000000" w14:paraId="0000032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Visualizar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por fonte;</w:t>
                </w:r>
              </w:p>
              <w:p w:rsidR="00000000" w:rsidDel="00000000" w:rsidP="00000000" w:rsidRDefault="00000000" w:rsidRPr="00000000" w14:paraId="0000032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3) Filtrar por data.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widowControl w:val="0"/>
                  <w:rPr/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das coletas (sucesso/falha, data/hora, contagens) visíveis e consistentes.</w:t>
                </w:r>
              </w:p>
            </w:tc>
          </w:tr>
        </w:tbl>
      </w:sdtContent>
    </w:sdt>
    <w:p w:rsidR="00000000" w:rsidDel="00000000" w:rsidP="00000000" w:rsidRDefault="00000000" w:rsidRPr="00000000" w14:paraId="00000326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23. Teste de aceitação de Painel exibe status de coleta por fonte.</w:t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4129"/>
        <w:tag w:val="goog_rdk_22"/>
      </w:sdtPr>
      <w:sdtContent>
        <w:tbl>
          <w:tblPr>
            <w:tblStyle w:val="Table25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N7TA2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Coleta e Monitoramento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 visualizar falhas de coleta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Falhas simuladas ou ocorridas; telemetria habilitada.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Acesso ao painel administrativo.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Abrir painel;</w:t>
                </w:r>
              </w:p>
              <w:p w:rsidR="00000000" w:rsidDel="00000000" w:rsidP="00000000" w:rsidRDefault="00000000" w:rsidRPr="00000000" w14:paraId="0000033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Ver seção de falhas;</w:t>
                </w:r>
              </w:p>
              <w:p w:rsidR="00000000" w:rsidDel="00000000" w:rsidP="00000000" w:rsidRDefault="00000000" w:rsidRPr="00000000" w14:paraId="0000033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3) Validar mensagens/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logs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Falhas aparecem com fonte, horário e causa; sem impacto na disponibilidade do restante.</w:t>
                </w:r>
              </w:p>
            </w:tc>
          </w:tr>
        </w:tbl>
      </w:sdtContent>
    </w:sdt>
    <w:p w:rsidR="00000000" w:rsidDel="00000000" w:rsidP="00000000" w:rsidRDefault="00000000" w:rsidRPr="00000000" w14:paraId="00000338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24. Teste de aceitação de Registrar e visualizar falhas de coleta.</w:t>
      </w:r>
    </w:p>
    <w:p w:rsidR="00000000" w:rsidDel="00000000" w:rsidP="00000000" w:rsidRDefault="00000000" w:rsidRPr="00000000" w14:paraId="00000339">
      <w:pPr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N8. UX e Desempenho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88575571"/>
        <w:tag w:val="goog_rdk_23"/>
      </w:sdtPr>
      <w:sdtContent>
        <w:tbl>
          <w:tblPr>
            <w:tblStyle w:val="Table2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N8TA1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UX e Desempenho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de resposta da busca dentro do limite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Ambiente estável; </w:t>
                </w:r>
              </w:p>
              <w:p w:rsidR="00000000" w:rsidDel="00000000" w:rsidP="00000000" w:rsidRDefault="00000000" w:rsidRPr="00000000" w14:paraId="00000344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Telemetria habilitada; </w:t>
                </w:r>
              </w:p>
              <w:p w:rsidR="00000000" w:rsidDel="00000000" w:rsidP="00000000" w:rsidRDefault="00000000" w:rsidRPr="00000000" w14:paraId="00000345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Base com dados variados e em grandes quantidades (ex: &gt;=1000)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Execução de busca típica (ex.: 4 filtros)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Executar busca;</w:t>
                </w:r>
              </w:p>
              <w:p w:rsidR="00000000" w:rsidDel="00000000" w:rsidP="00000000" w:rsidRDefault="00000000" w:rsidRPr="00000000" w14:paraId="0000034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Medir latência ponta-a-ponta.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de resposta &lt;= 2s (meta de UX) em 95% das execuções.</w:t>
                </w:r>
              </w:p>
            </w:tc>
          </w:tr>
        </w:tbl>
      </w:sdtContent>
    </w:sdt>
    <w:p w:rsidR="00000000" w:rsidDel="00000000" w:rsidP="00000000" w:rsidRDefault="00000000" w:rsidRPr="00000000" w14:paraId="0000034D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25. Teste de aceitação de Tempo de resposta da busca dentro do limite.</w:t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53610621"/>
        <w:tag w:val="goog_rdk_24"/>
      </w:sdtPr>
      <w:sdtContent>
        <w:tbl>
          <w:tblPr>
            <w:tblStyle w:val="Table27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N8TA2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UX e Desempenho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Consistência na aplicação de filtros e paginação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Ambiente estável; </w:t>
                </w:r>
              </w:p>
              <w:p w:rsidR="00000000" w:rsidDel="00000000" w:rsidP="00000000" w:rsidRDefault="00000000" w:rsidRPr="00000000" w14:paraId="00000357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Telemetria habilitada; </w:t>
                </w:r>
              </w:p>
              <w:p w:rsidR="00000000" w:rsidDel="00000000" w:rsidP="00000000" w:rsidRDefault="00000000" w:rsidRPr="00000000" w14:paraId="00000358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Base com dados variados e em grandes quantidades (ex: &gt;=1000)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de 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Sequência de filtros + mudança de página; alteração/remoção de filtros.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1) Aplicar filtros;</w:t>
                </w:r>
              </w:p>
              <w:p w:rsidR="00000000" w:rsidDel="00000000" w:rsidP="00000000" w:rsidRDefault="00000000" w:rsidRPr="00000000" w14:paraId="0000035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Paginar;</w:t>
                </w:r>
              </w:p>
              <w:p w:rsidR="00000000" w:rsidDel="00000000" w:rsidP="00000000" w:rsidRDefault="00000000" w:rsidRPr="00000000" w14:paraId="0000035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3) Alterar filtros;</w:t>
                </w:r>
              </w:p>
              <w:p w:rsidR="00000000" w:rsidDel="00000000" w:rsidP="00000000" w:rsidRDefault="00000000" w:rsidRPr="00000000" w14:paraId="0000035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4) Ver resultados.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 de resposta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sempre coerentes com filtros ativos; paginação preserva contexto.</w:t>
                </w:r>
              </w:p>
            </w:tc>
          </w:tr>
        </w:tbl>
      </w:sdtContent>
    </w:sdt>
    <w:p w:rsidR="00000000" w:rsidDel="00000000" w:rsidP="00000000" w:rsidRDefault="00000000" w:rsidRPr="00000000" w14:paraId="00000362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26. Teste de aceitação de Consistência na aplicação de filtros e paginação.</w:t>
      </w:r>
    </w:p>
    <w:p w:rsidR="00000000" w:rsidDel="00000000" w:rsidP="00000000" w:rsidRDefault="00000000" w:rsidRPr="00000000" w14:paraId="00000363">
      <w:pPr>
        <w:pStyle w:val="Heading1"/>
        <w:numPr>
          <w:ilvl w:val="1"/>
          <w:numId w:val="16"/>
        </w:numPr>
        <w:jc w:val="both"/>
        <w:rPr>
          <w:b w:val="1"/>
          <w:bCs w:val="1"/>
          <w:sz w:val="36"/>
          <w:szCs w:val="36"/>
        </w:rPr>
      </w:pPr>
      <w:bookmarkStart w:colFirst="0" w:colLast="0" w:name="_heading=h.pcifp2cs88gx" w:id="30"/>
      <w:bookmarkEnd w:id="30"/>
      <w:r w:rsidDel="00000000" w:rsidR="00000000" w:rsidRPr="00000000">
        <w:rPr>
          <w:rtl w:val="0"/>
        </w:rPr>
        <w:t xml:space="preserve">Testes de Integração</w:t>
      </w:r>
    </w:p>
    <w:p w:rsidR="00000000" w:rsidDel="00000000" w:rsidP="00000000" w:rsidRDefault="00000000" w:rsidRPr="00000000" w14:paraId="0000036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testes de integração validam o funcionamento conjunto entre camadas internas e serviços externos, e por consequência, são cruciais para assegurar que os diferentes módulos e componentes do sistema Bus Cars operem em harmonia, proporcionando uma experiência de usuário fluida e confiável. A seguir, são apresentados dez casos de testes de integração detalhados, identificadas pela letra N# e uma numeração única TI#.</w:t>
      </w:r>
    </w:p>
    <w:p w:rsidR="00000000" w:rsidDel="00000000" w:rsidP="00000000" w:rsidRDefault="00000000" w:rsidRPr="00000000" w14:paraId="0000036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firstLine="720"/>
        <w:rPr/>
      </w:pPr>
      <w:r w:rsidDel="00000000" w:rsidR="00000000" w:rsidRPr="00000000">
        <w:rPr>
          <w:rtl w:val="0"/>
        </w:rPr>
        <w:t xml:space="preserve">N1. Busca e Filtros</w:t>
      </w:r>
    </w:p>
    <w:p w:rsidR="00000000" w:rsidDel="00000000" w:rsidP="00000000" w:rsidRDefault="00000000" w:rsidRPr="00000000" w14:paraId="00000367">
      <w:pPr>
        <w:ind w:firstLine="720"/>
        <w:rPr/>
      </w:pPr>
      <w:r w:rsidDel="00000000" w:rsidR="00000000" w:rsidRPr="00000000">
        <w:rPr>
          <w:rtl w:val="0"/>
        </w:rPr>
        <w:t xml:space="preserve">N2. Visualização Unificada</w:t>
      </w:r>
    </w:p>
    <w:p w:rsidR="00000000" w:rsidDel="00000000" w:rsidP="00000000" w:rsidRDefault="00000000" w:rsidRPr="00000000" w14:paraId="00000368">
      <w:pPr>
        <w:ind w:firstLine="720"/>
        <w:rPr/>
      </w:pPr>
      <w:r w:rsidDel="00000000" w:rsidR="00000000" w:rsidRPr="00000000">
        <w:rPr>
          <w:rtl w:val="0"/>
        </w:rPr>
        <w:t xml:space="preserve">N3. Detalhes do Veículo</w:t>
      </w:r>
    </w:p>
    <w:p w:rsidR="00000000" w:rsidDel="00000000" w:rsidP="00000000" w:rsidRDefault="00000000" w:rsidRPr="00000000" w14:paraId="00000369">
      <w:pPr>
        <w:ind w:firstLine="720"/>
        <w:rPr/>
      </w:pPr>
      <w:r w:rsidDel="00000000" w:rsidR="00000000" w:rsidRPr="00000000">
        <w:rPr>
          <w:rtl w:val="0"/>
        </w:rPr>
        <w:t xml:space="preserve">N4. Enriquecimento / Preço de Mercado (FIPE)</w:t>
      </w:r>
    </w:p>
    <w:p w:rsidR="00000000" w:rsidDel="00000000" w:rsidP="00000000" w:rsidRDefault="00000000" w:rsidRPr="00000000" w14:paraId="0000036A">
      <w:pPr>
        <w:ind w:firstLine="720"/>
        <w:rPr/>
      </w:pPr>
      <w:r w:rsidDel="00000000" w:rsidR="00000000" w:rsidRPr="00000000">
        <w:rPr>
          <w:rtl w:val="0"/>
        </w:rPr>
        <w:t xml:space="preserve">N5. Deduplicação de Anúncios</w:t>
      </w:r>
    </w:p>
    <w:p w:rsidR="00000000" w:rsidDel="00000000" w:rsidP="00000000" w:rsidRDefault="00000000" w:rsidRPr="00000000" w14:paraId="0000036B">
      <w:pPr>
        <w:ind w:firstLine="720"/>
        <w:rPr/>
      </w:pPr>
      <w:r w:rsidDel="00000000" w:rsidR="00000000" w:rsidRPr="00000000">
        <w:rPr>
          <w:rtl w:val="0"/>
        </w:rPr>
        <w:t xml:space="preserve">N6. Curadoria e Validação de Conteúdo</w:t>
      </w:r>
    </w:p>
    <w:p w:rsidR="00000000" w:rsidDel="00000000" w:rsidP="00000000" w:rsidRDefault="00000000" w:rsidRPr="00000000" w14:paraId="0000036C">
      <w:pPr>
        <w:ind w:firstLine="720"/>
        <w:rPr/>
      </w:pPr>
      <w:r w:rsidDel="00000000" w:rsidR="00000000" w:rsidRPr="00000000">
        <w:rPr>
          <w:rtl w:val="0"/>
        </w:rPr>
        <w:t xml:space="preserve">N7. Coleta e Monitoramento</w:t>
      </w:r>
    </w:p>
    <w:p w:rsidR="00000000" w:rsidDel="00000000" w:rsidP="00000000" w:rsidRDefault="00000000" w:rsidRPr="00000000" w14:paraId="0000036D">
      <w:pPr>
        <w:ind w:firstLine="720"/>
        <w:rPr/>
      </w:pPr>
      <w:r w:rsidDel="00000000" w:rsidR="00000000" w:rsidRPr="00000000">
        <w:rPr>
          <w:rtl w:val="0"/>
        </w:rPr>
        <w:t xml:space="preserve">N8. UX e Desempenho</w:t>
      </w:r>
    </w:p>
    <w:p w:rsidR="00000000" w:rsidDel="00000000" w:rsidP="00000000" w:rsidRDefault="00000000" w:rsidRPr="00000000" w14:paraId="0000036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N1. Busca e Filtros</w:t>
      </w:r>
    </w:p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79186791"/>
        <w:tag w:val="goog_rdk_25"/>
      </w:sdtPr>
      <w:sdtContent>
        <w:tbl>
          <w:tblPr>
            <w:tblStyle w:val="Table28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N1TI1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 e Filtros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Integração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 </w:t>
                </w:r>
                <w:r w:rsidDel="00000000" w:rsidR="00000000" w:rsidRPr="00000000">
                  <w:rPr>
                    <w:rtl w:val="0"/>
                  </w:rPr>
                  <w:t xml:space="preserve">de Busca ↔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PostgreSQL </w:t>
                </w:r>
                <w:r w:rsidDel="00000000" w:rsidR="00000000" w:rsidRPr="00000000">
                  <w:rPr>
                    <w:rtl w:val="0"/>
                  </w:rPr>
                  <w:t xml:space="preserve">(filtros e ordenação)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BusCars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 </w:t>
                </w:r>
                <w:r w:rsidDel="00000000" w:rsidR="00000000" w:rsidRPr="00000000">
                  <w:rPr>
                    <w:rtl w:val="0"/>
                  </w:rPr>
                  <w:t xml:space="preserve">(Busca)</w:t>
                </w:r>
              </w:p>
              <w:p w:rsidR="00000000" w:rsidDel="00000000" w:rsidP="00000000" w:rsidRDefault="00000000" w:rsidRPr="00000000" w14:paraId="0000037A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PostgreSQL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Requisições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HTTP </w:t>
                </w:r>
                <w:r w:rsidDel="00000000" w:rsidR="00000000" w:rsidRPr="00000000">
                  <w:rPr>
                    <w:rtl w:val="0"/>
                  </w:rPr>
                  <w:t xml:space="preserve">→ Camada de Persistência (SQL)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Esquema e índices criados;</w:t>
                </w:r>
              </w:p>
              <w:p w:rsidR="00000000" w:rsidDel="00000000" w:rsidP="00000000" w:rsidRDefault="00000000" w:rsidRPr="00000000" w14:paraId="0000037F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base populada;</w:t>
                </w:r>
              </w:p>
              <w:p w:rsidR="00000000" w:rsidDel="00000000" w:rsidP="00000000" w:rsidRDefault="00000000" w:rsidRPr="00000000" w14:paraId="00000380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 </w:t>
                </w:r>
                <w:r w:rsidDel="00000000" w:rsidR="00000000" w:rsidRPr="00000000">
                  <w:rPr>
                    <w:rtl w:val="0"/>
                  </w:rPr>
                  <w:t xml:space="preserve">acessível.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Filtros variados (marca, modelo, ano, preço, UF); paginação; ordenação.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corretos e estáveis, com performance adequada e paginação/ordenação consistentes.</w:t>
                </w:r>
              </w:p>
            </w:tc>
          </w:tr>
        </w:tbl>
      </w:sdtContent>
    </w:sdt>
    <w:p w:rsidR="00000000" w:rsidDel="00000000" w:rsidP="00000000" w:rsidRDefault="00000000" w:rsidRPr="00000000" w14:paraId="00000385">
      <w:pPr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27. Teste de Integração de Integração API de Busca ↔ PostgreSQL (filtros e ordenação)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08917199"/>
        <w:tag w:val="goog_rdk_26"/>
      </w:sdtPr>
      <w:sdtContent>
        <w:tbl>
          <w:tblPr>
            <w:tblStyle w:val="Table29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N1TI2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 e Filtros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Integração Busca ↔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Redis </w:t>
                </w:r>
                <w:r w:rsidDel="00000000" w:rsidR="00000000" w:rsidRPr="00000000">
                  <w:rPr>
                    <w:rtl w:val="0"/>
                  </w:rPr>
                  <w:t xml:space="preserve">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cache</w:t>
                </w:r>
                <w:r w:rsidDel="00000000" w:rsidR="00000000" w:rsidRPr="00000000">
                  <w:rPr>
                    <w:rtl w:val="0"/>
                  </w:rPr>
                  <w:t xml:space="preserve">/filas)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BusCars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 </w:t>
                </w:r>
                <w:r w:rsidDel="00000000" w:rsidR="00000000" w:rsidRPr="00000000">
                  <w:rPr>
                    <w:rtl w:val="0"/>
                  </w:rPr>
                  <w:t xml:space="preserve">(Busca)</w:t>
                </w:r>
              </w:p>
              <w:p w:rsidR="00000000" w:rsidDel="00000000" w:rsidP="00000000" w:rsidRDefault="00000000" w:rsidRPr="00000000" w14:paraId="0000038F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Redis </w:t>
                </w:r>
                <w:r w:rsidDel="00000000" w:rsidR="00000000" w:rsidRPr="00000000">
                  <w:rPr>
                    <w:rtl w:val="0"/>
                  </w:rPr>
                  <w:t xml:space="preserve">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cache</w:t>
                </w:r>
                <w:r w:rsidDel="00000000" w:rsidR="00000000" w:rsidRPr="00000000">
                  <w:rPr>
                    <w:rtl w:val="0"/>
                  </w:rPr>
                  <w:t xml:space="preserve">/filas)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Acesso a cache/filas 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driver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Redis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Redis </w:t>
                </w:r>
                <w:r w:rsidDel="00000000" w:rsidR="00000000" w:rsidRPr="00000000">
                  <w:rPr>
                    <w:rtl w:val="0"/>
                  </w:rPr>
                  <w:t xml:space="preserve">disponível;</w:t>
                </w:r>
              </w:p>
              <w:p w:rsidR="00000000" w:rsidDel="00000000" w:rsidP="00000000" w:rsidRDefault="00000000" w:rsidRPr="00000000" w14:paraId="00000394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Chaves de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cache </w:t>
                </w:r>
                <w:r w:rsidDel="00000000" w:rsidR="00000000" w:rsidRPr="00000000">
                  <w:rPr>
                    <w:rtl w:val="0"/>
                  </w:rPr>
                  <w:t xml:space="preserve">habilitadas;</w:t>
                </w:r>
              </w:p>
              <w:p w:rsidR="00000000" w:rsidDel="00000000" w:rsidP="00000000" w:rsidRDefault="00000000" w:rsidRPr="00000000" w14:paraId="00000395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Políticas de expiração configuradas.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Execuções repetidas da mesma consulta; eventos de invalidação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Acertos de cache para consultas idempotentes; invalidação correta ao mudar filtros/dados.</w:t>
                </w:r>
              </w:p>
            </w:tc>
          </w:tr>
        </w:tbl>
      </w:sdtContent>
    </w:sdt>
    <w:p w:rsidR="00000000" w:rsidDel="00000000" w:rsidP="00000000" w:rsidRDefault="00000000" w:rsidRPr="00000000" w14:paraId="0000039A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28. Teste de Integração de Integração Busca ↔ Redis (cache/filas)</w:t>
      </w:r>
    </w:p>
    <w:p w:rsidR="00000000" w:rsidDel="00000000" w:rsidP="00000000" w:rsidRDefault="00000000" w:rsidRPr="00000000" w14:paraId="0000039B">
      <w:pPr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N2. Visualização Unificada</w:t>
      </w:r>
    </w:p>
    <w:p w:rsidR="00000000" w:rsidDel="00000000" w:rsidP="00000000" w:rsidRDefault="00000000" w:rsidRPr="00000000" w14:paraId="000003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2181707"/>
        <w:tag w:val="goog_rdk_27"/>
      </w:sdtPr>
      <w:sdtContent>
        <w:tbl>
          <w:tblPr>
            <w:tblStyle w:val="Table30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E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F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N2TI1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Visualização Unificada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Normalização/Consolidação ↔ Página Unificada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Serviço de Normalização/Consolidação</w:t>
                </w:r>
              </w:p>
              <w:p w:rsidR="00000000" w:rsidDel="00000000" w:rsidP="00000000" w:rsidRDefault="00000000" w:rsidRPr="00000000" w14:paraId="000003A6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BusCars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</w:t>
                </w:r>
                <w:r w:rsidDel="00000000" w:rsidR="00000000" w:rsidRPr="00000000">
                  <w:rPr>
                    <w:rtl w:val="0"/>
                  </w:rPr>
                  <w:t xml:space="preserve">/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Frontend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Jobs/processos assíncronos +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 </w:t>
                </w:r>
                <w:r w:rsidDel="00000000" w:rsidR="00000000" w:rsidRPr="00000000">
                  <w:rPr>
                    <w:rtl w:val="0"/>
                  </w:rPr>
                  <w:t xml:space="preserve">interna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Dados de múltiplas fontes para o mesmo veículo.</w:t>
                </w:r>
              </w:p>
              <w:p w:rsidR="00000000" w:rsidDel="00000000" w:rsidP="00000000" w:rsidRDefault="00000000" w:rsidRPr="00000000" w14:paraId="000003AB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Regras de normalização definidas.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Execução da rotina de normalização</w:t>
                </w:r>
              </w:p>
              <w:p w:rsidR="00000000" w:rsidDel="00000000" w:rsidP="00000000" w:rsidRDefault="00000000" w:rsidRPr="00000000" w14:paraId="000003AE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Requisição de exibição unificada.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A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Dados padronizados e consolidados; unificação refletida na página (sem duplicatas).</w:t>
                </w:r>
              </w:p>
            </w:tc>
          </w:tr>
        </w:tbl>
      </w:sdtContent>
    </w:sdt>
    <w:p w:rsidR="00000000" w:rsidDel="00000000" w:rsidP="00000000" w:rsidRDefault="00000000" w:rsidRPr="00000000" w14:paraId="000003B1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29. Teste de Integração de Integração Visualização Unificada</w:t>
      </w:r>
    </w:p>
    <w:p w:rsidR="00000000" w:rsidDel="00000000" w:rsidP="00000000" w:rsidRDefault="00000000" w:rsidRPr="00000000" w14:paraId="000003B2">
      <w:pPr>
        <w:spacing w:line="276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N3. Detalhes do Veículo</w:t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65330966"/>
        <w:tag w:val="goog_rdk_28"/>
      </w:sdtPr>
      <w:sdtContent>
        <w:tbl>
          <w:tblPr>
            <w:tblStyle w:val="Table31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5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6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N3TI1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Detalhes do Veículo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Detalhes ↔ Enriquecimento (FIPE)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C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Serviço de Detalhes, Serviço de Enriquecimento, FIPE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Chamada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HTTP </w:t>
                </w:r>
                <w:r w:rsidDel="00000000" w:rsidR="00000000" w:rsidRPr="00000000">
                  <w:rPr>
                    <w:rtl w:val="0"/>
                  </w:rPr>
                  <w:t xml:space="preserve">para FIPE (ou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dataset </w:t>
                </w:r>
                <w:r w:rsidDel="00000000" w:rsidR="00000000" w:rsidRPr="00000000">
                  <w:rPr>
                    <w:rtl w:val="0"/>
                  </w:rPr>
                  <w:t xml:space="preserve">interno),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API </w:t>
                </w:r>
                <w:r w:rsidDel="00000000" w:rsidR="00000000" w:rsidRPr="00000000">
                  <w:rPr>
                    <w:rtl w:val="0"/>
                  </w:rPr>
                  <w:t xml:space="preserve">interna entre serviços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B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0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Chaves/credenciais configuradas</w:t>
                </w:r>
              </w:p>
              <w:p w:rsidR="00000000" w:rsidDel="00000000" w:rsidP="00000000" w:rsidRDefault="00000000" w:rsidRPr="00000000" w14:paraId="000003C1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Conectividade à FIPE</w:t>
                </w:r>
              </w:p>
              <w:p w:rsidR="00000000" w:rsidDel="00000000" w:rsidP="00000000" w:rsidRDefault="00000000" w:rsidRPr="00000000" w14:paraId="000003C2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Dados mínimos do veículo disponíveis.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Consulta por ID de anúncio/modelo/ano.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Ficha traz campos enriquecidos (ex.: faixa/valor FIPE) de forma consistente e resiliente.</w:t>
                </w:r>
              </w:p>
            </w:tc>
          </w:tr>
        </w:tbl>
      </w:sdtContent>
    </w:sdt>
    <w:p w:rsidR="00000000" w:rsidDel="00000000" w:rsidP="00000000" w:rsidRDefault="00000000" w:rsidRPr="00000000" w14:paraId="000003C7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30. Teste de Integração de Integração Detalhes do Veículo</w:t>
      </w:r>
    </w:p>
    <w:p w:rsidR="00000000" w:rsidDel="00000000" w:rsidP="00000000" w:rsidRDefault="00000000" w:rsidRPr="00000000" w14:paraId="000003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0325363"/>
        <w:tag w:val="goog_rdk_29"/>
      </w:sdtPr>
      <w:sdtContent>
        <w:tbl>
          <w:tblPr>
            <w:tblStyle w:val="Table32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N3TI2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Detalhes do Veículo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Resiliência: Falha na API Externa (FIPE)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Serviço de Detalhes, Serviço de Enriquecimento, API FIPE (Externa).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3">
                <w:pPr>
                  <w:widowControl w:val="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HTTP</w:t>
                </w:r>
                <w:r w:rsidDel="00000000" w:rsidR="00000000" w:rsidRPr="00000000">
                  <w:rPr>
                    <w:rtl w:val="0"/>
                  </w:rPr>
                  <w:t xml:space="preserve"> (API Interna/Externa).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5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Chaves/credenciais válidas. </w:t>
                </w:r>
              </w:p>
              <w:p w:rsidR="00000000" w:rsidDel="00000000" w:rsidP="00000000" w:rsidRDefault="00000000" w:rsidRPr="00000000" w14:paraId="000003D6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Simulação de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falha de conexão</w:t>
                </w:r>
                <w:r w:rsidDel="00000000" w:rsidR="00000000" w:rsidRPr="00000000">
                  <w:rPr>
                    <w:rtl w:val="0"/>
                  </w:rPr>
                  <w:t xml:space="preserve"> (Timeout ou 500) na chamada externa à API FIPE.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8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ID de anúncio válido.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O Serviço de Enriquecimento deve tratar a falha externa, retornando os campos de FIPE como vazios, permitindo que o Serviço de Detalhes prossiga e retorne ao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frontend</w:t>
                </w:r>
                <w:r w:rsidDel="00000000" w:rsidR="00000000" w:rsidRPr="00000000">
                  <w:rPr>
                    <w:rtl w:val="0"/>
                  </w:rPr>
                  <w:t xml:space="preserve"> apenas os dados principais do veículo, sem interrupção.</w:t>
                </w:r>
              </w:p>
            </w:tc>
          </w:tr>
        </w:tbl>
      </w:sdtContent>
    </w:sdt>
    <w:p w:rsidR="00000000" w:rsidDel="00000000" w:rsidP="00000000" w:rsidRDefault="00000000" w:rsidRPr="00000000" w14:paraId="000003DB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31. Teste de Integração de Resiliência: Falha na API Externa (FIPE)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N4. Exibir indicador de preço vs. mercado (FIPE)</w:t>
      </w:r>
    </w:p>
    <w:p w:rsidR="00000000" w:rsidDel="00000000" w:rsidP="00000000" w:rsidRDefault="00000000" w:rsidRPr="00000000" w14:paraId="000003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40014198"/>
        <w:tag w:val="goog_rdk_30"/>
      </w:sdtPr>
      <w:sdtContent>
        <w:tbl>
          <w:tblPr>
            <w:tblStyle w:val="Table33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0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N4TI1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Enriquecimento / Preço de Mercado (FIPE)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Cálculo de preço médio ↔ FIPE ↔ BD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6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Serviço de Estatística/Agregação, FIPE,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PostgreSQL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Jobs +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HTTP </w:t>
                </w:r>
                <w:r w:rsidDel="00000000" w:rsidR="00000000" w:rsidRPr="00000000">
                  <w:rPr>
                    <w:rtl w:val="0"/>
                  </w:rPr>
                  <w:t xml:space="preserve">FIPE + SQL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Agendador habilitado; credenciais FIPE válidas</w:t>
                </w:r>
              </w:p>
              <w:p w:rsidR="00000000" w:rsidDel="00000000" w:rsidP="00000000" w:rsidRDefault="00000000" w:rsidRPr="00000000" w14:paraId="000003EB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Tabelas agregadas existentes.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D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Execução do cálculo 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batch</w:t>
                </w:r>
                <w:r w:rsidDel="00000000" w:rsidR="00000000" w:rsidRPr="00000000">
                  <w:rPr>
                    <w:rtl w:val="0"/>
                  </w:rPr>
                  <w:t xml:space="preserve">) por modelo/ano</w:t>
                </w:r>
              </w:p>
              <w:p w:rsidR="00000000" w:rsidDel="00000000" w:rsidP="00000000" w:rsidRDefault="00000000" w:rsidRPr="00000000" w14:paraId="000003EE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Atualização incremental.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Tabelas agregadas atualizadas; indicador de preço funcionando para os cenários está relacionados.</w:t>
                </w:r>
              </w:p>
            </w:tc>
          </w:tr>
        </w:tbl>
      </w:sdtContent>
    </w:sdt>
    <w:p w:rsidR="00000000" w:rsidDel="00000000" w:rsidP="00000000" w:rsidRDefault="00000000" w:rsidRPr="00000000" w14:paraId="000003F1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32. Teste de Integração de Integração Exibir indicador de preço vs. mercado</w:t>
      </w:r>
    </w:p>
    <w:p w:rsidR="00000000" w:rsidDel="00000000" w:rsidP="00000000" w:rsidRDefault="00000000" w:rsidRPr="00000000" w14:paraId="000003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N5. Deduplicação de Anúncios</w:t>
      </w:r>
    </w:p>
    <w:p w:rsidR="00000000" w:rsidDel="00000000" w:rsidP="00000000" w:rsidRDefault="00000000" w:rsidRPr="00000000" w14:paraId="000003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23338610"/>
        <w:tag w:val="goog_rdk_31"/>
      </w:sdtPr>
      <w:sdtContent>
        <w:tbl>
          <w:tblPr>
            <w:tblStyle w:val="Table34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5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N5TI1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Deduplicação de Anúncios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Pipeline de Deduplicação ↔ Unificação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C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Serviço de Deduplicação, Normalização/Consolidação,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PostgreSQL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E">
                <w:pPr>
                  <w:widowControl w:val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Jobs assíncronos +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SQL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0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Regras/heurísticas de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dedup </w:t>
                </w:r>
                <w:r w:rsidDel="00000000" w:rsidR="00000000" w:rsidRPr="00000000">
                  <w:rPr>
                    <w:rtl w:val="0"/>
                  </w:rPr>
                  <w:t xml:space="preserve">definidas</w:t>
                </w:r>
              </w:p>
              <w:p w:rsidR="00000000" w:rsidDel="00000000" w:rsidP="00000000" w:rsidRDefault="00000000" w:rsidRPr="00000000" w14:paraId="00000401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Base com duplicatas conhecidas.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3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Execução da rotina de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dedup</w:t>
                </w:r>
              </w:p>
              <w:p w:rsidR="00000000" w:rsidDel="00000000" w:rsidP="00000000" w:rsidRDefault="00000000" w:rsidRPr="00000000" w14:paraId="00000404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Leitura posterior via página unificada.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Duplicatas marcadas e agrupadas; somente entradas únicas aparecem na interface.</w:t>
                </w:r>
              </w:p>
            </w:tc>
          </w:tr>
        </w:tbl>
      </w:sdtContent>
    </w:sdt>
    <w:p w:rsidR="00000000" w:rsidDel="00000000" w:rsidP="00000000" w:rsidRDefault="00000000" w:rsidRPr="00000000" w14:paraId="00000407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33. Teste de Integração de Integração Deduplicação de Anúncios</w:t>
      </w:r>
    </w:p>
    <w:p w:rsidR="00000000" w:rsidDel="00000000" w:rsidP="00000000" w:rsidRDefault="00000000" w:rsidRPr="00000000" w14:paraId="000004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N6. Curadoria e Validação de Conteúdo</w:t>
      </w:r>
    </w:p>
    <w:p w:rsidR="00000000" w:rsidDel="00000000" w:rsidP="00000000" w:rsidRDefault="00000000" w:rsidRPr="00000000" w14:paraId="000004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662379"/>
        <w:tag w:val="goog_rdk_32"/>
      </w:sdtPr>
      <w:sdtContent>
        <w:tbl>
          <w:tblPr>
            <w:tblStyle w:val="Table35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N6TI1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Curadoria e Validação de Conteúdo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Curadoria/Validação ↔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</w:t>
                </w:r>
                <w:r w:rsidDel="00000000" w:rsidR="00000000" w:rsidRPr="00000000">
                  <w:rPr>
                    <w:rtl w:val="0"/>
                  </w:rPr>
                  <w:t xml:space="preserve">/Busca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Serviço de Curadoria, </w:t>
                </w:r>
                <w:r w:rsidDel="00000000" w:rsidR="00000000" w:rsidRPr="00000000">
                  <w:rPr>
                    <w:rtl w:val="0"/>
                  </w:rPr>
                  <w:t xml:space="preserve">BusCars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4">
                <w:pPr>
                  <w:widowControl w:val="0"/>
                  <w:rPr/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 </w:t>
                </w:r>
                <w:r w:rsidDel="00000000" w:rsidR="00000000" w:rsidRPr="00000000">
                  <w:rPr>
                    <w:rtl w:val="0"/>
                  </w:rPr>
                  <w:t xml:space="preserve">interna 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flags </w:t>
                </w:r>
                <w:r w:rsidDel="00000000" w:rsidR="00000000" w:rsidRPr="00000000">
                  <w:rPr>
                    <w:rtl w:val="0"/>
                  </w:rPr>
                  <w:t xml:space="preserve">de visibilidade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6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Regras de curadoria configuradas</w:t>
                </w:r>
              </w:p>
              <w:p w:rsidR="00000000" w:rsidDel="00000000" w:rsidP="00000000" w:rsidRDefault="00000000" w:rsidRPr="00000000" w14:paraId="00000417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Registros inválidos na base de teste.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9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Execução de curadoria</w:t>
                </w:r>
              </w:p>
              <w:p w:rsidR="00000000" w:rsidDel="00000000" w:rsidP="00000000" w:rsidRDefault="00000000" w:rsidRPr="00000000" w14:paraId="0000041A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Consultas subsequentes de busca/detalhes.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inválidos deixam de ser exibidos; justificativas/registros são persistidos.</w:t>
                </w:r>
              </w:p>
            </w:tc>
          </w:tr>
        </w:tbl>
      </w:sdtContent>
    </w:sdt>
    <w:p w:rsidR="00000000" w:rsidDel="00000000" w:rsidP="00000000" w:rsidRDefault="00000000" w:rsidRPr="00000000" w14:paraId="0000041D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34. Teste de Integração de Integração Curadoria e Validação de Conteúdo</w:t>
      </w:r>
    </w:p>
    <w:p w:rsidR="00000000" w:rsidDel="00000000" w:rsidP="00000000" w:rsidRDefault="00000000" w:rsidRPr="00000000" w14:paraId="000004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N7. Coleta e Monitoramento</w:t>
      </w:r>
    </w:p>
    <w:p w:rsidR="00000000" w:rsidDel="00000000" w:rsidP="00000000" w:rsidRDefault="00000000" w:rsidRPr="00000000" w14:paraId="000004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9799382"/>
        <w:tag w:val="goog_rdk_33"/>
      </w:sdtPr>
      <w:sdtContent>
        <w:tbl>
          <w:tblPr>
            <w:tblStyle w:val="Table3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1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2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N7TI1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Coleta e Monitoramento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Coletor 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Scraping</w:t>
                </w:r>
                <w:r w:rsidDel="00000000" w:rsidR="00000000" w:rsidRPr="00000000">
                  <w:rPr>
                    <w:rtl w:val="0"/>
                  </w:rPr>
                  <w:t xml:space="preserve">/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</w:t>
                </w:r>
                <w:r w:rsidDel="00000000" w:rsidR="00000000" w:rsidRPr="00000000">
                  <w:rPr>
                    <w:rtl w:val="0"/>
                  </w:rPr>
                  <w:t xml:space="preserve">) ↔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BD </w:t>
                </w:r>
                <w:r w:rsidDel="00000000" w:rsidR="00000000" w:rsidRPr="00000000">
                  <w:rPr>
                    <w:rtl w:val="0"/>
                  </w:rPr>
                  <w:t xml:space="preserve">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) ↔ Painel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8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Coletor de Fontes,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PostgreSQL</w:t>
                </w:r>
                <w:r w:rsidDel="00000000" w:rsidR="00000000" w:rsidRPr="00000000">
                  <w:rPr>
                    <w:rtl w:val="0"/>
                  </w:rPr>
                  <w:t xml:space="preserve">, Painel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A">
                <w:pPr>
                  <w:widowControl w:val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Jobs/HTTP +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SQL </w:t>
                </w:r>
                <w:r w:rsidDel="00000000" w:rsidR="00000000" w:rsidRPr="00000000">
                  <w:rPr>
                    <w:rtl w:val="0"/>
                  </w:rPr>
                  <w:t xml:space="preserve">+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C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Jobs </w:t>
                </w:r>
                <w:r w:rsidDel="00000000" w:rsidR="00000000" w:rsidRPr="00000000">
                  <w:rPr>
                    <w:rtl w:val="0"/>
                  </w:rPr>
                  <w:t xml:space="preserve">configurados; fontes acessíveis</w:t>
                </w:r>
              </w:p>
              <w:p w:rsidR="00000000" w:rsidDel="00000000" w:rsidP="00000000" w:rsidRDefault="00000000" w:rsidRPr="00000000" w14:paraId="0000042D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Tabelas de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e logs presentes.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2F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Execução do coletor para múltiplas fontes</w:t>
                </w:r>
              </w:p>
              <w:p w:rsidR="00000000" w:rsidDel="00000000" w:rsidP="00000000" w:rsidRDefault="00000000" w:rsidRPr="00000000" w14:paraId="00000430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Abertura do painel.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2">
                <w:pPr>
                  <w:widowControl w:val="0"/>
                  <w:rPr/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Status </w:t>
                </w:r>
                <w:r w:rsidDel="00000000" w:rsidR="00000000" w:rsidRPr="00000000">
                  <w:rPr>
                    <w:rtl w:val="0"/>
                  </w:rPr>
                  <w:t xml:space="preserve">por fonte/execução registrados e exibidos no painel com horário e contagens.</w:t>
                </w:r>
              </w:p>
            </w:tc>
          </w:tr>
        </w:tbl>
      </w:sdtContent>
    </w:sdt>
    <w:p w:rsidR="00000000" w:rsidDel="00000000" w:rsidP="00000000" w:rsidRDefault="00000000" w:rsidRPr="00000000" w14:paraId="00000433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35. Teste de Integração de Integração Coleta e Monitoramento Jobs/HTTP</w:t>
      </w:r>
    </w:p>
    <w:p w:rsidR="00000000" w:rsidDel="00000000" w:rsidP="00000000" w:rsidRDefault="00000000" w:rsidRPr="00000000" w14:paraId="000004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6707537"/>
        <w:tag w:val="goog_rdk_34"/>
      </w:sdtPr>
      <w:sdtContent>
        <w:tbl>
          <w:tblPr>
            <w:tblStyle w:val="Table37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5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6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N7TI2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7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Coleta e Monitoramento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Tratamento de falhas de coleta ↔ Telemetria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C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Coletor de Fontes, Logger/Métricas, Painel Admin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E">
                <w:pPr>
                  <w:widowControl w:val="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Logs/telemetria +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3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0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Telemetria habilitada</w:t>
                </w:r>
              </w:p>
              <w:p w:rsidR="00000000" w:rsidDel="00000000" w:rsidP="00000000" w:rsidRDefault="00000000" w:rsidRPr="00000000" w14:paraId="00000441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Simulação de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timeouts</w:t>
                </w:r>
                <w:r w:rsidDel="00000000" w:rsidR="00000000" w:rsidRPr="00000000">
                  <w:rPr>
                    <w:rtl w:val="0"/>
                  </w:rPr>
                  <w:t xml:space="preserve">/erros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HTTP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3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Forçar falhas 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timeout</w:t>
                </w:r>
                <w:r w:rsidDel="00000000" w:rsidR="00000000" w:rsidRPr="00000000">
                  <w:rPr>
                    <w:rtl w:val="0"/>
                  </w:rPr>
                  <w:t xml:space="preserve">, 429/500,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HTML </w:t>
                </w:r>
                <w:r w:rsidDel="00000000" w:rsidR="00000000" w:rsidRPr="00000000">
                  <w:rPr>
                    <w:rtl w:val="0"/>
                  </w:rPr>
                  <w:t xml:space="preserve">inesperado)</w:t>
                </w:r>
              </w:p>
              <w:p w:rsidR="00000000" w:rsidDel="00000000" w:rsidP="00000000" w:rsidRDefault="00000000" w:rsidRPr="00000000" w14:paraId="00000444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Consultar painel/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logs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Falhas registradas com causa; sistema resiliente; alerta/visibilidade para o Admin.</w:t>
                </w:r>
              </w:p>
            </w:tc>
          </w:tr>
        </w:tbl>
      </w:sdtContent>
    </w:sdt>
    <w:p w:rsidR="00000000" w:rsidDel="00000000" w:rsidP="00000000" w:rsidRDefault="00000000" w:rsidRPr="00000000" w14:paraId="00000447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36. Teste de Integração de Integração Coleta e Monitoramento Logs/Telemetria</w:t>
      </w:r>
    </w:p>
    <w:p w:rsidR="00000000" w:rsidDel="00000000" w:rsidP="00000000" w:rsidRDefault="00000000" w:rsidRPr="00000000" w14:paraId="000004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N8. UX e Desempenho</w:t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5113700"/>
        <w:tag w:val="goog_rdk_35"/>
      </w:sdtPr>
      <w:sdtContent>
        <w:tbl>
          <w:tblPr>
            <w:tblStyle w:val="Table38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24"/>
            <w:gridCol w:w="4824"/>
            <w:tblGridChange w:id="0">
              <w:tblGrid>
                <w:gridCol w:w="4824"/>
                <w:gridCol w:w="4824"/>
              </w:tblGrid>
            </w:tblGridChange>
          </w:tblGrid>
          <w:tr>
            <w:trPr>
              <w:cantSplit w:val="0"/>
              <w:trHeight w:val="483.0000000000000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B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Identificador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C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N8TI1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Necessidade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UX e Desempenho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F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Teste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Telemetria de busca ponta-a-ponta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Envolvidos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2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BusCars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API</w:t>
                </w:r>
                <w:r w:rsidDel="00000000" w:rsidR="00000000" w:rsidRPr="00000000">
                  <w:rPr>
                    <w:rtl w:val="0"/>
                  </w:rPr>
                  <w:t xml:space="preserve">, Enriquecimento,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PostgreSQL</w:t>
                </w:r>
                <w:r w:rsidDel="00000000" w:rsidR="00000000" w:rsidRPr="00000000">
                  <w:rPr>
                    <w:rtl w:val="0"/>
                  </w:rPr>
                  <w:t xml:space="preserve">, Métricas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Instrumentação/telemetria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Pré-condições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6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Coletores de métricas ativos</w:t>
                </w:r>
              </w:p>
              <w:p w:rsidR="00000000" w:rsidDel="00000000" w:rsidP="00000000" w:rsidRDefault="00000000" w:rsidRPr="00000000" w14:paraId="00000457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Thresholds </w:t>
                </w:r>
                <w:r w:rsidDel="00000000" w:rsidR="00000000" w:rsidRPr="00000000">
                  <w:rPr>
                    <w:rtl w:val="0"/>
                  </w:rPr>
                  <w:t xml:space="preserve">definidos.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9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Execução de buscas típicas e pesadas</w:t>
                </w:r>
              </w:p>
              <w:p w:rsidR="00000000" w:rsidDel="00000000" w:rsidP="00000000" w:rsidRDefault="00000000" w:rsidRPr="00000000" w14:paraId="0000045A">
                <w:pPr>
                  <w:widowControl w:val="0"/>
                  <w:numPr>
                    <w:ilvl w:val="0"/>
                    <w:numId w:val="19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Coleta de latência em cada estágio.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Métricas de latência e taxa de erro consolidadas; relatórios para otimização contínua.</w:t>
                </w:r>
              </w:p>
            </w:tc>
          </w:tr>
        </w:tbl>
      </w:sdtContent>
    </w:sdt>
    <w:p w:rsidR="00000000" w:rsidDel="00000000" w:rsidP="00000000" w:rsidRDefault="00000000" w:rsidRPr="00000000" w14:paraId="0000045D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Tabela 37. Teste de Integração de Integração UX e Desempenho</w:t>
      </w:r>
    </w:p>
    <w:p w:rsidR="00000000" w:rsidDel="00000000" w:rsidP="00000000" w:rsidRDefault="00000000" w:rsidRPr="00000000" w14:paraId="0000045E">
      <w:pPr>
        <w:pStyle w:val="Heading1"/>
        <w:keepNext w:val="1"/>
        <w:keepLines w:val="1"/>
        <w:numPr>
          <w:ilvl w:val="0"/>
          <w:numId w:val="16"/>
        </w:numPr>
        <w:spacing w:after="240" w:before="480" w:lineRule="auto"/>
        <w:jc w:val="both"/>
        <w:rPr/>
      </w:pPr>
      <w:bookmarkStart w:colFirst="0" w:colLast="0" w:name="_heading=h.bzte3um3g1f7" w:id="31"/>
      <w:bookmarkEnd w:id="31"/>
      <w:r w:rsidDel="00000000" w:rsidR="00000000" w:rsidRPr="00000000">
        <w:rPr>
          <w:vertAlign w:val="baseline"/>
          <w:rtl w:val="0"/>
        </w:rPr>
        <w:t xml:space="preserve">Cronograma e Processo de Implementação</w:t>
      </w:r>
    </w:p>
    <w:p w:rsidR="00000000" w:rsidDel="00000000" w:rsidP="00000000" w:rsidRDefault="00000000" w:rsidRPr="00000000" w14:paraId="0000045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desenvolvimento do projeto está programado para ocorrer ao longo de quatro meses e meio, com início em </w:t>
      </w:r>
      <w:r w:rsidDel="00000000" w:rsidR="00000000" w:rsidRPr="00000000">
        <w:rPr>
          <w:rtl w:val="0"/>
        </w:rPr>
        <w:t xml:space="preserve">agosto de 2025</w:t>
      </w:r>
      <w:r w:rsidDel="00000000" w:rsidR="00000000" w:rsidRPr="00000000">
        <w:rPr>
          <w:rtl w:val="0"/>
        </w:rPr>
        <w:t xml:space="preserve"> e conclusão prevista para a segunda quinzena de</w:t>
      </w:r>
      <w:r w:rsidDel="00000000" w:rsidR="00000000" w:rsidRPr="00000000">
        <w:rPr>
          <w:rtl w:val="0"/>
        </w:rPr>
        <w:t xml:space="preserve"> dezembro de 2025. </w:t>
      </w:r>
      <w:r w:rsidDel="00000000" w:rsidR="00000000" w:rsidRPr="00000000">
        <w:rPr>
          <w:rtl w:val="0"/>
        </w:rPr>
        <w:t xml:space="preserve">As atividades de desenvolvimento foram organizadas em </w:t>
      </w:r>
      <w:r w:rsidDel="00000000" w:rsidR="00000000" w:rsidRPr="00000000">
        <w:rPr>
          <w:i w:val="1"/>
          <w:iCs w:val="1"/>
          <w:rtl w:val="0"/>
        </w:rPr>
        <w:t xml:space="preserve">issues </w:t>
      </w:r>
      <w:r w:rsidDel="00000000" w:rsidR="00000000" w:rsidRPr="00000000">
        <w:rPr>
          <w:rtl w:val="0"/>
        </w:rPr>
        <w:t xml:space="preserve">e divididas em </w:t>
      </w:r>
      <w:r w:rsidDel="00000000" w:rsidR="00000000" w:rsidRPr="00000000">
        <w:rPr>
          <w:i w:val="1"/>
          <w:i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, gerenciadas por meio do </w:t>
      </w:r>
      <w:r w:rsidDel="00000000" w:rsidR="00000000" w:rsidRPr="00000000">
        <w:rPr>
          <w:i w:val="1"/>
          <w:iCs w:val="1"/>
          <w:rtl w:val="0"/>
        </w:rPr>
        <w:t xml:space="preserve">GitHub </w:t>
      </w:r>
      <w:r w:rsidDel="00000000" w:rsidR="00000000" w:rsidRPr="00000000">
        <w:rPr>
          <w:rtl w:val="0"/>
        </w:rPr>
        <w:t xml:space="preserve">do projeto. O processo de desenvolvimento será estruturado em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, cada um com aproximadamente 15 dias de duração. Ao final de cada iteração, haverá uma reunião de alinhamento com o stakeholder para fornecer feedback e realizar eventuais ajustes no escopo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3540"/>
        <w:gridCol w:w="4095"/>
        <w:tblGridChange w:id="0">
          <w:tblGrid>
            <w:gridCol w:w="1590"/>
            <w:gridCol w:w="354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Luis Gustavo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Lucas Lima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1ª Quinzena de 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Criação e organização dos boards no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GitHub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para o gerenciamento das tarefas.</w:t>
            </w:r>
          </w:p>
          <w:p w:rsidR="00000000" w:rsidDel="00000000" w:rsidP="00000000" w:rsidRDefault="00000000" w:rsidRPr="00000000" w14:paraId="00000467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Provisionamento e configuração da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VPS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Virtual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Private Server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para o ambiente de testes.</w:t>
            </w:r>
          </w:p>
          <w:p w:rsidR="00000000" w:rsidDel="00000000" w:rsidP="00000000" w:rsidRDefault="00000000" w:rsidRPr="00000000" w14:paraId="00000468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Criação do repositório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Git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 configuração de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branches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Configuração do ambiente de desenvolvimento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IDE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Docker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46A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Definição da arquitetura inicial do sistema.</w:t>
            </w:r>
          </w:p>
          <w:p w:rsidR="00000000" w:rsidDel="00000000" w:rsidP="00000000" w:rsidRDefault="00000000" w:rsidRPr="00000000" w14:paraId="0000046B">
            <w:pPr>
              <w:widowControl w:val="0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2ª Quinzena de 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Revisão e definição do modelo de dados para a agregação de veículos.</w:t>
            </w:r>
          </w:p>
          <w:p w:rsidR="00000000" w:rsidDel="00000000" w:rsidP="00000000" w:rsidRDefault="00000000" w:rsidRPr="00000000" w14:paraId="0000046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Criação das tabelas no banco de dados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para armazenar os dados dos anúncios.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da estrutura inicial do projeto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470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Documentação inicial do ambiente configurado.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1ª Quinzena de 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widowControl w:val="0"/>
              <w:numPr>
                <w:ilvl w:val="0"/>
                <w:numId w:val="21"/>
              </w:numPr>
              <w:ind w:left="566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Desenvolvimento de rotinas de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web scraping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e/ou integração com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para a coleta de anúncios de diferentes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marketplaces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widowControl w:val="0"/>
              <w:numPr>
                <w:ilvl w:val="0"/>
                <w:numId w:val="14"/>
              </w:numPr>
              <w:ind w:left="566" w:hanging="35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Criação de endpoints de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API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para receber e processar os dados dos agregadores.</w:t>
            </w:r>
          </w:p>
          <w:p w:rsidR="00000000" w:rsidDel="00000000" w:rsidP="00000000" w:rsidRDefault="00000000" w:rsidRPr="00000000" w14:paraId="00000474">
            <w:pPr>
              <w:widowControl w:val="0"/>
              <w:numPr>
                <w:ilvl w:val="0"/>
                <w:numId w:val="14"/>
              </w:numPr>
              <w:ind w:left="566" w:hanging="359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das regras de negócio para a normalização e padronização dos dados coletados.</w:t>
            </w:r>
          </w:p>
          <w:p w:rsidR="00000000" w:rsidDel="00000000" w:rsidP="00000000" w:rsidRDefault="00000000" w:rsidRPr="00000000" w14:paraId="00000475">
            <w:pPr>
              <w:widowControl w:val="0"/>
              <w:ind w:left="566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1ª Quinzena de Setembro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Desenvolvimento da interface de busca principal do sistema.</w:t>
            </w:r>
          </w:p>
          <w:p w:rsidR="00000000" w:rsidDel="00000000" w:rsidP="00000000" w:rsidRDefault="00000000" w:rsidRPr="00000000" w14:paraId="00000478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dos filtros avançados (marca, modelo, ano, preço, etc.).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Desenvolvimento da visualização unificada dos anúncios.</w:t>
            </w:r>
          </w:p>
          <w:p w:rsidR="00000000" w:rsidDel="00000000" w:rsidP="00000000" w:rsidRDefault="00000000" w:rsidRPr="00000000" w14:paraId="0000047A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Criação da página de detalhes dos veículos agregados.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1ª Quinzena de 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do enriquecimento de dados (exibição de Tabela FIPE).</w:t>
            </w:r>
          </w:p>
          <w:p w:rsidR="00000000" w:rsidDel="00000000" w:rsidP="00000000" w:rsidRDefault="00000000" w:rsidRPr="00000000" w14:paraId="0000047D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Desenvolvimento do algoritmo para identificação de anúncios duplicados.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da funcionalidade de análise de preços de mercado para o Vendedor.</w:t>
            </w:r>
          </w:p>
          <w:p w:rsidR="00000000" w:rsidDel="00000000" w:rsidP="00000000" w:rsidRDefault="00000000" w:rsidRPr="00000000" w14:paraId="0000047F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Configuração da autenticação de usuários e desenvolvimento das interfaces de login e registro (para permitir futuras funcionalidades).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2ª Quinzena de Outubro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do painel de administração para monitorar a coleta de dados e a saúde do sistema.</w:t>
            </w:r>
          </w:p>
          <w:p w:rsidR="00000000" w:rsidDel="00000000" w:rsidP="00000000" w:rsidRDefault="00000000" w:rsidRPr="00000000" w14:paraId="00000482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Desenvolvimento da interface para validação e moderação de conteúdo (remoção de duplicatas).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de ferramentas de monitoramento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Grafana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Elastic Stack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para o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backend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84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de testes unitários para as funcionalidades principais.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1ª Quinzena de Novembro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de melhorias de desempenho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caching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otimizações de banco de dados).</w:t>
            </w:r>
          </w:p>
          <w:p w:rsidR="00000000" w:rsidDel="00000000" w:rsidP="00000000" w:rsidRDefault="00000000" w:rsidRPr="00000000" w14:paraId="00000487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Configuração de dashboards e alertas para o monitoramento contínuo.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Realização de testes de aceitação para garantir que o sistema atende aos requisitos do projeto.</w:t>
            </w:r>
          </w:p>
          <w:p w:rsidR="00000000" w:rsidDel="00000000" w:rsidP="00000000" w:rsidRDefault="00000000" w:rsidRPr="00000000" w14:paraId="00000489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Correções de bugs identificados nos testes e na etapa de desenvolvimento.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2ª Quinzena de Novembro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Desenvolvimento da estrutura inicial para a futura funcionalidade de anúncios próprios (modelos de dados e endpoints).</w:t>
            </w:r>
          </w:p>
          <w:p w:rsidR="00000000" w:rsidDel="00000000" w:rsidP="00000000" w:rsidRDefault="00000000" w:rsidRPr="00000000" w14:paraId="0000048C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Criação de dashboards e relatórios para a visualização das métricas do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Implementação de feedback e avaliações de serviços (para futuras interações entre usuários).</w:t>
            </w:r>
          </w:p>
          <w:p w:rsidR="00000000" w:rsidDel="00000000" w:rsidP="00000000" w:rsidRDefault="00000000" w:rsidRPr="00000000" w14:paraId="0000048E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Realização de testes de carga e desempenho.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1ª Quinzena de Dezembro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Deploy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da aplicação em ambiente de produção.</w:t>
            </w:r>
          </w:p>
          <w:p w:rsidR="00000000" w:rsidDel="00000000" w:rsidP="00000000" w:rsidRDefault="00000000" w:rsidRPr="00000000" w14:paraId="0000049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Containerização da aplicação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Docker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e preparação para o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deploy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Revisão e refinamento final do código.</w:t>
            </w:r>
          </w:p>
          <w:p w:rsidR="00000000" w:rsidDel="00000000" w:rsidP="00000000" w:rsidRDefault="00000000" w:rsidRPr="00000000" w14:paraId="00000493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Verificação final do sistema em produção.</w:t>
            </w:r>
          </w:p>
          <w:p w:rsidR="00000000" w:rsidDel="00000000" w:rsidP="00000000" w:rsidRDefault="00000000" w:rsidRPr="00000000" w14:paraId="00000494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Criação e atualização da documentação técnica e de usuário (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Swagger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Markdown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495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Tabela 38. Cronograma de atividades do projeto</w:t>
      </w:r>
    </w:p>
    <w:p w:rsidR="00000000" w:rsidDel="00000000" w:rsidP="00000000" w:rsidRDefault="00000000" w:rsidRPr="00000000" w14:paraId="00000496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spacing w:after="80" w:line="276" w:lineRule="auto"/>
        <w:rPr/>
      </w:pPr>
      <w:bookmarkStart w:colFirst="0" w:colLast="0" w:name="_heading=h.f6psp3tv5f23" w:id="32"/>
      <w:bookmarkEnd w:id="32"/>
      <w:r w:rsidDel="00000000" w:rsidR="00000000" w:rsidRPr="00000000">
        <w:rPr>
          <w:rtl w:val="0"/>
        </w:rPr>
        <w:t xml:space="preserve">8. Post-mortem</w:t>
      </w:r>
    </w:p>
    <w:p w:rsidR="00000000" w:rsidDel="00000000" w:rsidP="00000000" w:rsidRDefault="00000000" w:rsidRPr="00000000" w14:paraId="00000499">
      <w:pPr>
        <w:spacing w:after="240" w:before="24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Esta seção apresenta as experiências do desenvolvedor ao longo da execução do projeto Chaveiro Mestre. Na seção 8.1, são relatadas experiências positivas; na seção 8.2, experiências negativas; na seção 8.3, as lições aprendidas durante o processo de desenvolvimento; na seção 8.4, repositórios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spacing w:after="40" w:line="276" w:lineRule="auto"/>
        <w:rPr/>
      </w:pPr>
      <w:bookmarkStart w:colFirst="0" w:colLast="0" w:name="_heading=h.d9d4dq6mcgvt" w:id="33"/>
      <w:bookmarkEnd w:id="33"/>
      <w:r w:rsidDel="00000000" w:rsidR="00000000" w:rsidRPr="00000000">
        <w:rPr>
          <w:rtl w:val="0"/>
        </w:rPr>
        <w:t xml:space="preserve">8.1 Experiências Positivas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ciclo de desenvolvimento do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 foi marcado pelo sucesso na entrega do núcleo da proposta de valor. Conseguimos validar a ideia de consolidar dados de diversas fontes e enriquecê-los com informações críticas como a Tabela FIPE e Análise de Preço de Mercado, que é o principal diferencial da plataforma para Vendedores e Clientes. Arquitetónicamente, o sucesso foi impulsionado pela concepção em camadas, que garantiu a separação clara de responsabilidades e a manutenibilidade do código, utilizando o Framework Dream (OCaml) de forma coesa no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 A escolha do PostgreSQL para persistência estruturada, juntamente com o uso estratégico do Redis para </w:t>
      </w:r>
      <w:r w:rsidDel="00000000" w:rsidR="00000000" w:rsidRPr="00000000">
        <w:rPr>
          <w:i w:val="1"/>
          <w:iCs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 e gerenciamento de filas assíncronas (como no </w:t>
      </w:r>
      <w:r w:rsidDel="00000000" w:rsidR="00000000" w:rsidRPr="00000000">
        <w:rPr>
          <w:i w:val="1"/>
          <w:iCs w:val="1"/>
          <w:rtl w:val="0"/>
        </w:rPr>
        <w:t xml:space="preserve">Web Scraping</w:t>
      </w:r>
      <w:r w:rsidDel="00000000" w:rsidR="00000000" w:rsidRPr="00000000">
        <w:rPr>
          <w:rtl w:val="0"/>
        </w:rPr>
        <w:t xml:space="preserve">), resultou em uma performance otimizada para buscas recorrentes. Na infraestrutura, a orquestração via Docker Compose, protegida por Nginx e Cloudflare, simplificou a implantação e o gerenciamento de </w:t>
      </w:r>
      <w:r w:rsidDel="00000000" w:rsidR="00000000" w:rsidRPr="00000000">
        <w:rPr>
          <w:i w:val="1"/>
          <w:iCs w:val="1"/>
          <w:rtl w:val="0"/>
        </w:rPr>
        <w:t xml:space="preserve">containers</w:t>
      </w:r>
      <w:r w:rsidDel="00000000" w:rsidR="00000000" w:rsidRPr="00000000">
        <w:rPr>
          <w:rtl w:val="0"/>
        </w:rPr>
        <w:t xml:space="preserve">, assegurando resiliência e controle sobre a escalabilidade de todos os componentes. Além disso, a priorização de funcionalidades de qualidade de dados para o Administrador demonstrou um forte compromisso com a integridade da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3"/>
        <w:spacing w:after="40" w:line="276" w:lineRule="auto"/>
        <w:rPr/>
      </w:pPr>
      <w:bookmarkStart w:colFirst="0" w:colLast="0" w:name="_heading=h.bb5xdtvqhoek" w:id="34"/>
      <w:bookmarkEnd w:id="34"/>
      <w:r w:rsidDel="00000000" w:rsidR="00000000" w:rsidRPr="00000000">
        <w:rPr>
          <w:rtl w:val="0"/>
        </w:rPr>
        <w:t xml:space="preserve">8.2 Experiências Negativas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Apesar dos avanços, o projeto enfrentou desafios que afetaram a cobertura ideal e a escalabilidade. Notavelmente, o tempo dedicado à automação dos Testes de Integração (TI) contra APIs externas (como </w:t>
      </w:r>
      <w:r w:rsidDel="00000000" w:rsidR="00000000" w:rsidRPr="00000000">
        <w:rPr>
          <w:i w:val="1"/>
          <w:iCs w:val="1"/>
          <w:rtl w:val="0"/>
        </w:rPr>
        <w:t xml:space="preserve">Web Scrapers</w:t>
      </w:r>
      <w:r w:rsidDel="00000000" w:rsidR="00000000" w:rsidRPr="00000000">
        <w:rPr>
          <w:rtl w:val="0"/>
        </w:rPr>
        <w:t xml:space="preserve"> ou FIPE) foi insuficiente, gerando um débito técnico que aumenta o risco de </w:t>
      </w:r>
      <w:r w:rsidDel="00000000" w:rsidR="00000000" w:rsidRPr="00000000">
        <w:rPr>
          <w:i w:val="1"/>
          <w:i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 produção</w:t>
      </w:r>
      <w:r w:rsidDel="00000000" w:rsidR="00000000" w:rsidRPr="00000000">
        <w:rPr>
          <w:rtl w:val="0"/>
        </w:rPr>
        <w:t xml:space="preserve">. Outra dificuldade significativa foi a complexidade e o tempo gasto na Normalização dos Dados, pois mapear e padronizar campos como Marca, Modelo e Cor provenientes de fontes externas inconsistentes exigiu mais esforço do que o inicialmente previsto. Por fim, algumas funcionalidades avançadas de escala e proatividade, como a implementação robusta de alertas de oportunidades para o Cliente e sistemas mais sofisticados de monitoramento de falhas do </w:t>
      </w:r>
      <w:r w:rsidDel="00000000" w:rsidR="00000000" w:rsidRPr="00000000">
        <w:rPr>
          <w:i w:val="1"/>
          <w:iCs w:val="1"/>
          <w:rtl w:val="0"/>
        </w:rPr>
        <w:t xml:space="preserve">scraper</w:t>
      </w:r>
      <w:r w:rsidDel="00000000" w:rsidR="00000000" w:rsidRPr="00000000">
        <w:rPr>
          <w:rtl w:val="0"/>
        </w:rPr>
        <w:t xml:space="preserve">, ficaram com escopo reduzido e demandam refinamento para uma próxima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3"/>
        <w:spacing w:after="40" w:line="276" w:lineRule="auto"/>
        <w:rPr/>
      </w:pPr>
      <w:bookmarkStart w:colFirst="0" w:colLast="0" w:name="_heading=h.nzklenkzkyi3" w:id="35"/>
      <w:bookmarkEnd w:id="35"/>
      <w:r w:rsidDel="00000000" w:rsidR="00000000" w:rsidRPr="00000000">
        <w:rPr>
          <w:rtl w:val="0"/>
        </w:rPr>
        <w:t xml:space="preserve">8.3 Lições Aprendidas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processo de desenvolvimento do BusCars evidenciou lições cruciais para o sucesso de futuros projetos dependentes de dados externos. Primeiramente, é imperativo priorizar a automação de Testes de Resiliência; em sistemas de agregação, garantir que o sistema lide com falhas externas de forma objetiva é fundamental. Em segundo lugar, a fase de Transformação de Dados (Normalização) deve ser tratada como um módulo de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de missão crítica. Recomenda-se investir em </w:t>
      </w:r>
      <w:r w:rsidDel="00000000" w:rsidR="00000000" w:rsidRPr="00000000">
        <w:rPr>
          <w:i w:val="1"/>
          <w:i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 de ETL robustos desde o início para lidar com a complexidade e a variedade dos dados de origem, garantindo assim a consistência dos dados que chegam ao usuário final. Por último, o sucesso do BusCars reside na qualidade dos dados. Fica o aprendizado de que é essencial definir e monitorar KPIs de qualidade de dados ativamente desde o primeiro </w:t>
      </w:r>
      <w:r w:rsidDel="00000000" w:rsidR="00000000" w:rsidRPr="00000000">
        <w:rPr>
          <w:i w:val="1"/>
          <w:i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para manter a credibilidade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spacing w:after="80" w:line="276" w:lineRule="auto"/>
        <w:rPr/>
      </w:pPr>
      <w:bookmarkStart w:colFirst="0" w:colLast="0" w:name="_heading=h.qn78rz9zzcc7" w:id="36"/>
      <w:bookmarkEnd w:id="36"/>
      <w:r w:rsidDel="00000000" w:rsidR="00000000" w:rsidRPr="00000000">
        <w:rPr>
          <w:rtl w:val="0"/>
        </w:rPr>
        <w:t xml:space="preserve">9. Experiências do Desenvolvimento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O código-fonte completo da aplicação </w:t>
      </w:r>
      <w:r w:rsidDel="00000000" w:rsidR="00000000" w:rsidRPr="00000000">
        <w:rPr>
          <w:rtl w:val="0"/>
        </w:rPr>
        <w:t xml:space="preserve">BusCars</w:t>
      </w:r>
      <w:r w:rsidDel="00000000" w:rsidR="00000000" w:rsidRPr="00000000">
        <w:rPr>
          <w:rtl w:val="0"/>
        </w:rPr>
        <w:t xml:space="preserve"> no repositório GitHub: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https://github.com/ICEI-PUC-Minas-PPLES-TI/plf-es-2025-2-tcci-0393100-dev-luis-vaz-e-lucas-lima</w:t>
        </w:r>
      </w:hyperlink>
      <w:r w:rsidDel="00000000" w:rsidR="00000000" w:rsidRPr="00000000">
        <w:rPr>
          <w:rtl w:val="0"/>
        </w:rPr>
      </w:r>
    </w:p>
    <w:sectPr>
      <w:headerReference r:id="rId60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cas Araújo" w:id="0" w:date="2025-11-10T00:42:13Z"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https://github.com/orgs/ICEI-PUC-Minas-PPLES-TI/projects/749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B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0"/>
      <w:tblW w:w="9360.0" w:type="dxa"/>
      <w:jc w:val="left"/>
      <w:tblInd w:w="-115.0" w:type="dxa"/>
      <w:tblLayout w:type="fixed"/>
      <w:tblLook w:val="04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A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" w:cs="Times" w:eastAsia="Times" w:hAnsi="Times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A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" w:cs="Times" w:eastAsia="Times" w:hAnsi="Times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A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" w:cs="Times" w:eastAsia="Times" w:hAnsi="Times"/>
              <w:b w:val="1"/>
              <w:bCs w:val="1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Documentação de Projeto para o</w:t>
    </w: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 BusCars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Página  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Documentação de Projeto para o Sistema BusCars Página </w:t>
      <w:tab/>
      <w:tab/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B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566" w:hanging="359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  <w:ind w:left="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="220" w:lineRule="auto"/>
      <w:ind w:left="0" w:firstLine="0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240" w:before="480" w:lineRule="auto"/>
    </w:pPr>
    <w:rPr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42.png"/><Relationship Id="rId41" Type="http://schemas.openxmlformats.org/officeDocument/2006/relationships/image" Target="media/image35.png"/><Relationship Id="rId44" Type="http://schemas.openxmlformats.org/officeDocument/2006/relationships/image" Target="media/image19.png"/><Relationship Id="rId43" Type="http://schemas.openxmlformats.org/officeDocument/2006/relationships/image" Target="media/image23.png"/><Relationship Id="rId46" Type="http://schemas.openxmlformats.org/officeDocument/2006/relationships/image" Target="media/image17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48" Type="http://schemas.openxmlformats.org/officeDocument/2006/relationships/image" Target="media/image8.png"/><Relationship Id="rId47" Type="http://schemas.openxmlformats.org/officeDocument/2006/relationships/image" Target="media/image41.png"/><Relationship Id="rId49" Type="http://schemas.openxmlformats.org/officeDocument/2006/relationships/image" Target="media/image18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image" Target="media/image37.png"/><Relationship Id="rId30" Type="http://schemas.openxmlformats.org/officeDocument/2006/relationships/image" Target="media/image7.png"/><Relationship Id="rId33" Type="http://schemas.openxmlformats.org/officeDocument/2006/relationships/image" Target="media/image33.png"/><Relationship Id="rId32" Type="http://schemas.openxmlformats.org/officeDocument/2006/relationships/image" Target="media/image2.png"/><Relationship Id="rId35" Type="http://schemas.openxmlformats.org/officeDocument/2006/relationships/image" Target="media/image32.png"/><Relationship Id="rId34" Type="http://schemas.openxmlformats.org/officeDocument/2006/relationships/image" Target="media/image27.png"/><Relationship Id="rId37" Type="http://schemas.openxmlformats.org/officeDocument/2006/relationships/image" Target="media/image31.png"/><Relationship Id="rId36" Type="http://schemas.openxmlformats.org/officeDocument/2006/relationships/image" Target="media/image39.png"/><Relationship Id="rId39" Type="http://schemas.openxmlformats.org/officeDocument/2006/relationships/hyperlink" Target="http://deividfortuna.github.io/fipe/v2" TargetMode="External"/><Relationship Id="rId38" Type="http://schemas.openxmlformats.org/officeDocument/2006/relationships/image" Target="media/image43.png"/><Relationship Id="rId20" Type="http://schemas.openxmlformats.org/officeDocument/2006/relationships/image" Target="media/image36.png"/><Relationship Id="rId22" Type="http://schemas.openxmlformats.org/officeDocument/2006/relationships/image" Target="media/image6.png"/><Relationship Id="rId21" Type="http://schemas.openxmlformats.org/officeDocument/2006/relationships/image" Target="media/image20.png"/><Relationship Id="rId24" Type="http://schemas.openxmlformats.org/officeDocument/2006/relationships/image" Target="media/image13.png"/><Relationship Id="rId23" Type="http://schemas.openxmlformats.org/officeDocument/2006/relationships/image" Target="media/image28.png"/><Relationship Id="rId60" Type="http://schemas.openxmlformats.org/officeDocument/2006/relationships/header" Target="header3.xml"/><Relationship Id="rId26" Type="http://schemas.openxmlformats.org/officeDocument/2006/relationships/image" Target="media/image30.png"/><Relationship Id="rId25" Type="http://schemas.openxmlformats.org/officeDocument/2006/relationships/image" Target="media/image14.png"/><Relationship Id="rId28" Type="http://schemas.openxmlformats.org/officeDocument/2006/relationships/image" Target="media/image12.png"/><Relationship Id="rId27" Type="http://schemas.openxmlformats.org/officeDocument/2006/relationships/image" Target="media/image44.png"/><Relationship Id="rId29" Type="http://schemas.openxmlformats.org/officeDocument/2006/relationships/image" Target="media/image4.png"/><Relationship Id="rId51" Type="http://schemas.openxmlformats.org/officeDocument/2006/relationships/image" Target="media/image40.png"/><Relationship Id="rId50" Type="http://schemas.openxmlformats.org/officeDocument/2006/relationships/image" Target="media/image16.png"/><Relationship Id="rId53" Type="http://schemas.openxmlformats.org/officeDocument/2006/relationships/image" Target="media/image9.png"/><Relationship Id="rId52" Type="http://schemas.openxmlformats.org/officeDocument/2006/relationships/image" Target="media/image3.png"/><Relationship Id="rId11" Type="http://schemas.openxmlformats.org/officeDocument/2006/relationships/header" Target="header2.xml"/><Relationship Id="rId55" Type="http://schemas.openxmlformats.org/officeDocument/2006/relationships/image" Target="media/image26.png"/><Relationship Id="rId10" Type="http://schemas.openxmlformats.org/officeDocument/2006/relationships/footer" Target="footer1.xml"/><Relationship Id="rId54" Type="http://schemas.openxmlformats.org/officeDocument/2006/relationships/image" Target="media/image25.png"/><Relationship Id="rId13" Type="http://schemas.openxmlformats.org/officeDocument/2006/relationships/hyperlink" Target="https://www.fipe.org.br/" TargetMode="External"/><Relationship Id="rId57" Type="http://schemas.openxmlformats.org/officeDocument/2006/relationships/image" Target="media/image5.png"/><Relationship Id="rId12" Type="http://schemas.openxmlformats.org/officeDocument/2006/relationships/footer" Target="footer2.xml"/><Relationship Id="rId56" Type="http://schemas.openxmlformats.org/officeDocument/2006/relationships/image" Target="media/image34.png"/><Relationship Id="rId15" Type="http://schemas.openxmlformats.org/officeDocument/2006/relationships/image" Target="media/image10.png"/><Relationship Id="rId59" Type="http://schemas.openxmlformats.org/officeDocument/2006/relationships/hyperlink" Target="https://github.com/ICEI-PUC-Minas-PPLES-TI/plf-es-2025-2-tcci-0393100-dev-luis-vaz-e-lucas-lima" TargetMode="External"/><Relationship Id="rId14" Type="http://schemas.openxmlformats.org/officeDocument/2006/relationships/image" Target="media/image29.png"/><Relationship Id="rId58" Type="http://schemas.openxmlformats.org/officeDocument/2006/relationships/image" Target="media/image11.png"/><Relationship Id="rId17" Type="http://schemas.openxmlformats.org/officeDocument/2006/relationships/image" Target="media/image38.png"/><Relationship Id="rId16" Type="http://schemas.openxmlformats.org/officeDocument/2006/relationships/image" Target="media/image21.png"/><Relationship Id="rId19" Type="http://schemas.openxmlformats.org/officeDocument/2006/relationships/image" Target="media/image22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E+9Dguuab9OdOvK92JqBm/DOiQ==">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