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9CF3" w14:textId="05ACF883" w:rsidR="005E4DF6" w:rsidRDefault="005E4DF6" w:rsidP="0050683C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eastAsia="Times New Roman" w:hAnsi="Arial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14:paraId="6BA3ADF7" w14:textId="3EF35707" w:rsidR="0050683C" w:rsidRPr="0050683C" w:rsidRDefault="005E4DF6" w:rsidP="005E4DF6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14:paraId="79F01484" w14:textId="20FA3BD1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14:paraId="41B65ED3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1BCAD7DC" w14:textId="31C07FEC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 w14:paraId="4FC7DEAC" w14:textId="4E4545C6" w:rsidR="00E71A15" w:rsidRDefault="00554A8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TravelSync</w:t>
            </w:r>
            <w:proofErr w:type="spellEnd"/>
          </w:p>
        </w:tc>
      </w:tr>
      <w:tr w:rsidR="00E71A15" w14:paraId="1690E587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0C60A58A" w14:textId="2DF05F3A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 w14:paraId="72BB4D49" w14:textId="7D9D982F" w:rsidR="00E71A15" w:rsidRDefault="00554A8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Ana Clara de Castro Oliveira</w:t>
            </w:r>
          </w:p>
        </w:tc>
      </w:tr>
      <w:tr w:rsidR="00E71A15" w14:paraId="02AA32C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4FC23732" w14:textId="3D0FD657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 w14:paraId="68CC5A1E" w14:textId="42280901" w:rsidR="00E71A15" w:rsidRDefault="00554A8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Sistema de comentários</w:t>
            </w:r>
          </w:p>
        </w:tc>
      </w:tr>
      <w:tr w:rsidR="00E71A15" w14:paraId="52D97C92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5669C145" w14:textId="158D2D92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 w14:paraId="2548C3EC" w14:textId="1E7F2BBC" w:rsidR="00E71A15" w:rsidRDefault="00554A8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Melhora do sistema de comentários</w:t>
            </w:r>
            <w:r w:rsidR="003B2247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: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r w:rsidR="003B2247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B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otão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que permite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favoritar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o comentário </w:t>
            </w:r>
            <w:r w:rsidR="003B2247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através de um coração e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um que permite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respo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nder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os comentários</w:t>
            </w:r>
            <w:r w:rsidR="003B2247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já existentes. Os dados são armazenados usando JSON Server.</w:t>
            </w:r>
          </w:p>
          <w:p w14:paraId="1CB5886D" w14:textId="77777777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  <w:p w14:paraId="322865E3" w14:textId="7390FFE2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</w:tr>
      <w:tr w:rsidR="00E71A15" w14:paraId="7925A58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7C8CD556" w14:textId="21A55199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 w14:paraId="41E13E73" w14:textId="0F7EC10E" w:rsidR="00E71A15" w:rsidRDefault="00554A82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Não disponível </w:t>
            </w:r>
            <w:r w:rsidR="003B2247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(execução local)</w:t>
            </w:r>
          </w:p>
        </w:tc>
      </w:tr>
    </w:tbl>
    <w:p w14:paraId="0CD1D55C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F2E59D" w14:textId="2980895C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14:paraId="495FA4E8" w14:textId="7BD877EC" w:rsidR="0050683C" w:rsidRPr="0050683C" w:rsidRDefault="0050683C" w:rsidP="00E71A15">
      <w:pPr>
        <w:spacing w:before="240" w:after="240" w:line="240" w:lineRule="auto"/>
        <w:rPr>
          <w:rFonts w:ascii="Arial" w:eastAsia="Times New Roman" w:hAnsi="Arial" w:cs="Arial"/>
          <w:color w:val="000000"/>
          <w:lang w:eastAsia="pt-BR"/>
        </w:rPr>
      </w:pPr>
      <w:r w:rsidRPr="0050683C">
        <w:rPr>
          <w:rFonts w:ascii="Arial" w:eastAsia="Times New Roman" w:hAnsi="Arial" w:cs="Arial"/>
          <w:color w:val="000000"/>
          <w:lang w:eastAsia="pt-BR"/>
        </w:rPr>
        <w:t>Exemplo</w:t>
      </w:r>
      <w:r w:rsidR="00E71A15">
        <w:rPr>
          <w:rFonts w:ascii="Arial" w:eastAsia="Times New Roman" w:hAnsi="Arial" w:cs="Arial"/>
          <w:color w:val="000000"/>
          <w:lang w:eastAsia="pt-BR"/>
        </w:rPr>
        <w:t>s</w:t>
      </w:r>
      <w:r w:rsidRPr="0050683C">
        <w:rPr>
          <w:rFonts w:ascii="Arial" w:eastAsia="Times New Roman" w:hAnsi="Arial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eastAsia="Times New Roman" w:hAnsi="Arial" w:cs="Arial"/>
          <w:color w:val="000000"/>
          <w:lang w:eastAsia="pt-BR"/>
        </w:rPr>
        <w:t xml:space="preserve">a funcionalidade </w:t>
      </w:r>
      <w:r w:rsidRPr="0050683C">
        <w:rPr>
          <w:rFonts w:ascii="Arial" w:eastAsia="Times New Roman" w:hAnsi="Arial" w:cs="Arial"/>
          <w:color w:val="000000"/>
          <w:lang w:eastAsia="pt-BR"/>
        </w:rPr>
        <w:t>entregues.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W w:w="15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4"/>
        <w:gridCol w:w="7937"/>
      </w:tblGrid>
      <w:tr w:rsidR="003B2247" w:rsidRPr="0050683C" w14:paraId="0CFE71C8" w14:textId="77777777" w:rsidTr="003B2247">
        <w:trPr>
          <w:trHeight w:val="20"/>
        </w:trPr>
        <w:tc>
          <w:tcPr>
            <w:tcW w:w="7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2F32" w14:textId="7091CACD" w:rsidR="003B2247" w:rsidRDefault="003B2247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1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Caixa de entrada de texto para nome e comentário</w:t>
            </w:r>
          </w:p>
          <w:p w14:paraId="08FF39E7" w14:textId="66654527" w:rsidR="003B2247" w:rsidRPr="0050683C" w:rsidRDefault="003B224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224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561AE0D4" wp14:editId="217ABBAF">
                  <wp:extent cx="4638227" cy="383286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0128" cy="38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D85FB" w14:textId="77777777" w:rsidR="003B2247" w:rsidRPr="0050683C" w:rsidRDefault="003B2247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059A88D" w14:textId="17455ABE" w:rsidR="003B2247" w:rsidRPr="0050683C" w:rsidRDefault="003B224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3AA4162B" w14:textId="77777777" w:rsidR="003B2247" w:rsidRPr="0050683C" w:rsidRDefault="003B2247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34DA8" w14:textId="1C3F98DD" w:rsidR="003B2247" w:rsidRPr="0050683C" w:rsidRDefault="003B224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 xml:space="preserve">Figura 2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Comentários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favoritados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e respondidos</w:t>
            </w:r>
          </w:p>
          <w:p w14:paraId="67F6FE4B" w14:textId="0E439488" w:rsidR="003B2247" w:rsidRPr="0050683C" w:rsidRDefault="003B2247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224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51A5E76B" wp14:editId="5F78B69E">
                  <wp:extent cx="4800601" cy="3870858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578" cy="389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68267" w14:textId="4BCC8A68" w:rsidR="003B2247" w:rsidRPr="0050683C" w:rsidRDefault="003B224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8456643" w14:textId="77777777" w:rsidR="003B2247" w:rsidRPr="0050683C" w:rsidRDefault="003B2247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19B3A160" w14:textId="77777777" w:rsidR="0050683C" w:rsidRDefault="0050683C">
      <w:pPr>
        <w:rPr>
          <w:rFonts w:ascii="Arial" w:eastAsia="Times New Roman" w:hAnsi="Arial" w:cs="Arial"/>
          <w:b/>
          <w:bCs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eastAsia="pt-BR"/>
        </w:rPr>
        <w:br w:type="page"/>
      </w:r>
    </w:p>
    <w:p w14:paraId="4134FE47" w14:textId="11D93865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14:paraId="2E2DFDEB" w14:textId="6E77512F" w:rsidR="0050683C" w:rsidRPr="0050683C" w:rsidRDefault="0050683C" w:rsidP="00E71A1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Cenários de teste e </w:t>
      </w:r>
      <w:r w:rsidRPr="0050683C">
        <w:rPr>
          <w:rFonts w:ascii="Arial" w:eastAsia="Times New Roman" w:hAnsi="Arial" w:cs="Arial"/>
          <w:color w:val="000000"/>
          <w:lang w:eastAsia="pt-BR"/>
        </w:rPr>
        <w:t>passos a serem realizados</w:t>
      </w:r>
      <w:r>
        <w:rPr>
          <w:rFonts w:ascii="Arial" w:eastAsia="Times New Roman" w:hAnsi="Arial" w:cs="Arial"/>
          <w:color w:val="000000"/>
          <w:lang w:eastAsia="pt-BR"/>
        </w:rPr>
        <w:t xml:space="preserve"> para avaliar a entrega. </w:t>
      </w:r>
    </w:p>
    <w:p w14:paraId="3572E694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6"/>
        <w:gridCol w:w="2024"/>
        <w:gridCol w:w="4019"/>
        <w:gridCol w:w="7604"/>
      </w:tblGrid>
      <w:tr w:rsidR="0050683C" w:rsidRPr="0050683C" w14:paraId="5E2AAF0D" w14:textId="77777777" w:rsidTr="00C32A91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049D2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0E7FE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E3988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01E41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8C782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="0050683C" w:rsidRPr="0050683C" w14:paraId="4DD48A0F" w14:textId="77777777" w:rsidTr="003B2247">
        <w:trPr>
          <w:trHeight w:val="1352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8A640F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D613A" w14:textId="1CF4319F" w:rsidR="0050683C" w:rsidRPr="0050683C" w:rsidRDefault="003B224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Publicar comentário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FCCB6" w14:textId="26DA4D08" w:rsidR="0050683C" w:rsidRDefault="003B2247" w:rsidP="0050683C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JSON Server em execução local.</w:t>
            </w:r>
          </w:p>
          <w:p w14:paraId="35F7B661" w14:textId="1FC9EB73" w:rsidR="003B2247" w:rsidRPr="0050683C" w:rsidRDefault="003B2247" w:rsidP="0050683C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Página aberta no navegador.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7BC8FD" w14:textId="77777777" w:rsidR="0050683C" w:rsidRDefault="003B2247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Preencher campo “Seu nome”.</w:t>
            </w:r>
          </w:p>
          <w:p w14:paraId="26F8E705" w14:textId="77777777" w:rsidR="003B2247" w:rsidRDefault="003B2247" w:rsidP="003B2247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Preencher o campo de comentário.</w:t>
            </w:r>
          </w:p>
          <w:p w14:paraId="1BAB4673" w14:textId="2C8BF789" w:rsidR="003B2247" w:rsidRPr="003B2247" w:rsidRDefault="003B2247" w:rsidP="003B2247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“Publicar comentário”.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611D1" w14:textId="252D3607" w:rsidR="0050683C" w:rsidRDefault="003B2247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comentário é salvo no banco de dados.</w:t>
            </w:r>
          </w:p>
          <w:p w14:paraId="14BA6580" w14:textId="13F12536" w:rsidR="003B2247" w:rsidRPr="0050683C" w:rsidRDefault="003B2247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comentário aparece na lista de comentários.</w:t>
            </w:r>
          </w:p>
        </w:tc>
      </w:tr>
      <w:tr w:rsidR="0050683C" w:rsidRPr="0050683C" w14:paraId="6769FC7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C141E1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94C2D" w14:textId="5A53576E" w:rsidR="0050683C" w:rsidRPr="0050683C" w:rsidRDefault="003B224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Favoritar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comentário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C2281" w14:textId="7719ED4D" w:rsidR="0050683C" w:rsidRPr="0050683C" w:rsidRDefault="003B2247" w:rsidP="0050683C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Existir pelo menos um comentário cadastrado</w:t>
            </w:r>
            <w:r w:rsidR="00A50C7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3AECE" w14:textId="2827843A" w:rsidR="0050683C" w:rsidRPr="0050683C" w:rsidRDefault="003B2247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no ícone de coração do comentário.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633E2" w14:textId="77777777" w:rsidR="0050683C" w:rsidRDefault="003B2247" w:rsidP="0050683C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coração muda de cor para vermelho.</w:t>
            </w:r>
          </w:p>
          <w:p w14:paraId="5945D785" w14:textId="26027AC9" w:rsidR="003B2247" w:rsidRPr="0050683C" w:rsidRDefault="003B2247" w:rsidP="0050683C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estado de favorito é salvo no banco de dados.</w:t>
            </w:r>
          </w:p>
        </w:tc>
      </w:tr>
      <w:tr w:rsidR="0050683C" w:rsidRPr="0050683C" w14:paraId="22747080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7DB7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C3E54" w14:textId="3FDA74EA" w:rsidR="0050683C" w:rsidRPr="0050683C" w:rsidRDefault="003B224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Remover favorito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FCFEC" w14:textId="266E78B8" w:rsidR="0050683C" w:rsidRPr="0050683C" w:rsidRDefault="003B2247" w:rsidP="0050683C"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Existir um comentário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favoritado</w:t>
            </w:r>
            <w:proofErr w:type="spellEnd"/>
            <w:r w:rsidR="00A50C7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B77B3" w14:textId="5F143CD4" w:rsidR="0050683C" w:rsidRPr="0050683C" w:rsidRDefault="00A50C78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novamente no coração vermelho.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2F469" w14:textId="77777777" w:rsidR="0050683C" w:rsidRDefault="00A50C78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coração retorna à cor original.</w:t>
            </w:r>
          </w:p>
          <w:p w14:paraId="6E57340B" w14:textId="57428C98" w:rsidR="00A50C78" w:rsidRPr="0050683C" w:rsidRDefault="00A50C78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favorito é removido do banco de dados.</w:t>
            </w:r>
          </w:p>
        </w:tc>
      </w:tr>
      <w:tr w:rsidR="0050683C" w:rsidRPr="0050683C" w14:paraId="707A3BB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CA48E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1D56B" w14:textId="359C96E5" w:rsidR="0050683C" w:rsidRPr="0050683C" w:rsidRDefault="003B224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Responder comentário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5510B" w14:textId="412E0395" w:rsidR="0050683C" w:rsidRPr="0050683C" w:rsidRDefault="00A50C78" w:rsidP="0050683C"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Existir pelo menos um comentário cadastrado.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3B283" w14:textId="77777777" w:rsidR="0050683C" w:rsidRDefault="00A50C78" w:rsidP="0050683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“Responder”.</w:t>
            </w:r>
          </w:p>
          <w:p w14:paraId="1ACDFF2B" w14:textId="77777777" w:rsidR="00A50C78" w:rsidRDefault="00A50C78" w:rsidP="0050683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Digitar uma resposta.</w:t>
            </w:r>
          </w:p>
          <w:p w14:paraId="412F8253" w14:textId="310557B9" w:rsidR="00A50C78" w:rsidRPr="0050683C" w:rsidRDefault="00A50C78" w:rsidP="0050683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“Enviar”.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6935C" w14:textId="77777777" w:rsidR="0050683C" w:rsidRDefault="00A50C78" w:rsidP="0050683C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 resposta é salva no banco de dados.</w:t>
            </w:r>
          </w:p>
          <w:p w14:paraId="56A76FD6" w14:textId="391A33C0" w:rsidR="00A50C78" w:rsidRPr="0050683C" w:rsidRDefault="00A50C78" w:rsidP="0050683C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 resposta é exibida abaixo do comentário escolhido.</w:t>
            </w:r>
          </w:p>
        </w:tc>
      </w:tr>
    </w:tbl>
    <w:p w14:paraId="0D985F3A" w14:textId="77777777" w:rsidR="00385C6B" w:rsidRDefault="00A50C78"/>
    <w:sectPr w:rsidR="00385C6B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3B2247"/>
    <w:rsid w:val="003E5901"/>
    <w:rsid w:val="0050683C"/>
    <w:rsid w:val="00554A82"/>
    <w:rsid w:val="005E4DF6"/>
    <w:rsid w:val="007D1C80"/>
    <w:rsid w:val="009633FC"/>
    <w:rsid w:val="00A50C78"/>
    <w:rsid w:val="00C00BAA"/>
    <w:rsid w:val="00C32A91"/>
    <w:rsid w:val="00E71A15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NaClara</cp:lastModifiedBy>
  <cp:revision>2</cp:revision>
  <dcterms:created xsi:type="dcterms:W3CDTF">2026-06-07T22:41:00Z</dcterms:created>
  <dcterms:modified xsi:type="dcterms:W3CDTF">2026-06-07T22:41:00Z</dcterms:modified>
</cp:coreProperties>
</file>