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1736" w:rsidRPr="00421736" w:rsidRDefault="00421736" w:rsidP="00421736">
      <w:pPr>
        <w:jc w:val="center"/>
        <w:rPr>
          <w:rFonts w:ascii="Verdana" w:hAnsi="Verdana"/>
          <w:b/>
          <w:bCs/>
          <w:sz w:val="24"/>
          <w:szCs w:val="20"/>
        </w:rPr>
      </w:pPr>
      <w:bookmarkStart w:id="0" w:name="_GoBack"/>
      <w:bookmarkEnd w:id="0"/>
      <w:r w:rsidRPr="00421736">
        <w:rPr>
          <w:rFonts w:ascii="Verdana" w:hAnsi="Verdana"/>
          <w:b/>
          <w:bCs/>
          <w:sz w:val="24"/>
          <w:szCs w:val="20"/>
        </w:rPr>
        <w:t>Work plan WMR</w:t>
      </w:r>
    </w:p>
    <w:p w:rsidR="00421736" w:rsidRPr="00421736" w:rsidRDefault="00421736" w:rsidP="00421736">
      <w:pPr>
        <w:jc w:val="center"/>
        <w:rPr>
          <w:rFonts w:ascii="Verdana" w:hAnsi="Verdana"/>
          <w:b/>
          <w:bCs/>
          <w:sz w:val="24"/>
          <w:szCs w:val="20"/>
        </w:rPr>
      </w:pPr>
      <w:r w:rsidRPr="00421736">
        <w:rPr>
          <w:rFonts w:ascii="Verdana" w:hAnsi="Verdana"/>
          <w:b/>
          <w:bCs/>
          <w:sz w:val="24"/>
          <w:szCs w:val="20"/>
        </w:rPr>
        <w:t>North Sea herring benchmark</w:t>
      </w:r>
    </w:p>
    <w:p w:rsidR="00421736" w:rsidRDefault="00421736" w:rsidP="00421736">
      <w:pPr>
        <w:rPr>
          <w:rFonts w:ascii="Verdana" w:hAnsi="Verdana"/>
          <w:b/>
          <w:bCs/>
          <w:sz w:val="20"/>
          <w:szCs w:val="20"/>
        </w:rPr>
      </w:pPr>
    </w:p>
    <w:p w:rsidR="00421736" w:rsidRDefault="00421736" w:rsidP="00421736">
      <w:pPr>
        <w:rPr>
          <w:rFonts w:ascii="Verdana" w:hAnsi="Verdana"/>
          <w:b/>
          <w:bCs/>
          <w:sz w:val="20"/>
          <w:szCs w:val="20"/>
        </w:rPr>
      </w:pPr>
    </w:p>
    <w:p w:rsidR="00421736" w:rsidRDefault="00421736" w:rsidP="00421736">
      <w:pPr>
        <w:rPr>
          <w:rFonts w:ascii="Verdana" w:hAnsi="Verdana"/>
          <w:b/>
          <w:bCs/>
          <w:sz w:val="20"/>
          <w:szCs w:val="20"/>
        </w:rPr>
      </w:pPr>
    </w:p>
    <w:p w:rsidR="00421736" w:rsidRDefault="00421736" w:rsidP="00421736">
      <w:pPr>
        <w:rPr>
          <w:rFonts w:ascii="Verdana" w:hAnsi="Verdana"/>
          <w:b/>
          <w:bCs/>
          <w:sz w:val="20"/>
          <w:szCs w:val="20"/>
        </w:rPr>
      </w:pPr>
      <w:r>
        <w:rPr>
          <w:rFonts w:ascii="Verdana" w:hAnsi="Verdana"/>
          <w:b/>
          <w:bCs/>
          <w:sz w:val="20"/>
          <w:szCs w:val="20"/>
        </w:rPr>
        <w:t>T</w:t>
      </w:r>
      <w:r>
        <w:rPr>
          <w:rFonts w:ascii="Verdana" w:hAnsi="Verdana"/>
          <w:b/>
          <w:bCs/>
          <w:sz w:val="20"/>
          <w:szCs w:val="20"/>
        </w:rPr>
        <w:t>asks</w:t>
      </w:r>
    </w:p>
    <w:p w:rsidR="00421736" w:rsidRDefault="00421736" w:rsidP="00421736">
      <w:pPr>
        <w:rPr>
          <w:rFonts w:ascii="Verdana" w:hAnsi="Verdana"/>
          <w:b/>
          <w:bCs/>
          <w:sz w:val="20"/>
          <w:szCs w:val="20"/>
        </w:rPr>
      </w:pPr>
    </w:p>
    <w:p w:rsidR="00421736" w:rsidRDefault="00421736" w:rsidP="00421736">
      <w:pPr>
        <w:rPr>
          <w:rFonts w:ascii="Verdana" w:hAnsi="Verdana"/>
          <w:sz w:val="20"/>
          <w:szCs w:val="20"/>
        </w:rPr>
      </w:pPr>
      <w:r>
        <w:rPr>
          <w:rFonts w:ascii="Verdana" w:hAnsi="Verdana"/>
          <w:sz w:val="20"/>
          <w:szCs w:val="20"/>
        </w:rPr>
        <w:t>If my notes are correct there are 4 main tasks :</w:t>
      </w:r>
    </w:p>
    <w:p w:rsidR="00421736" w:rsidRDefault="00421736" w:rsidP="00421736">
      <w:pPr>
        <w:pStyle w:val="ListParagraph"/>
        <w:numPr>
          <w:ilvl w:val="0"/>
          <w:numId w:val="6"/>
        </w:numPr>
        <w:contextualSpacing w:val="0"/>
        <w:rPr>
          <w:rFonts w:ascii="Verdana" w:hAnsi="Verdana"/>
          <w:sz w:val="20"/>
          <w:szCs w:val="20"/>
        </w:rPr>
      </w:pPr>
      <w:r>
        <w:rPr>
          <w:rFonts w:ascii="Verdana" w:hAnsi="Verdana"/>
          <w:sz w:val="20"/>
          <w:szCs w:val="20"/>
        </w:rPr>
        <w:t>Assess the influence of updating the proportion of fishing mortality occurring before spawning.</w:t>
      </w:r>
    </w:p>
    <w:p w:rsidR="00421736" w:rsidRDefault="00421736" w:rsidP="00421736">
      <w:pPr>
        <w:pStyle w:val="ListParagraph"/>
        <w:numPr>
          <w:ilvl w:val="0"/>
          <w:numId w:val="6"/>
        </w:numPr>
        <w:contextualSpacing w:val="0"/>
        <w:rPr>
          <w:rFonts w:ascii="Verdana" w:hAnsi="Verdana"/>
          <w:sz w:val="20"/>
          <w:szCs w:val="20"/>
        </w:rPr>
      </w:pPr>
      <w:r>
        <w:rPr>
          <w:rFonts w:ascii="Verdana" w:hAnsi="Verdana"/>
          <w:sz w:val="20"/>
          <w:szCs w:val="20"/>
        </w:rPr>
        <w:t>Assess the influence of updating the natural mortality time series.</w:t>
      </w:r>
    </w:p>
    <w:p w:rsidR="00421736" w:rsidRDefault="00421736" w:rsidP="00421736">
      <w:pPr>
        <w:pStyle w:val="ListParagraph"/>
        <w:numPr>
          <w:ilvl w:val="0"/>
          <w:numId w:val="6"/>
        </w:numPr>
        <w:contextualSpacing w:val="0"/>
        <w:rPr>
          <w:rFonts w:ascii="Verdana" w:hAnsi="Verdana"/>
          <w:sz w:val="20"/>
          <w:szCs w:val="20"/>
        </w:rPr>
      </w:pPr>
      <w:r>
        <w:rPr>
          <w:rFonts w:ascii="Verdana" w:hAnsi="Verdana"/>
          <w:sz w:val="20"/>
          <w:szCs w:val="20"/>
        </w:rPr>
        <w:t xml:space="preserve">Assess the </w:t>
      </w:r>
      <w:r>
        <w:rPr>
          <w:rFonts w:ascii="Verdana" w:hAnsi="Verdana"/>
          <w:color w:val="1F497D"/>
          <w:sz w:val="20"/>
          <w:szCs w:val="20"/>
        </w:rPr>
        <w:t xml:space="preserve">usefulness of using additional age-classes from the </w:t>
      </w:r>
      <w:r>
        <w:rPr>
          <w:rFonts w:ascii="Verdana" w:hAnsi="Verdana"/>
          <w:sz w:val="20"/>
          <w:szCs w:val="20"/>
        </w:rPr>
        <w:t xml:space="preserve">IBTS survey </w:t>
      </w:r>
    </w:p>
    <w:p w:rsidR="00421736" w:rsidRDefault="00421736" w:rsidP="00421736">
      <w:pPr>
        <w:pStyle w:val="ListParagraph"/>
        <w:numPr>
          <w:ilvl w:val="1"/>
          <w:numId w:val="6"/>
        </w:numPr>
        <w:contextualSpacing w:val="0"/>
        <w:rPr>
          <w:rFonts w:ascii="Verdana" w:hAnsi="Verdana"/>
          <w:color w:val="1F497D"/>
          <w:sz w:val="20"/>
          <w:szCs w:val="20"/>
        </w:rPr>
      </w:pPr>
      <w:r>
        <w:rPr>
          <w:rFonts w:ascii="Verdana" w:hAnsi="Verdana"/>
          <w:color w:val="1F497D"/>
          <w:sz w:val="20"/>
          <w:szCs w:val="20"/>
        </w:rPr>
        <w:t>Updating to new series (only age 1 Q1)</w:t>
      </w:r>
    </w:p>
    <w:p w:rsidR="00421736" w:rsidRDefault="00421736" w:rsidP="00421736">
      <w:pPr>
        <w:pStyle w:val="ListParagraph"/>
        <w:numPr>
          <w:ilvl w:val="1"/>
          <w:numId w:val="6"/>
        </w:numPr>
        <w:contextualSpacing w:val="0"/>
        <w:rPr>
          <w:rFonts w:ascii="Verdana" w:hAnsi="Verdana"/>
          <w:color w:val="1F497D"/>
          <w:sz w:val="20"/>
          <w:szCs w:val="20"/>
        </w:rPr>
      </w:pPr>
      <w:r>
        <w:rPr>
          <w:rFonts w:ascii="Verdana" w:hAnsi="Verdana"/>
          <w:color w:val="1F497D"/>
          <w:sz w:val="20"/>
          <w:szCs w:val="20"/>
        </w:rPr>
        <w:t>Updating to all ages (only Q1)</w:t>
      </w:r>
    </w:p>
    <w:p w:rsidR="00421736" w:rsidRDefault="00421736" w:rsidP="00421736">
      <w:pPr>
        <w:pStyle w:val="ListParagraph"/>
        <w:numPr>
          <w:ilvl w:val="1"/>
          <w:numId w:val="6"/>
        </w:numPr>
        <w:contextualSpacing w:val="0"/>
        <w:rPr>
          <w:rFonts w:ascii="Verdana" w:hAnsi="Verdana"/>
          <w:color w:val="1F497D"/>
          <w:sz w:val="20"/>
          <w:szCs w:val="20"/>
        </w:rPr>
      </w:pPr>
      <w:r>
        <w:rPr>
          <w:rFonts w:ascii="Verdana" w:hAnsi="Verdana"/>
          <w:color w:val="1F497D"/>
          <w:sz w:val="20"/>
          <w:szCs w:val="20"/>
        </w:rPr>
        <w:t>Adding Q3</w:t>
      </w:r>
    </w:p>
    <w:p w:rsidR="00421736" w:rsidRDefault="00421736" w:rsidP="00421736">
      <w:pPr>
        <w:pStyle w:val="ListParagraph"/>
        <w:numPr>
          <w:ilvl w:val="0"/>
          <w:numId w:val="6"/>
        </w:numPr>
        <w:contextualSpacing w:val="0"/>
        <w:rPr>
          <w:rFonts w:ascii="Verdana" w:hAnsi="Verdana"/>
          <w:sz w:val="20"/>
          <w:szCs w:val="20"/>
        </w:rPr>
      </w:pPr>
      <w:r>
        <w:rPr>
          <w:rFonts w:ascii="Verdana" w:hAnsi="Verdana"/>
          <w:sz w:val="20"/>
          <w:szCs w:val="20"/>
        </w:rPr>
        <w:t>Test the new model configuration in which the proportion of each spawning component is explicitly modelled and the SSB index is expressed per component.</w:t>
      </w:r>
    </w:p>
    <w:p w:rsidR="00421736" w:rsidRDefault="00421736" w:rsidP="00421736">
      <w:pPr>
        <w:rPr>
          <w:rFonts w:ascii="Verdana" w:hAnsi="Verdana"/>
          <w:sz w:val="20"/>
          <w:szCs w:val="20"/>
        </w:rPr>
      </w:pPr>
    </w:p>
    <w:p w:rsidR="00421736" w:rsidRDefault="00421736" w:rsidP="00421736">
      <w:pPr>
        <w:rPr>
          <w:rFonts w:ascii="Verdana" w:hAnsi="Verdana"/>
          <w:sz w:val="20"/>
          <w:szCs w:val="20"/>
        </w:rPr>
      </w:pPr>
    </w:p>
    <w:p w:rsidR="00421736" w:rsidRDefault="00421736" w:rsidP="00421736">
      <w:pPr>
        <w:rPr>
          <w:rFonts w:ascii="Verdana" w:hAnsi="Verdana"/>
          <w:sz w:val="20"/>
          <w:szCs w:val="20"/>
        </w:rPr>
      </w:pPr>
    </w:p>
    <w:p w:rsidR="00421736" w:rsidRDefault="00421736" w:rsidP="00421736">
      <w:pPr>
        <w:rPr>
          <w:rFonts w:ascii="Verdana" w:hAnsi="Verdana"/>
          <w:b/>
          <w:bCs/>
          <w:sz w:val="20"/>
          <w:szCs w:val="20"/>
        </w:rPr>
      </w:pPr>
      <w:r>
        <w:rPr>
          <w:rFonts w:ascii="Verdana" w:hAnsi="Verdana"/>
          <w:b/>
          <w:bCs/>
          <w:sz w:val="20"/>
          <w:szCs w:val="20"/>
        </w:rPr>
        <w:t>A</w:t>
      </w:r>
      <w:r>
        <w:rPr>
          <w:rFonts w:ascii="Verdana" w:hAnsi="Verdana"/>
          <w:b/>
          <w:bCs/>
          <w:sz w:val="20"/>
          <w:szCs w:val="20"/>
        </w:rPr>
        <w:t>pproaches</w:t>
      </w:r>
    </w:p>
    <w:p w:rsidR="00421736" w:rsidRDefault="00421736" w:rsidP="00421736">
      <w:pPr>
        <w:rPr>
          <w:rFonts w:ascii="Verdana" w:hAnsi="Verdana"/>
          <w:b/>
          <w:bCs/>
          <w:sz w:val="20"/>
          <w:szCs w:val="20"/>
        </w:rPr>
      </w:pPr>
    </w:p>
    <w:p w:rsidR="00421736" w:rsidRDefault="00421736" w:rsidP="00421736">
      <w:pPr>
        <w:rPr>
          <w:rFonts w:ascii="Verdana" w:hAnsi="Verdana"/>
          <w:sz w:val="20"/>
          <w:szCs w:val="20"/>
        </w:rPr>
      </w:pPr>
      <w:r>
        <w:rPr>
          <w:rFonts w:ascii="Verdana" w:hAnsi="Verdana"/>
          <w:sz w:val="20"/>
          <w:szCs w:val="20"/>
        </w:rPr>
        <w:t>The way I see it, tasks 1) and 2) are simple, these new data have to be used and we just need to assess which difference they make on the assessment. The work just consists in running the model with updated data and describing the changes in model parameters and estimated quantities (model from HAWG2017 used as the base case).</w:t>
      </w:r>
    </w:p>
    <w:p w:rsidR="00421736" w:rsidRDefault="00421736" w:rsidP="00421736">
      <w:pPr>
        <w:rPr>
          <w:rFonts w:ascii="Verdana" w:hAnsi="Verdana"/>
          <w:sz w:val="20"/>
          <w:szCs w:val="20"/>
        </w:rPr>
      </w:pPr>
    </w:p>
    <w:p w:rsidR="00421736" w:rsidRDefault="00421736" w:rsidP="00421736">
      <w:pPr>
        <w:rPr>
          <w:rFonts w:ascii="Verdana" w:hAnsi="Verdana"/>
          <w:sz w:val="20"/>
          <w:szCs w:val="20"/>
        </w:rPr>
      </w:pPr>
      <w:r>
        <w:rPr>
          <w:rFonts w:ascii="Verdana" w:hAnsi="Verdana"/>
          <w:sz w:val="20"/>
          <w:szCs w:val="20"/>
        </w:rPr>
        <w:t xml:space="preserve">For task 3) we have to decide whether the </w:t>
      </w:r>
      <w:r>
        <w:rPr>
          <w:rFonts w:ascii="Verdana" w:hAnsi="Verdana"/>
          <w:color w:val="1F497D"/>
          <w:sz w:val="20"/>
          <w:szCs w:val="20"/>
        </w:rPr>
        <w:t xml:space="preserve">additional age-classes can be used </w:t>
      </w:r>
      <w:r>
        <w:rPr>
          <w:rFonts w:ascii="Verdana" w:hAnsi="Verdana"/>
          <w:sz w:val="20"/>
          <w:szCs w:val="20"/>
        </w:rPr>
        <w:t xml:space="preserve">in the assessment. I propose that we do that in 2 steps : </w:t>
      </w:r>
    </w:p>
    <w:p w:rsidR="00421736" w:rsidRDefault="00421736" w:rsidP="00421736">
      <w:pPr>
        <w:pStyle w:val="ListParagraph"/>
        <w:numPr>
          <w:ilvl w:val="0"/>
          <w:numId w:val="7"/>
        </w:numPr>
        <w:contextualSpacing w:val="0"/>
        <w:rPr>
          <w:rFonts w:ascii="Verdana" w:hAnsi="Verdana"/>
          <w:sz w:val="20"/>
          <w:szCs w:val="20"/>
        </w:rPr>
      </w:pPr>
      <w:r>
        <w:rPr>
          <w:rFonts w:ascii="Verdana" w:hAnsi="Verdana"/>
          <w:sz w:val="20"/>
          <w:szCs w:val="20"/>
        </w:rPr>
        <w:t xml:space="preserve">first </w:t>
      </w:r>
      <w:r>
        <w:rPr>
          <w:rFonts w:ascii="Verdana" w:hAnsi="Verdana"/>
          <w:color w:val="1F497D"/>
          <w:sz w:val="20"/>
          <w:szCs w:val="20"/>
        </w:rPr>
        <w:t>fit the model using the additional age-groups for the IBTS with the default</w:t>
      </w:r>
      <w:r>
        <w:rPr>
          <w:rFonts w:ascii="Verdana" w:hAnsi="Verdana"/>
          <w:sz w:val="20"/>
          <w:szCs w:val="20"/>
        </w:rPr>
        <w:t xml:space="preserve"> model parameters configuration (and compare with HAWG2017), </w:t>
      </w:r>
    </w:p>
    <w:p w:rsidR="00421736" w:rsidRDefault="00421736" w:rsidP="00421736">
      <w:pPr>
        <w:pStyle w:val="ListParagraph"/>
        <w:numPr>
          <w:ilvl w:val="0"/>
          <w:numId w:val="7"/>
        </w:numPr>
        <w:contextualSpacing w:val="0"/>
        <w:rPr>
          <w:rFonts w:ascii="Verdana" w:hAnsi="Verdana"/>
          <w:sz w:val="20"/>
          <w:szCs w:val="20"/>
        </w:rPr>
      </w:pPr>
      <w:r>
        <w:rPr>
          <w:rFonts w:ascii="Verdana" w:hAnsi="Verdana"/>
          <w:sz w:val="20"/>
          <w:szCs w:val="20"/>
        </w:rPr>
        <w:t xml:space="preserve">see if the model can be improved by changing the configuration </w:t>
      </w:r>
      <w:r>
        <w:rPr>
          <w:rFonts w:ascii="Verdana" w:hAnsi="Verdana"/>
          <w:color w:val="1F497D"/>
          <w:sz w:val="20"/>
          <w:szCs w:val="20"/>
        </w:rPr>
        <w:t xml:space="preserve">(grouping) </w:t>
      </w:r>
      <w:r>
        <w:rPr>
          <w:rFonts w:ascii="Verdana" w:hAnsi="Verdana"/>
          <w:sz w:val="20"/>
          <w:szCs w:val="20"/>
        </w:rPr>
        <w:t>on observation variances and catchability of this survey</w:t>
      </w:r>
    </w:p>
    <w:p w:rsidR="00421736" w:rsidRDefault="00421736" w:rsidP="00421736">
      <w:pPr>
        <w:rPr>
          <w:rFonts w:ascii="Verdana" w:hAnsi="Verdana"/>
          <w:sz w:val="20"/>
          <w:szCs w:val="20"/>
        </w:rPr>
      </w:pPr>
      <w:r>
        <w:rPr>
          <w:rFonts w:ascii="Verdana" w:hAnsi="Verdana"/>
          <w:sz w:val="20"/>
          <w:szCs w:val="20"/>
        </w:rPr>
        <w:t>step a) could be based on comparing parameter values too see if model improves, comparing model uncertainty, retrospective pattern, residuals pattern... . step b) could be based on statistical tests (since we would compare model based on the same data).</w:t>
      </w:r>
    </w:p>
    <w:p w:rsidR="00421736" w:rsidRDefault="00421736" w:rsidP="00421736">
      <w:pPr>
        <w:rPr>
          <w:rFonts w:ascii="Verdana" w:hAnsi="Verdana"/>
          <w:sz w:val="20"/>
          <w:szCs w:val="20"/>
        </w:rPr>
      </w:pPr>
    </w:p>
    <w:p w:rsidR="00421736" w:rsidRDefault="00421736" w:rsidP="00421736">
      <w:pPr>
        <w:rPr>
          <w:rFonts w:ascii="Verdana" w:hAnsi="Verdana"/>
          <w:sz w:val="20"/>
          <w:szCs w:val="20"/>
        </w:rPr>
      </w:pPr>
      <w:r>
        <w:rPr>
          <w:rFonts w:ascii="Verdana" w:hAnsi="Verdana"/>
          <w:sz w:val="20"/>
          <w:szCs w:val="20"/>
        </w:rPr>
        <w:t>For task 4) we can maybe use the same diagnostics as for task3/step a, but interpretation may be more difficult as the model will be quite different, with the introduction of time varying proportions per component.</w:t>
      </w:r>
    </w:p>
    <w:p w:rsidR="00532AC8" w:rsidRDefault="00421736"/>
    <w:sectPr w:rsidR="00532AC8">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Futura Md BT">
    <w:altName w:val="Lucida Sans Unicode"/>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17CDC"/>
    <w:multiLevelType w:val="hybridMultilevel"/>
    <w:tmpl w:val="74B4B7EC"/>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11800043"/>
    <w:multiLevelType w:val="multilevel"/>
    <w:tmpl w:val="29587364"/>
    <w:lvl w:ilvl="0">
      <w:start w:val="1"/>
      <w:numFmt w:val="decimal"/>
      <w:pStyle w:val="Heading1"/>
      <w:lvlText w:val="%1"/>
      <w:lvlJc w:val="left"/>
      <w:pPr>
        <w:tabs>
          <w:tab w:val="num" w:pos="0"/>
        </w:tabs>
        <w:ind w:left="0" w:hanging="634"/>
      </w:pPr>
      <w:rPr>
        <w:rFonts w:ascii="Futura Md BT" w:hAnsi="Futura Md BT" w:hint="default"/>
        <w:b/>
        <w:i w:val="0"/>
        <w:color w:val="auto"/>
        <w:spacing w:val="10"/>
        <w:sz w:val="22"/>
      </w:rPr>
    </w:lvl>
    <w:lvl w:ilvl="1">
      <w:start w:val="1"/>
      <w:numFmt w:val="decimal"/>
      <w:pStyle w:val="Heading2"/>
      <w:lvlText w:val="%1.%2"/>
      <w:lvlJc w:val="left"/>
      <w:pPr>
        <w:tabs>
          <w:tab w:val="num" w:pos="0"/>
        </w:tabs>
        <w:ind w:left="0" w:hanging="634"/>
      </w:pPr>
      <w:rPr>
        <w:rFonts w:ascii="Futura Md BT" w:hAnsi="Futura Md BT" w:hint="default"/>
        <w:b/>
        <w:i w:val="0"/>
        <w:color w:val="auto"/>
        <w:spacing w:val="10"/>
        <w:sz w:val="20"/>
      </w:rPr>
    </w:lvl>
    <w:lvl w:ilvl="2">
      <w:start w:val="1"/>
      <w:numFmt w:val="decimal"/>
      <w:pStyle w:val="Heading3"/>
      <w:lvlText w:val="%1.%2.%3"/>
      <w:lvlJc w:val="left"/>
      <w:pPr>
        <w:tabs>
          <w:tab w:val="num" w:pos="0"/>
        </w:tabs>
        <w:ind w:left="0" w:firstLine="0"/>
      </w:pPr>
      <w:rPr>
        <w:rFonts w:ascii="Futura Md BT" w:hAnsi="Futura Md BT" w:hint="default"/>
        <w:b/>
        <w:i w:val="0"/>
        <w:color w:val="auto"/>
        <w:spacing w:val="10"/>
        <w:sz w:val="18"/>
      </w:rPr>
    </w:lvl>
    <w:lvl w:ilvl="3">
      <w:start w:val="1"/>
      <w:numFmt w:val="decimal"/>
      <w:pStyle w:val="Heading4"/>
      <w:lvlText w:val="%1.%2.%3.%4"/>
      <w:lvlJc w:val="left"/>
      <w:pPr>
        <w:tabs>
          <w:tab w:val="num" w:pos="144"/>
        </w:tabs>
        <w:ind w:left="0" w:firstLine="0"/>
      </w:pPr>
      <w:rPr>
        <w:rFonts w:ascii="Futura Md BT" w:hAnsi="Futura Md BT" w:hint="default"/>
        <w:b/>
        <w:i w:val="0"/>
        <w:color w:val="auto"/>
        <w:spacing w:val="6"/>
        <w:sz w:val="16"/>
      </w:rPr>
    </w:lvl>
    <w:lvl w:ilvl="4">
      <w:start w:val="1"/>
      <w:numFmt w:val="decimal"/>
      <w:pStyle w:val="Heading5"/>
      <w:lvlText w:val="%1.%2.%3.%4.%5"/>
      <w:lvlJc w:val="left"/>
      <w:pPr>
        <w:tabs>
          <w:tab w:val="num" w:pos="288"/>
        </w:tabs>
        <w:ind w:left="0" w:firstLine="0"/>
      </w:pPr>
      <w:rPr>
        <w:rFonts w:ascii="Futura Md BT" w:hAnsi="Futura Md BT" w:hint="default"/>
        <w:b/>
        <w:i w:val="0"/>
        <w:spacing w:val="6"/>
        <w:sz w:val="16"/>
      </w:rPr>
    </w:lvl>
    <w:lvl w:ilvl="5">
      <w:start w:val="1"/>
      <w:numFmt w:val="decimal"/>
      <w:lvlText w:val="%1.%2.%3.%4.%5.%6"/>
      <w:lvlJc w:val="left"/>
      <w:pPr>
        <w:tabs>
          <w:tab w:val="num" w:pos="518"/>
        </w:tabs>
        <w:ind w:left="518" w:hanging="1152"/>
      </w:pPr>
      <w:rPr>
        <w:rFonts w:hint="default"/>
      </w:rPr>
    </w:lvl>
    <w:lvl w:ilvl="6">
      <w:start w:val="1"/>
      <w:numFmt w:val="decimal"/>
      <w:lvlText w:val="%1.%2.%3.%4.%5.%6.%7"/>
      <w:lvlJc w:val="left"/>
      <w:pPr>
        <w:tabs>
          <w:tab w:val="num" w:pos="662"/>
        </w:tabs>
        <w:ind w:left="662" w:hanging="1296"/>
      </w:pPr>
      <w:rPr>
        <w:rFonts w:hint="default"/>
      </w:rPr>
    </w:lvl>
    <w:lvl w:ilvl="7">
      <w:start w:val="1"/>
      <w:numFmt w:val="decimal"/>
      <w:lvlText w:val="%1.%2.%3.%4.%5.%6.%7.%8"/>
      <w:lvlJc w:val="left"/>
      <w:pPr>
        <w:tabs>
          <w:tab w:val="num" w:pos="806"/>
        </w:tabs>
        <w:ind w:left="806" w:hanging="1440"/>
      </w:pPr>
      <w:rPr>
        <w:rFonts w:hint="default"/>
      </w:rPr>
    </w:lvl>
    <w:lvl w:ilvl="8">
      <w:start w:val="1"/>
      <w:numFmt w:val="decimal"/>
      <w:lvlText w:val="%1.%2.%3.%4.%5.%6.%7.%8.%9"/>
      <w:lvlJc w:val="left"/>
      <w:pPr>
        <w:tabs>
          <w:tab w:val="num" w:pos="950"/>
        </w:tabs>
        <w:ind w:left="950" w:hanging="1584"/>
      </w:pPr>
      <w:rPr>
        <w:rFonts w:hint="default"/>
      </w:rPr>
    </w:lvl>
  </w:abstractNum>
  <w:abstractNum w:abstractNumId="2" w15:restartNumberingAfterBreak="0">
    <w:nsid w:val="2DF36C34"/>
    <w:multiLevelType w:val="hybridMultilevel"/>
    <w:tmpl w:val="826A949E"/>
    <w:lvl w:ilvl="0" w:tplc="FDDCAE68">
      <w:start w:val="1"/>
      <w:numFmt w:val="lowerLetter"/>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3" w15:restartNumberingAfterBreak="0">
    <w:nsid w:val="4CD3103A"/>
    <w:multiLevelType w:val="hybridMultilevel"/>
    <w:tmpl w:val="4B3220C8"/>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736"/>
    <w:rsid w:val="001B2295"/>
    <w:rsid w:val="00421736"/>
    <w:rsid w:val="00764F97"/>
    <w:rsid w:val="00874EFB"/>
    <w:rsid w:val="00AC38F6"/>
    <w:rsid w:val="00F83328"/>
    <w:rsid w:val="00F93D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4E156"/>
  <w15:chartTrackingRefBased/>
  <w15:docId w15:val="{9902648C-9A76-44B9-81AA-786D05C36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Times New Roman" w:hAnsi="Verdana" w:cs="Times New Roman"/>
        <w:sz w:val="17"/>
        <w:lang w:val="en-GB" w:eastAsia="en-US" w:bidi="ar-SA"/>
      </w:rPr>
    </w:rPrDefault>
    <w:pPrDefault>
      <w:pPr>
        <w:spacing w:before="120" w:after="120" w:line="302"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736"/>
    <w:pPr>
      <w:spacing w:before="0" w:after="0" w:line="240" w:lineRule="auto"/>
      <w:jc w:val="left"/>
    </w:pPr>
    <w:rPr>
      <w:rFonts w:ascii="Calibri" w:eastAsiaTheme="minorHAnsi" w:hAnsi="Calibri"/>
      <w:sz w:val="22"/>
      <w:szCs w:val="22"/>
    </w:rPr>
  </w:style>
  <w:style w:type="paragraph" w:styleId="Heading1">
    <w:name w:val="heading 1"/>
    <w:next w:val="Normal"/>
    <w:link w:val="Heading1Char"/>
    <w:qFormat/>
    <w:rsid w:val="00AC38F6"/>
    <w:pPr>
      <w:keepNext/>
      <w:numPr>
        <w:numId w:val="5"/>
      </w:numPr>
      <w:pBdr>
        <w:bottom w:val="single" w:sz="2" w:space="1" w:color="808080"/>
      </w:pBdr>
      <w:spacing w:before="240" w:after="240"/>
      <w:outlineLvl w:val="0"/>
    </w:pPr>
    <w:rPr>
      <w:rFonts w:ascii="Futura Md BT" w:hAnsi="Futura Md BT" w:cs="Arial"/>
      <w:b/>
      <w:bCs/>
      <w:spacing w:val="10"/>
      <w:kern w:val="32"/>
      <w:sz w:val="22"/>
      <w:szCs w:val="32"/>
    </w:rPr>
  </w:style>
  <w:style w:type="paragraph" w:styleId="Heading2">
    <w:name w:val="heading 2"/>
    <w:basedOn w:val="Heading1"/>
    <w:next w:val="Normal"/>
    <w:link w:val="Heading2Char"/>
    <w:qFormat/>
    <w:rsid w:val="00AC38F6"/>
    <w:pPr>
      <w:numPr>
        <w:ilvl w:val="1"/>
      </w:numPr>
      <w:pBdr>
        <w:bottom w:val="none" w:sz="0" w:space="0" w:color="auto"/>
      </w:pBdr>
      <w:spacing w:after="120"/>
      <w:outlineLvl w:val="1"/>
    </w:pPr>
    <w:rPr>
      <w:bCs w:val="0"/>
      <w:iCs/>
      <w:sz w:val="20"/>
      <w:szCs w:val="28"/>
    </w:rPr>
  </w:style>
  <w:style w:type="paragraph" w:styleId="Heading3">
    <w:name w:val="heading 3"/>
    <w:basedOn w:val="Heading1"/>
    <w:next w:val="Normal"/>
    <w:link w:val="Heading3Char"/>
    <w:qFormat/>
    <w:rsid w:val="00AC38F6"/>
    <w:pPr>
      <w:numPr>
        <w:ilvl w:val="2"/>
      </w:numPr>
      <w:pBdr>
        <w:bottom w:val="none" w:sz="0" w:space="0" w:color="auto"/>
      </w:pBdr>
      <w:spacing w:after="120"/>
      <w:outlineLvl w:val="2"/>
    </w:pPr>
    <w:rPr>
      <w:bCs w:val="0"/>
      <w:sz w:val="18"/>
      <w:szCs w:val="26"/>
    </w:rPr>
  </w:style>
  <w:style w:type="paragraph" w:styleId="Heading4">
    <w:name w:val="heading 4"/>
    <w:basedOn w:val="Heading1"/>
    <w:next w:val="Normal"/>
    <w:link w:val="Heading4Char"/>
    <w:qFormat/>
    <w:rsid w:val="00AC38F6"/>
    <w:pPr>
      <w:numPr>
        <w:ilvl w:val="3"/>
      </w:numPr>
      <w:pBdr>
        <w:bottom w:val="none" w:sz="0" w:space="0" w:color="auto"/>
      </w:pBdr>
      <w:spacing w:after="120"/>
      <w:outlineLvl w:val="3"/>
    </w:pPr>
    <w:rPr>
      <w:bCs w:val="0"/>
      <w:spacing w:val="6"/>
      <w:sz w:val="16"/>
      <w:szCs w:val="28"/>
    </w:rPr>
  </w:style>
  <w:style w:type="paragraph" w:styleId="Heading5">
    <w:name w:val="heading 5"/>
    <w:basedOn w:val="Heading1"/>
    <w:next w:val="Normal"/>
    <w:link w:val="Heading5Char"/>
    <w:qFormat/>
    <w:rsid w:val="00AC38F6"/>
    <w:pPr>
      <w:numPr>
        <w:ilvl w:val="4"/>
      </w:numPr>
      <w:pBdr>
        <w:bottom w:val="none" w:sz="0" w:space="0" w:color="auto"/>
      </w:pBdr>
      <w:tabs>
        <w:tab w:val="left" w:pos="1008"/>
      </w:tabs>
      <w:spacing w:after="120"/>
      <w:outlineLvl w:val="4"/>
    </w:pPr>
    <w:rPr>
      <w:bCs w:val="0"/>
      <w:iCs/>
      <w:spacing w:val="6"/>
      <w:sz w:val="16"/>
      <w:szCs w:val="26"/>
    </w:rPr>
  </w:style>
  <w:style w:type="paragraph" w:styleId="Heading6">
    <w:name w:val="heading 6"/>
    <w:basedOn w:val="Normal"/>
    <w:next w:val="Normal"/>
    <w:link w:val="Heading6Char"/>
    <w:qFormat/>
    <w:rsid w:val="00AC38F6"/>
    <w:pPr>
      <w:spacing w:before="240"/>
      <w:outlineLvl w:val="5"/>
    </w:pPr>
    <w:rPr>
      <w:b/>
      <w:bCs/>
    </w:rPr>
  </w:style>
  <w:style w:type="paragraph" w:styleId="Heading7">
    <w:name w:val="heading 7"/>
    <w:basedOn w:val="Normal"/>
    <w:next w:val="Normal"/>
    <w:link w:val="Heading7Char"/>
    <w:qFormat/>
    <w:rsid w:val="00AC38F6"/>
    <w:pPr>
      <w:spacing w:before="240" w:after="60"/>
      <w:outlineLvl w:val="6"/>
    </w:pPr>
    <w:rPr>
      <w:sz w:val="24"/>
      <w:szCs w:val="24"/>
    </w:rPr>
  </w:style>
  <w:style w:type="paragraph" w:styleId="Heading8">
    <w:name w:val="heading 8"/>
    <w:basedOn w:val="Normal"/>
    <w:next w:val="Normal"/>
    <w:link w:val="Heading8Char"/>
    <w:qFormat/>
    <w:rsid w:val="00AC38F6"/>
    <w:pPr>
      <w:spacing w:before="240" w:after="60"/>
      <w:outlineLvl w:val="7"/>
    </w:pPr>
    <w:rPr>
      <w:i/>
      <w:iCs/>
      <w:sz w:val="24"/>
      <w:szCs w:val="24"/>
    </w:rPr>
  </w:style>
  <w:style w:type="paragraph" w:styleId="Heading9">
    <w:name w:val="heading 9"/>
    <w:basedOn w:val="Normal"/>
    <w:next w:val="Normal"/>
    <w:link w:val="Heading9Char"/>
    <w:qFormat/>
    <w:rsid w:val="00AC38F6"/>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lliotsBodyText">
    <w:name w:val="Elliots Body Text"/>
    <w:basedOn w:val="Normal"/>
    <w:autoRedefine/>
    <w:qFormat/>
    <w:rsid w:val="00AC38F6"/>
    <w:pPr>
      <w:widowControl w:val="0"/>
      <w:spacing w:after="80"/>
    </w:pPr>
    <w:rPr>
      <w:snapToGrid w:val="0"/>
      <w:lang w:val="en-NZ" w:eastAsia="da-DK"/>
    </w:rPr>
  </w:style>
  <w:style w:type="paragraph" w:customStyle="1" w:styleId="ElliotsHeading2">
    <w:name w:val="Elliots Heading 2"/>
    <w:basedOn w:val="Normal"/>
    <w:autoRedefine/>
    <w:qFormat/>
    <w:rsid w:val="00AC38F6"/>
    <w:pPr>
      <w:widowControl w:val="0"/>
      <w:spacing w:after="40"/>
    </w:pPr>
    <w:rPr>
      <w:b/>
      <w:bCs/>
      <w:snapToGrid w:val="0"/>
      <w:color w:val="990000"/>
      <w:lang w:val="en-NZ" w:eastAsia="da-DK"/>
    </w:rPr>
  </w:style>
  <w:style w:type="paragraph" w:customStyle="1" w:styleId="ElliotsHeading3">
    <w:name w:val="Elliots Heading 3"/>
    <w:basedOn w:val="Normal"/>
    <w:autoRedefine/>
    <w:qFormat/>
    <w:rsid w:val="00AC38F6"/>
    <w:pPr>
      <w:widowControl w:val="0"/>
      <w:spacing w:before="40"/>
    </w:pPr>
    <w:rPr>
      <w:rFonts w:ascii="Calibri Light" w:hAnsi="Calibri Light"/>
      <w:snapToGrid w:val="0"/>
      <w:color w:val="990000"/>
      <w:lang w:val="en-NZ" w:eastAsia="da-DK"/>
    </w:rPr>
  </w:style>
  <w:style w:type="paragraph" w:customStyle="1" w:styleId="ElliotsCaption">
    <w:name w:val="Elliots Caption"/>
    <w:basedOn w:val="ElliotsBodyText"/>
    <w:next w:val="ElliotsBodyText"/>
    <w:autoRedefine/>
    <w:qFormat/>
    <w:rsid w:val="00AC38F6"/>
    <w:rPr>
      <w:rFonts w:ascii="Palatino Linotype" w:hAnsi="Palatino Linotype"/>
      <w:snapToGrid/>
      <w:sz w:val="20"/>
    </w:rPr>
  </w:style>
  <w:style w:type="character" w:customStyle="1" w:styleId="ElliotsBodyTextSubtleEmphasis">
    <w:name w:val="Elliots Body Text Subtle Emphasis"/>
    <w:basedOn w:val="DefaultParagraphFont"/>
    <w:qFormat/>
    <w:rsid w:val="00AC38F6"/>
    <w:rPr>
      <w:rFonts w:ascii="Calibri" w:hAnsi="Calibri"/>
      <w:i/>
      <w:iCs/>
      <w:sz w:val="22"/>
    </w:rPr>
  </w:style>
  <w:style w:type="paragraph" w:customStyle="1" w:styleId="Compact">
    <w:name w:val="Compact"/>
    <w:basedOn w:val="BodyText"/>
    <w:qFormat/>
    <w:rsid w:val="00AC38F6"/>
    <w:pPr>
      <w:spacing w:before="36" w:after="36"/>
    </w:pPr>
    <w:rPr>
      <w:rFonts w:asciiTheme="minorHAnsi" w:hAnsiTheme="minorHAnsi" w:cstheme="minorBidi"/>
      <w:sz w:val="24"/>
      <w:szCs w:val="24"/>
      <w:lang w:val="en-US"/>
    </w:rPr>
  </w:style>
  <w:style w:type="paragraph" w:styleId="BodyText">
    <w:name w:val="Body Text"/>
    <w:basedOn w:val="Normal"/>
    <w:link w:val="BodyTextChar"/>
    <w:uiPriority w:val="99"/>
    <w:semiHidden/>
    <w:unhideWhenUsed/>
    <w:rsid w:val="00AC38F6"/>
  </w:style>
  <w:style w:type="character" w:customStyle="1" w:styleId="BodyTextChar">
    <w:name w:val="Body Text Char"/>
    <w:basedOn w:val="DefaultParagraphFont"/>
    <w:link w:val="BodyText"/>
    <w:uiPriority w:val="99"/>
    <w:semiHidden/>
    <w:rsid w:val="00AC38F6"/>
  </w:style>
  <w:style w:type="character" w:customStyle="1" w:styleId="Heading1Char">
    <w:name w:val="Heading 1 Char"/>
    <w:basedOn w:val="DefaultParagraphFont"/>
    <w:link w:val="Heading1"/>
    <w:rsid w:val="00AC38F6"/>
    <w:rPr>
      <w:rFonts w:ascii="Futura Md BT" w:hAnsi="Futura Md BT" w:cs="Arial"/>
      <w:b/>
      <w:bCs/>
      <w:spacing w:val="10"/>
      <w:kern w:val="32"/>
      <w:sz w:val="22"/>
      <w:szCs w:val="32"/>
    </w:rPr>
  </w:style>
  <w:style w:type="character" w:customStyle="1" w:styleId="Heading2Char">
    <w:name w:val="Heading 2 Char"/>
    <w:basedOn w:val="DefaultParagraphFont"/>
    <w:link w:val="Heading2"/>
    <w:rsid w:val="00AC38F6"/>
    <w:rPr>
      <w:rFonts w:ascii="Futura Md BT" w:hAnsi="Futura Md BT" w:cs="Arial"/>
      <w:b/>
      <w:iCs/>
      <w:spacing w:val="10"/>
      <w:kern w:val="32"/>
      <w:szCs w:val="28"/>
    </w:rPr>
  </w:style>
  <w:style w:type="character" w:customStyle="1" w:styleId="Heading3Char">
    <w:name w:val="Heading 3 Char"/>
    <w:basedOn w:val="DefaultParagraphFont"/>
    <w:link w:val="Heading3"/>
    <w:rsid w:val="00AC38F6"/>
    <w:rPr>
      <w:rFonts w:ascii="Futura Md BT" w:hAnsi="Futura Md BT" w:cs="Arial"/>
      <w:b/>
      <w:spacing w:val="10"/>
      <w:kern w:val="32"/>
      <w:sz w:val="18"/>
      <w:szCs w:val="26"/>
    </w:rPr>
  </w:style>
  <w:style w:type="character" w:customStyle="1" w:styleId="Heading4Char">
    <w:name w:val="Heading 4 Char"/>
    <w:basedOn w:val="DefaultParagraphFont"/>
    <w:link w:val="Heading4"/>
    <w:rsid w:val="00AC38F6"/>
    <w:rPr>
      <w:rFonts w:ascii="Futura Md BT" w:hAnsi="Futura Md BT" w:cs="Arial"/>
      <w:b/>
      <w:spacing w:val="6"/>
      <w:kern w:val="32"/>
      <w:sz w:val="16"/>
      <w:szCs w:val="28"/>
    </w:rPr>
  </w:style>
  <w:style w:type="character" w:customStyle="1" w:styleId="Heading5Char">
    <w:name w:val="Heading 5 Char"/>
    <w:basedOn w:val="DefaultParagraphFont"/>
    <w:link w:val="Heading5"/>
    <w:rsid w:val="00AC38F6"/>
    <w:rPr>
      <w:rFonts w:ascii="Futura Md BT" w:hAnsi="Futura Md BT" w:cs="Arial"/>
      <w:b/>
      <w:iCs/>
      <w:spacing w:val="6"/>
      <w:kern w:val="32"/>
      <w:sz w:val="16"/>
      <w:szCs w:val="26"/>
    </w:rPr>
  </w:style>
  <w:style w:type="character" w:customStyle="1" w:styleId="Heading6Char">
    <w:name w:val="Heading 6 Char"/>
    <w:basedOn w:val="DefaultParagraphFont"/>
    <w:link w:val="Heading6"/>
    <w:rsid w:val="00AC38F6"/>
    <w:rPr>
      <w:rFonts w:ascii="Palatino Linotype" w:hAnsi="Palatino Linotype"/>
      <w:b/>
      <w:bCs/>
      <w:sz w:val="22"/>
      <w:szCs w:val="22"/>
    </w:rPr>
  </w:style>
  <w:style w:type="character" w:customStyle="1" w:styleId="Heading7Char">
    <w:name w:val="Heading 7 Char"/>
    <w:basedOn w:val="DefaultParagraphFont"/>
    <w:link w:val="Heading7"/>
    <w:rsid w:val="00AC38F6"/>
    <w:rPr>
      <w:rFonts w:ascii="Palatino Linotype" w:hAnsi="Palatino Linotype"/>
      <w:sz w:val="24"/>
      <w:szCs w:val="24"/>
    </w:rPr>
  </w:style>
  <w:style w:type="character" w:customStyle="1" w:styleId="Heading8Char">
    <w:name w:val="Heading 8 Char"/>
    <w:basedOn w:val="DefaultParagraphFont"/>
    <w:link w:val="Heading8"/>
    <w:rsid w:val="00AC38F6"/>
    <w:rPr>
      <w:rFonts w:ascii="Palatino Linotype" w:hAnsi="Palatino Linotype"/>
      <w:i/>
      <w:iCs/>
      <w:sz w:val="24"/>
      <w:szCs w:val="24"/>
    </w:rPr>
  </w:style>
  <w:style w:type="character" w:customStyle="1" w:styleId="Heading9Char">
    <w:name w:val="Heading 9 Char"/>
    <w:basedOn w:val="DefaultParagraphFont"/>
    <w:link w:val="Heading9"/>
    <w:rsid w:val="00AC38F6"/>
    <w:rPr>
      <w:rFonts w:ascii="Arial" w:hAnsi="Arial" w:cs="Arial"/>
      <w:sz w:val="22"/>
      <w:szCs w:val="22"/>
    </w:rPr>
  </w:style>
  <w:style w:type="paragraph" w:styleId="Caption">
    <w:name w:val="caption"/>
    <w:basedOn w:val="Normal"/>
    <w:next w:val="Normal"/>
    <w:uiPriority w:val="35"/>
    <w:qFormat/>
    <w:rsid w:val="00AC38F6"/>
    <w:rPr>
      <w:b/>
      <w:bCs/>
    </w:rPr>
  </w:style>
  <w:style w:type="paragraph" w:styleId="Title">
    <w:name w:val="Title"/>
    <w:next w:val="Normal"/>
    <w:link w:val="TitleChar"/>
    <w:qFormat/>
    <w:rsid w:val="00AC38F6"/>
    <w:pPr>
      <w:spacing w:after="360"/>
      <w:ind w:left="-634"/>
    </w:pPr>
    <w:rPr>
      <w:rFonts w:ascii="Futura Md BT" w:hAnsi="Futura Md BT" w:cs="Arial"/>
      <w:bCs/>
      <w:smallCaps/>
      <w:spacing w:val="10"/>
      <w:kern w:val="28"/>
      <w:sz w:val="32"/>
      <w:szCs w:val="28"/>
    </w:rPr>
  </w:style>
  <w:style w:type="character" w:customStyle="1" w:styleId="TitleChar">
    <w:name w:val="Title Char"/>
    <w:basedOn w:val="DefaultParagraphFont"/>
    <w:link w:val="Title"/>
    <w:rsid w:val="00AC38F6"/>
    <w:rPr>
      <w:rFonts w:ascii="Futura Md BT" w:hAnsi="Futura Md BT" w:cs="Arial"/>
      <w:bCs/>
      <w:smallCaps/>
      <w:spacing w:val="10"/>
      <w:kern w:val="28"/>
      <w:sz w:val="32"/>
      <w:szCs w:val="28"/>
    </w:rPr>
  </w:style>
  <w:style w:type="paragraph" w:styleId="ListParagraph">
    <w:name w:val="List Paragraph"/>
    <w:basedOn w:val="Normal"/>
    <w:uiPriority w:val="34"/>
    <w:qFormat/>
    <w:rsid w:val="00AC38F6"/>
    <w:pPr>
      <w:ind w:left="720"/>
      <w:contextualSpacing/>
    </w:pPr>
  </w:style>
  <w:style w:type="paragraph" w:styleId="TOCHeading">
    <w:name w:val="TOC Heading"/>
    <w:basedOn w:val="Heading1"/>
    <w:next w:val="Normal"/>
    <w:uiPriority w:val="39"/>
    <w:unhideWhenUsed/>
    <w:qFormat/>
    <w:rsid w:val="00AC38F6"/>
    <w:pPr>
      <w:keepLines/>
      <w:numPr>
        <w:numId w:val="0"/>
      </w:numPr>
      <w:pBdr>
        <w:bottom w:val="none" w:sz="0" w:space="0" w:color="auto"/>
      </w:pBdr>
      <w:spacing w:after="0" w:line="259" w:lineRule="auto"/>
      <w:outlineLvl w:val="9"/>
    </w:pPr>
    <w:rPr>
      <w:rFonts w:asciiTheme="majorHAnsi" w:eastAsiaTheme="majorEastAsia" w:hAnsiTheme="majorHAnsi" w:cstheme="majorBidi"/>
      <w:b w:val="0"/>
      <w:bCs w:val="0"/>
      <w:color w:val="2E74B5" w:themeColor="accent1" w:themeShade="BF"/>
      <w:spacing w:val="0"/>
      <w:kern w:val="0"/>
      <w:sz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9445667">
      <w:bodyDiv w:val="1"/>
      <w:marLeft w:val="0"/>
      <w:marRight w:val="0"/>
      <w:marTop w:val="0"/>
      <w:marBottom w:val="0"/>
      <w:divBdr>
        <w:top w:val="none" w:sz="0" w:space="0" w:color="auto"/>
        <w:left w:val="none" w:sz="0" w:space="0" w:color="auto"/>
        <w:bottom w:val="none" w:sz="0" w:space="0" w:color="auto"/>
        <w:right w:val="none" w:sz="0" w:space="0" w:color="auto"/>
      </w:divBdr>
    </w:div>
    <w:div w:id="170578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874D1B3C.dotm</Template>
  <TotalTime>2</TotalTime>
  <Pages>1</Pages>
  <Words>268</Words>
  <Characters>1532</Characters>
  <Application>Microsoft Office Word</Application>
  <DocSecurity>0</DocSecurity>
  <Lines>12</Lines>
  <Paragraphs>3</Paragraphs>
  <ScaleCrop>false</ScaleCrop>
  <Company>Wageningen University and Research</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Brunel, Thomas</dc:creator>
  <cp:keywords/>
  <dc:description/>
  <cp:lastModifiedBy>Brunel, Thomas</cp:lastModifiedBy>
  <cp:revision>1</cp:revision>
  <dcterms:created xsi:type="dcterms:W3CDTF">2018-01-09T12:59:00Z</dcterms:created>
  <dcterms:modified xsi:type="dcterms:W3CDTF">2018-01-09T13:01:00Z</dcterms:modified>
</cp:coreProperties>
</file>