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default" w:ascii="Fira Code Retina" w:hAnsi="Fira Code Retina" w:eastAsia="黑体" w:cs="Fira Code Retin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“在循环中，最重要的不是结果，而是过程”——lyzh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作者：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sz w:val="44"/>
          <w:szCs w:val="44"/>
          <w:lang w:val="en-US" w:eastAsia="zh-CN"/>
        </w:rPr>
        <w:t>Lyzh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</w:t>
      </w:r>
      <w:r>
        <w:rPr>
          <w:rFonts w:hint="default" w:ascii="Fira Code Retina" w:hAnsi="Fira Code Retina" w:eastAsia="黑体" w:cs="Fira Code Retin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CC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)协议：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8200" cy="295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署名-相同方式共享（</w:t>
      </w:r>
      <w:r>
        <w:rPr>
          <w:rFonts w:hint="default" w:ascii="Fira Code Retina" w:hAnsi="Fira Code Retina" w:eastAsia="黑体" w:cs="Fira Code Retina"/>
          <w:lang w:val="en-US" w:eastAsia="zh-CN"/>
        </w:rPr>
        <w:t>BY-SA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Unicode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（中文）字符均使用黑体字体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ASCII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字符均使用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Fira Code Retina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  <w:t>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设定和背景 ..................................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模组背景故事  ...........................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模组涉及的超凡物事 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对PL的提醒和警告 ....................... 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  <w:t>设定和背景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模组世界观说明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背景故事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年xx月xx日，调查员们因为各种各样的原因，在命运（kp）的安排下来到了这个小镇，给这个与世隔绝的镇子带来了新的变化……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模组涉及的超凡物事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【清醒之梦】入梦仪式，配合心理暗示使用（神秘学、心理学相关）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（待补充）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对PL的提醒与警告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如果遇到炸团、踢门，模组中有给KP的温馨小提示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0297"/>
    <w:rsid w:val="02B44AC9"/>
    <w:rsid w:val="05D25DB4"/>
    <w:rsid w:val="06235C6C"/>
    <w:rsid w:val="065F6354"/>
    <w:rsid w:val="07BA5BF1"/>
    <w:rsid w:val="0A7329F6"/>
    <w:rsid w:val="0AE622B7"/>
    <w:rsid w:val="0C2B2BBE"/>
    <w:rsid w:val="0E104466"/>
    <w:rsid w:val="0F1C3007"/>
    <w:rsid w:val="10EE4E69"/>
    <w:rsid w:val="11984C65"/>
    <w:rsid w:val="143E5024"/>
    <w:rsid w:val="17535D8F"/>
    <w:rsid w:val="17BE3449"/>
    <w:rsid w:val="18A836B2"/>
    <w:rsid w:val="1C632746"/>
    <w:rsid w:val="1C833285"/>
    <w:rsid w:val="205875E8"/>
    <w:rsid w:val="2068663F"/>
    <w:rsid w:val="21A62127"/>
    <w:rsid w:val="21B161E2"/>
    <w:rsid w:val="21B205DC"/>
    <w:rsid w:val="21B30955"/>
    <w:rsid w:val="22AC4E37"/>
    <w:rsid w:val="23D877E2"/>
    <w:rsid w:val="242A719D"/>
    <w:rsid w:val="24CD47E2"/>
    <w:rsid w:val="26F83374"/>
    <w:rsid w:val="284D0206"/>
    <w:rsid w:val="2A221DBC"/>
    <w:rsid w:val="2E810B90"/>
    <w:rsid w:val="35AC3627"/>
    <w:rsid w:val="38E71418"/>
    <w:rsid w:val="39BB6871"/>
    <w:rsid w:val="3B3C0FEE"/>
    <w:rsid w:val="3C200151"/>
    <w:rsid w:val="3C4A1D4B"/>
    <w:rsid w:val="3C8046F0"/>
    <w:rsid w:val="3D4C616D"/>
    <w:rsid w:val="3FF97C0B"/>
    <w:rsid w:val="40EA3AC2"/>
    <w:rsid w:val="43491BC8"/>
    <w:rsid w:val="44635FDA"/>
    <w:rsid w:val="48760265"/>
    <w:rsid w:val="495142AB"/>
    <w:rsid w:val="49834AB5"/>
    <w:rsid w:val="49B93B8F"/>
    <w:rsid w:val="4A272288"/>
    <w:rsid w:val="4A48108E"/>
    <w:rsid w:val="4B78728C"/>
    <w:rsid w:val="4C623370"/>
    <w:rsid w:val="4D266479"/>
    <w:rsid w:val="4DA7240D"/>
    <w:rsid w:val="4DD7046C"/>
    <w:rsid w:val="4F235BD6"/>
    <w:rsid w:val="509E3A1C"/>
    <w:rsid w:val="5295057F"/>
    <w:rsid w:val="52CA57C7"/>
    <w:rsid w:val="53A60A04"/>
    <w:rsid w:val="53EC48A8"/>
    <w:rsid w:val="5453482B"/>
    <w:rsid w:val="5493069D"/>
    <w:rsid w:val="55D63087"/>
    <w:rsid w:val="581D69DA"/>
    <w:rsid w:val="59624705"/>
    <w:rsid w:val="5D651B86"/>
    <w:rsid w:val="5D83060E"/>
    <w:rsid w:val="5DD943BB"/>
    <w:rsid w:val="60231F11"/>
    <w:rsid w:val="61E43773"/>
    <w:rsid w:val="63936615"/>
    <w:rsid w:val="63F5140D"/>
    <w:rsid w:val="640A7C5E"/>
    <w:rsid w:val="64356B03"/>
    <w:rsid w:val="681D3ECD"/>
    <w:rsid w:val="682C0C79"/>
    <w:rsid w:val="6D9A55CD"/>
    <w:rsid w:val="713C4BD5"/>
    <w:rsid w:val="71E00DC4"/>
    <w:rsid w:val="725705EB"/>
    <w:rsid w:val="745256EE"/>
    <w:rsid w:val="7610328F"/>
    <w:rsid w:val="76354148"/>
    <w:rsid w:val="78B72367"/>
    <w:rsid w:val="78E7305B"/>
    <w:rsid w:val="79267545"/>
    <w:rsid w:val="79516158"/>
    <w:rsid w:val="7A110684"/>
    <w:rsid w:val="7A596640"/>
    <w:rsid w:val="7C0500B4"/>
    <w:rsid w:val="7D25658C"/>
    <w:rsid w:val="7E7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2018-12-04T10:06:30Z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