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12,436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8,322 in the last 30 days alone. ·</w:t>
      </w:r>
      <w:r>
        <w:t xml:space="preserve"> </w:t>
      </w:r>
      <w:r>
        <w:rPr>
          <w:b/>
          <w:bCs/>
        </w:rPr>
        <w:t xml:space="preserve">3,437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149 / 149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831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b6f20f0fc3c8612eb5112ce1a3b56fd07560d9c"/>
    <w:p>
      <w:pPr>
        <w:pStyle w:val="Heading2"/>
      </w:pPr>
      <w:r>
        <w:t xml:space="preserve">We built 149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149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65 designed defects caught, 78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3,437 self-checks (every promise ever made, re-tested); the 149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49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31-changes.-152-versions."/>
    <w:p>
      <w:pPr>
        <w:pStyle w:val="Heading2"/>
      </w:pPr>
      <w:r>
        <w:t xml:space="preserve">Six months. 831 changes. 152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391 saved changes in the last 30 days alone, its battery of self-checks grown from about 1,500 in June to 3,437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149/149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12,436 check-ups for internal and external agencies, 149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3,437 self-checks.</w:t>
      </w:r>
      <w:r>
        <w:t xml:space="preserve"> </w:t>
      </w:r>
      <w:r>
        <w:t xml:space="preserve">Before anything new goes live, the software re-runs every promise it has ever made — all 3,437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149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9-trap-documents"/>
    <w:p>
      <w:pPr>
        <w:pStyle w:val="Heading2"/>
      </w:pPr>
      <w:r>
        <w:t xml:space="preserve">Appendix: the 149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2026-09-01T01:28:49Z</dcterms:created>
  <dcterms:modified xsi:type="dcterms:W3CDTF">2026-09-01T01:28:49Z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