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bbba7d4b807ed2db8b46be233cb715d08c14d1f"/>
    <w:p>
      <w:pPr>
        <w:pStyle w:val="Heading1"/>
      </w:pPr>
      <w:r>
        <w:t xml:space="preserve">Don’t trust the person who built it. Check it yourself.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8,159 in the last 30 days alone. ·</w:t>
      </w:r>
      <w:r>
        <w:t xml:space="preserve"> </w:t>
      </w:r>
      <w:r>
        <w:rPr>
          <w:b/>
          <w:bCs/>
        </w:rPr>
        <w:t xml:space="preserve">2,924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100 / 100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687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89e204ff8886db8e1873530a5d4b3041c1fcb5"/>
    <w:p>
      <w:pPr>
        <w:pStyle w:val="Heading2"/>
      </w:pPr>
      <w:r>
        <w:t xml:space="preserve">We built 100 documents designed to fool it — modeled on Canva, InDesign, and Word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100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48 designed defects caught, 51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87-changes.-122-versions."/>
    <w:p>
      <w:pPr>
        <w:pStyle w:val="Heading2"/>
      </w:pPr>
      <w:r>
        <w:t xml:space="preserve">Six months. 687 changes. 122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247 saved changes in the last 30 days alone, its battery of self-checks grown from about 1,500 in June to 2,924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100/100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X0f06772433647f41140bc9fc957c002c2d2b1e0"/>
    <w:p>
      <w:pPr>
        <w:pStyle w:val="Heading2"/>
      </w:pPr>
      <w:r>
        <w:t xml:space="preserve">“But… but one person built it. It’s not Google or Microsoft. It’s just a developer at a tiny Illinois agency. The developer is not even on executive staff! They’ve been here forever. Why are we even looking at this?”</w:t>
      </w:r>
    </w:p>
    <w:p>
      <w:pPr>
        <w:pStyle w:val="FirstParagraph"/>
      </w:pPr>
      <w:r>
        <w:rPr>
          <w:b/>
          <w:bCs/>
        </w:rPr>
        <w:t xml:space="preserve">True — every word of it.</w:t>
      </w:r>
      <w:r>
        <w:t xml:space="preserve"> </w:t>
      </w:r>
      <w:r>
        <w:t xml:space="preserve">Which is exactly why nothing here asks for trust: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2,924 self-checks.</w:t>
      </w:r>
      <w:r>
        <w:t xml:space="preserve"> </w:t>
      </w:r>
      <w:r>
        <w:t xml:space="preserve">Before anything new goes live, the software re-runs every promise it has ever made — all 2,924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100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Start w:id="21" w:name="appendix-the-100-trap-documents"/>
    <w:p>
      <w:pPr>
        <w:pStyle w:val="Heading2"/>
      </w:pPr>
      <w:r>
        <w:t xml:space="preserve">Appendix: the 100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2026-08-29T00:55:12Z</dcterms:created>
  <dcterms:modified xsi:type="dcterms:W3CDTF">2026-08-29T00:55:12Z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