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o-check-it."/>
    <w:p>
      <w:pPr>
        <w:pStyle w:val="Heading1"/>
      </w:pPr>
      <w:r>
        <w:t xml:space="preserve">Built to be checked. So check it.</w:t>
      </w:r>
    </w:p>
    <w:p>
      <w:pPr>
        <w:pStyle w:val="FirstParagraph"/>
      </w:pPr>
      <w:r>
        <w:rPr>
          <w:b/>
          <w:bCs/>
        </w:rPr>
        <w:t xml:space="preserve">REPORT GENERATED: AUGUST 29,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12,281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8,171 in the last 30 days alone. ·</w:t>
      </w:r>
      <w:r>
        <w:t xml:space="preserve"> </w:t>
      </w:r>
      <w:r>
        <w:rPr>
          <w:b/>
          <w:bCs/>
        </w:rPr>
        <w:t xml:space="preserve">2,949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115 / 115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696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deadlines</w:t>
      </w:r>
      <w:r>
        <w:t xml:space="preserve"> </w:t>
      </w:r>
      <w:r>
        <w:rPr>
          <w:b/>
          <w:bCs/>
        </w:rPr>
        <w:t xml:space="preserve">began in April 2026</w:t>
      </w:r>
      <w:r>
        <w:t xml:space="preserve">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 the newer</w:t>
      </w:r>
      <w:r>
        <w:t xml:space="preserve"> </w:t>
      </w:r>
      <w:r>
        <w:rPr>
          <w:b/>
          <w:bCs/>
        </w:rPr>
        <w:t xml:space="preserve">WCAG 2.2 AA, which contains everything in 2.1</w:t>
      </w:r>
      <w:r>
        <w:t xml:space="preserve"> </w:t>
      </w:r>
      <w:r>
        <w:t xml:space="preserve">plus the newest requirements: pass here, and you have passed the version the law names. Every finding on every report cites the WCAG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18ca952cb713770fc2f81198da749b0b33ed69e"/>
    <w:p>
      <w:pPr>
        <w:pStyle w:val="Heading2"/>
      </w:pPr>
      <w:r>
        <w:t xml:space="preserve">We built 115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115 held</w:t>
      </w:r>
      <w:r>
        <w:t xml:space="preserve"> </w:t>
      </w:r>
      <w:r>
        <w:t xml:space="preserve">— and the battery caught</w:t>
      </w:r>
      <w:r>
        <w:t xml:space="preserve"> </w:t>
      </w:r>
      <w:r>
        <w:rPr>
          <w:b/>
          <w:bCs/>
        </w:rPr>
        <w:t xml:space="preserve">one real bug in the checker itself</w:t>
      </w:r>
      <w:r>
        <w:t xml:space="preserve"> </w:t>
      </w:r>
      <w:r>
        <w:t xml:space="preserve">(the blank-spaces description was being counted as real). Fixed the same day, documented publicly.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56 designed defects caught, 58 correct or hostile documents passed clean, 1 real bug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Three grade challenges from document experts in one week alone,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FirstParagraph"/>
      </w:pPr>
      <w:r>
        <w:t xml:space="preserve">Software that only pretends to work can’t afford to lose an argument in public. This one has — twice — and got better both times.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2,949 self-checks (every promise ever made, re-tested); the 115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136-document corpus sweep (36 real + 100 traps).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36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696-changes.-125-versions."/>
    <w:p>
      <w:pPr>
        <w:pStyle w:val="Heading2"/>
      </w:pPr>
      <w:r>
        <w:t xml:space="preserve">Six months. 696 changes. 125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256 saved changes in the last 30 days alone, its battery of self-checks grown from about 1,500 in June to 2,949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115/115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two public arguments and fixed both · covered all 31 industry checkpoints · removed all accounts and identity (nothing stored about who uses it) · adopted WCAG 2.2 AA — everything in the 2.1 version Title II and IITAA name, plus the newest requirements.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12,281 check-ups for internal and external agencies, 115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2,949 self-checks.</w:t>
      </w:r>
      <w:r>
        <w:t xml:space="preserve"> </w:t>
      </w:r>
      <w:r>
        <w:t xml:space="preserve">Before anything new goes live, the software re-runs every promise it has ever made — all 2,949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115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125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world’s own tools.</w:t>
      </w:r>
      <w:r>
        <w:t xml:space="preserve"> </w:t>
      </w:r>
      <w:r>
        <w:t xml:space="preserve">Inside it runs qpdf, veraPDF, and the Matterhorn Protocol — the same open tools and test model used every day by professional remediators and certified accessibility specialists worldwide.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15-trap-documents"/>
    <w:p>
      <w:pPr>
        <w:pStyle w:val="Heading2"/>
      </w:pPr>
      <w:r>
        <w:t xml:space="preserve">Appendix: the 115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2026-08-29T15:24:18Z</dcterms:created>
  <dcterms:modified xsi:type="dcterms:W3CDTF">2026-08-29T15:24:18Z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