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01F12" w:rsidRDefault="00901F12">
      <w:pPr>
        <w:pStyle w:val="Heading4"/>
        <w:tabs>
          <w:tab w:val="clear" w:pos="0"/>
        </w:tabs>
        <w:suppressAutoHyphens w:val="0"/>
        <w:spacing w:after="0"/>
        <w:rPr>
          <w:szCs w:val="24"/>
        </w:rPr>
      </w:pPr>
    </w:p>
    <w:p w:rsidR="00901F12" w:rsidRPr="001F0D3B" w:rsidRDefault="00901F12" w:rsidP="001F0D3B"/>
    <w:p w:rsidR="00901F12" w:rsidRPr="00127DD7" w:rsidRDefault="00901F12">
      <w:pPr>
        <w:rPr>
          <w:sz w:val="24"/>
          <w:szCs w:val="24"/>
        </w:rPr>
      </w:pPr>
    </w:p>
    <w:p w:rsidR="00901F12" w:rsidRPr="000601CB" w:rsidRDefault="00901F12">
      <w:pPr>
        <w:pStyle w:val="Heading4"/>
        <w:tabs>
          <w:tab w:val="clear" w:pos="0"/>
        </w:tabs>
        <w:suppressAutoHyphens w:val="0"/>
        <w:spacing w:after="0"/>
      </w:pPr>
      <w:r w:rsidRPr="000601CB">
        <w:t>MINUTES</w:t>
      </w:r>
    </w:p>
    <w:p w:rsidR="00901F12" w:rsidRPr="000601CB" w:rsidRDefault="00901F12">
      <w:pPr>
        <w:jc w:val="center"/>
        <w:rPr>
          <w:sz w:val="24"/>
        </w:rPr>
      </w:pPr>
    </w:p>
    <w:p w:rsidR="00901F12" w:rsidRPr="000601CB" w:rsidRDefault="00901F12">
      <w:pPr>
        <w:jc w:val="center"/>
        <w:rPr>
          <w:b/>
          <w:bCs/>
          <w:sz w:val="24"/>
        </w:rPr>
      </w:pPr>
      <w:smartTag w:uri="urn:schemas-microsoft-com:office:smarttags" w:element="place">
        <w:smartTag w:uri="urn:schemas-microsoft-com:office:smarttags" w:element="State">
          <w:r w:rsidRPr="000601CB">
            <w:rPr>
              <w:b/>
              <w:bCs/>
              <w:sz w:val="24"/>
            </w:rPr>
            <w:t>Illinois</w:t>
          </w:r>
        </w:smartTag>
      </w:smartTag>
      <w:r w:rsidRPr="000601CB">
        <w:rPr>
          <w:b/>
          <w:bCs/>
          <w:sz w:val="24"/>
        </w:rPr>
        <w:t xml:space="preserve"> Criminal Justice Information Authority</w:t>
      </w:r>
    </w:p>
    <w:p w:rsidR="00901F12" w:rsidRPr="000601CB" w:rsidRDefault="00901F12">
      <w:pPr>
        <w:pStyle w:val="Heading4"/>
        <w:tabs>
          <w:tab w:val="clear" w:pos="0"/>
        </w:tabs>
        <w:suppressAutoHyphens w:val="0"/>
        <w:spacing w:after="0"/>
        <w:rPr>
          <w:bCs/>
        </w:rPr>
      </w:pPr>
      <w:r w:rsidRPr="000601CB">
        <w:rPr>
          <w:bCs/>
        </w:rPr>
        <w:t>Budget Committee Meeting</w:t>
      </w:r>
    </w:p>
    <w:p w:rsidR="00901F12" w:rsidRPr="000601CB" w:rsidRDefault="00901F12">
      <w:pPr>
        <w:spacing w:line="216" w:lineRule="auto"/>
        <w:jc w:val="center"/>
        <w:rPr>
          <w:sz w:val="24"/>
        </w:rPr>
      </w:pPr>
      <w:r w:rsidRPr="000601CB">
        <w:rPr>
          <w:sz w:val="24"/>
        </w:rPr>
        <w:t xml:space="preserve">Tuesday, </w:t>
      </w:r>
      <w:smartTag w:uri="urn:schemas-microsoft-com:office:smarttags" w:element="date">
        <w:smartTagPr>
          <w:attr w:name="Year" w:val="2009"/>
          <w:attr w:name="Day" w:val="24"/>
          <w:attr w:name="Month" w:val="3"/>
          <w:attr w:name="ls" w:val="trans"/>
        </w:smartTagPr>
        <w:r w:rsidRPr="000601CB">
          <w:rPr>
            <w:sz w:val="24"/>
          </w:rPr>
          <w:t>March 24, 2009</w:t>
        </w:r>
      </w:smartTag>
    </w:p>
    <w:p w:rsidR="00901F12" w:rsidRPr="000601CB" w:rsidRDefault="00901F12">
      <w:pPr>
        <w:spacing w:line="216" w:lineRule="auto"/>
        <w:jc w:val="center"/>
        <w:rPr>
          <w:sz w:val="24"/>
        </w:rPr>
      </w:pPr>
      <w:r w:rsidRPr="000601CB">
        <w:rPr>
          <w:sz w:val="24"/>
        </w:rPr>
        <w:t>10:00 a.m.</w:t>
      </w:r>
    </w:p>
    <w:p w:rsidR="00901F12" w:rsidRPr="000601CB" w:rsidRDefault="00901F12">
      <w:pPr>
        <w:pStyle w:val="Heading6"/>
      </w:pPr>
      <w:smartTag w:uri="urn:schemas-microsoft-com:office:smarttags" w:element="place">
        <w:smartTag w:uri="urn:schemas-microsoft-com:office:smarttags" w:element="PlaceName">
          <w:r w:rsidRPr="000601CB">
            <w:t>James</w:t>
          </w:r>
        </w:smartTag>
        <w:r w:rsidRPr="000601CB">
          <w:t xml:space="preserve"> </w:t>
        </w:r>
        <w:smartTag w:uri="urn:schemas-microsoft-com:office:smarttags" w:element="PlaceName">
          <w:r w:rsidRPr="000601CB">
            <w:t>R.</w:t>
          </w:r>
        </w:smartTag>
        <w:r w:rsidRPr="000601CB">
          <w:t xml:space="preserve"> </w:t>
        </w:r>
        <w:smartTag w:uri="urn:schemas-microsoft-com:office:smarttags" w:element="PlaceName">
          <w:r w:rsidRPr="000601CB">
            <w:t>Thompson</w:t>
          </w:r>
        </w:smartTag>
        <w:r w:rsidRPr="000601CB">
          <w:t xml:space="preserve"> </w:t>
        </w:r>
        <w:smartTag w:uri="urn:schemas-microsoft-com:office:smarttags" w:element="PlaceType">
          <w:r w:rsidRPr="000601CB">
            <w:t>Center</w:t>
          </w:r>
        </w:smartTag>
      </w:smartTag>
    </w:p>
    <w:p w:rsidR="00901F12" w:rsidRPr="000601CB" w:rsidRDefault="00901F12" w:rsidP="00CB6524">
      <w:pPr>
        <w:pStyle w:val="Heading6"/>
      </w:pPr>
      <w:smartTag w:uri="urn:schemas-microsoft-com:office:smarttags" w:element="address">
        <w:smartTag w:uri="urn:schemas-microsoft-com:office:smarttags" w:element="Street">
          <w:r w:rsidRPr="000601CB">
            <w:t>100 West Randolph Street</w:t>
          </w:r>
        </w:smartTag>
      </w:smartTag>
      <w:r w:rsidRPr="000601CB">
        <w:t xml:space="preserve">, Room 9-040 </w:t>
      </w:r>
    </w:p>
    <w:p w:rsidR="00901F12" w:rsidRPr="000601CB" w:rsidRDefault="00901F12">
      <w:pPr>
        <w:autoSpaceDE w:val="0"/>
        <w:autoSpaceDN w:val="0"/>
        <w:adjustRightInd w:val="0"/>
        <w:jc w:val="center"/>
        <w:rPr>
          <w:sz w:val="24"/>
        </w:rPr>
      </w:pPr>
      <w:smartTag w:uri="urn:schemas-microsoft-com:office:smarttags" w:element="City">
        <w:smartTag w:uri="urn:schemas-microsoft-com:office:smarttags" w:element="place">
          <w:r w:rsidRPr="000601CB">
            <w:rPr>
              <w:sz w:val="24"/>
            </w:rPr>
            <w:t>Chicago</w:t>
          </w:r>
        </w:smartTag>
        <w:r w:rsidRPr="000601CB">
          <w:rPr>
            <w:sz w:val="24"/>
          </w:rPr>
          <w:t xml:space="preserve">, </w:t>
        </w:r>
        <w:smartTag w:uri="urn:schemas-microsoft-com:office:smarttags" w:element="State">
          <w:r w:rsidRPr="000601CB">
            <w:rPr>
              <w:sz w:val="24"/>
            </w:rPr>
            <w:t>Illinois</w:t>
          </w:r>
        </w:smartTag>
      </w:smartTag>
    </w:p>
    <w:p w:rsidR="00901F12" w:rsidRPr="000601CB" w:rsidRDefault="00901F12">
      <w:pPr>
        <w:rPr>
          <w:sz w:val="24"/>
        </w:rPr>
      </w:pPr>
    </w:p>
    <w:p w:rsidR="00901F12" w:rsidRPr="000601CB" w:rsidRDefault="00901F12">
      <w:pPr>
        <w:rPr>
          <w:sz w:val="24"/>
        </w:rPr>
      </w:pPr>
    </w:p>
    <w:p w:rsidR="00901F12" w:rsidRPr="000601CB" w:rsidRDefault="00901F12">
      <w:pPr>
        <w:rPr>
          <w:sz w:val="24"/>
        </w:rPr>
      </w:pPr>
    </w:p>
    <w:p w:rsidR="00901F12" w:rsidRPr="000601CB" w:rsidRDefault="00901F12">
      <w:pPr>
        <w:pStyle w:val="Heading1"/>
        <w:rPr>
          <w:szCs w:val="24"/>
        </w:rPr>
      </w:pPr>
      <w:r w:rsidRPr="000601CB">
        <w:rPr>
          <w:szCs w:val="24"/>
        </w:rPr>
        <w:t>Call to Order and Roll Call</w:t>
      </w:r>
    </w:p>
    <w:p w:rsidR="00901F12" w:rsidRPr="000601CB" w:rsidRDefault="00901F12">
      <w:pPr>
        <w:rPr>
          <w:sz w:val="24"/>
          <w:szCs w:val="24"/>
        </w:rPr>
      </w:pPr>
    </w:p>
    <w:p w:rsidR="00901F12" w:rsidRPr="000601CB" w:rsidRDefault="00901F12" w:rsidP="005C561F">
      <w:pPr>
        <w:rPr>
          <w:sz w:val="24"/>
        </w:rPr>
      </w:pPr>
      <w:r w:rsidRPr="000601CB">
        <w:rPr>
          <w:sz w:val="24"/>
        </w:rPr>
        <w:t xml:space="preserve">The Budget Committee of the Illinois Criminal Justice Information Authority met on Tuesday, </w:t>
      </w:r>
      <w:smartTag w:uri="urn:schemas-microsoft-com:office:smarttags" w:element="date">
        <w:smartTagPr>
          <w:attr w:name="ls" w:val="trans"/>
          <w:attr w:name="Month" w:val="3"/>
          <w:attr w:name="Day" w:val="24"/>
          <w:attr w:name="Year" w:val="2009"/>
        </w:smartTagPr>
        <w:r w:rsidRPr="000601CB">
          <w:rPr>
            <w:sz w:val="24"/>
          </w:rPr>
          <w:t>March 24, 2009</w:t>
        </w:r>
      </w:smartTag>
      <w:r w:rsidRPr="000601CB">
        <w:rPr>
          <w:sz w:val="24"/>
        </w:rPr>
        <w:t xml:space="preserve">, in Room 9-040 of the </w:t>
      </w:r>
      <w:smartTag w:uri="urn:schemas-microsoft-com:office:smarttags" w:element="place">
        <w:smartTag w:uri="urn:schemas-microsoft-com:office:smarttags" w:element="PlaceName">
          <w:r w:rsidRPr="000601CB">
            <w:rPr>
              <w:sz w:val="24"/>
            </w:rPr>
            <w:t>James</w:t>
          </w:r>
        </w:smartTag>
        <w:r w:rsidRPr="000601CB">
          <w:rPr>
            <w:sz w:val="24"/>
          </w:rPr>
          <w:t xml:space="preserve"> </w:t>
        </w:r>
        <w:smartTag w:uri="urn:schemas-microsoft-com:office:smarttags" w:element="PlaceName">
          <w:r w:rsidRPr="000601CB">
            <w:rPr>
              <w:sz w:val="24"/>
            </w:rPr>
            <w:t>R.</w:t>
          </w:r>
        </w:smartTag>
        <w:r w:rsidRPr="000601CB">
          <w:rPr>
            <w:sz w:val="24"/>
          </w:rPr>
          <w:t xml:space="preserve"> </w:t>
        </w:r>
        <w:smartTag w:uri="urn:schemas-microsoft-com:office:smarttags" w:element="PlaceName">
          <w:r w:rsidRPr="000601CB">
            <w:rPr>
              <w:sz w:val="24"/>
            </w:rPr>
            <w:t>Thompson</w:t>
          </w:r>
        </w:smartTag>
        <w:r w:rsidRPr="000601CB">
          <w:rPr>
            <w:sz w:val="24"/>
          </w:rPr>
          <w:t xml:space="preserve"> </w:t>
        </w:r>
        <w:smartTag w:uri="urn:schemas-microsoft-com:office:smarttags" w:element="PlaceType">
          <w:r w:rsidRPr="000601CB">
            <w:rPr>
              <w:sz w:val="24"/>
            </w:rPr>
            <w:t>Center</w:t>
          </w:r>
        </w:smartTag>
      </w:smartTag>
      <w:r w:rsidRPr="000601CB">
        <w:rPr>
          <w:sz w:val="24"/>
        </w:rPr>
        <w:t xml:space="preserve">, </w:t>
      </w:r>
      <w:smartTag w:uri="urn:schemas-microsoft-com:office:smarttags" w:element="address">
        <w:smartTag w:uri="urn:schemas-microsoft-com:office:smarttags" w:element="Street">
          <w:r w:rsidRPr="000601CB">
            <w:rPr>
              <w:sz w:val="24"/>
            </w:rPr>
            <w:t>100 West Randolph Street</w:t>
          </w:r>
        </w:smartTag>
        <w:r w:rsidRPr="000601CB">
          <w:rPr>
            <w:sz w:val="24"/>
          </w:rPr>
          <w:t xml:space="preserve">, </w:t>
        </w:r>
        <w:smartTag w:uri="urn:schemas-microsoft-com:office:smarttags" w:element="City">
          <w:r w:rsidRPr="000601CB">
            <w:rPr>
              <w:sz w:val="24"/>
            </w:rPr>
            <w:t>Chicago</w:t>
          </w:r>
        </w:smartTag>
        <w:r w:rsidRPr="000601CB">
          <w:rPr>
            <w:sz w:val="24"/>
          </w:rPr>
          <w:t xml:space="preserve">, </w:t>
        </w:r>
        <w:smartTag w:uri="urn:schemas-microsoft-com:office:smarttags" w:element="State">
          <w:r w:rsidRPr="000601CB">
            <w:rPr>
              <w:sz w:val="24"/>
            </w:rPr>
            <w:t>Illinois</w:t>
          </w:r>
        </w:smartTag>
      </w:smartTag>
      <w:r w:rsidRPr="000601CB">
        <w:rPr>
          <w:sz w:val="24"/>
        </w:rPr>
        <w:t xml:space="preserve">. Budget Committee Chairman Eugene E. Murphy, Jr. called the meeting to order at 10:23 a.m. Other Authority members and designees present were Bridget Healy Ryan for State’s Attorney Anita Alvarez, Waisu Fashina for Clerk Dorothy Brown, Elaine Romas for Sheriff Tom Dart, Director Pat Delfino (via teleconference), Barbara Engel (via teleconference), Clerk Becky Jansen, State’s Attorney Bill Mudge (via teleconference), Dan Coughlin for President Todd Stroger, Colonel Michael Snyders for Director Jonathan E. Monken, Tony Small for Director Roger Walker (via teleconference), and Ted O’Keefe for Superintendent Jody Weis. Also in attendance were Lieutenant Arthur Clark of the Oak Lawn Police Department, Director Kurt Friedenauer of the Illinois Department of Juvenile Justice, Corey Anne Gulkewicz of the Illinois Attorney General’s Office, Cheryl Jackson of the Chicago Urban League, Authority Executive Director Lori G. Levin, Authority Associate Director John Chojnacki, Associate Director Mark Myrent, Authority General Counsel Jack Cutrone, and other Authority staff members. Prior to the meeting, Authority Chairman Sheldon Sorosky designated all attendees to the Budget Committee for the duration of the meeting, thus constituting a quorum. Only members and designees physically present at the meeting were permitted to vote. </w:t>
      </w:r>
    </w:p>
    <w:p w:rsidR="00901F12" w:rsidRPr="000601CB" w:rsidRDefault="00901F12" w:rsidP="00A1457F">
      <w:pPr>
        <w:rPr>
          <w:sz w:val="24"/>
        </w:rPr>
      </w:pPr>
    </w:p>
    <w:p w:rsidR="00901F12" w:rsidRPr="000601CB" w:rsidRDefault="00901F12" w:rsidP="00A1457F">
      <w:pPr>
        <w:rPr>
          <w:sz w:val="24"/>
        </w:rPr>
      </w:pPr>
    </w:p>
    <w:p w:rsidR="00901F12" w:rsidRPr="000601CB" w:rsidRDefault="00901F12" w:rsidP="00A1457F">
      <w:pPr>
        <w:rPr>
          <w:b/>
          <w:bCs/>
          <w:sz w:val="24"/>
        </w:rPr>
      </w:pPr>
      <w:r w:rsidRPr="000601CB">
        <w:rPr>
          <w:b/>
          <w:bCs/>
          <w:sz w:val="24"/>
        </w:rPr>
        <w:t>Executive Director’s Comments</w:t>
      </w:r>
    </w:p>
    <w:p w:rsidR="00901F12" w:rsidRPr="000601CB" w:rsidRDefault="00901F12" w:rsidP="00A1457F">
      <w:pPr>
        <w:rPr>
          <w:sz w:val="24"/>
        </w:rPr>
      </w:pPr>
    </w:p>
    <w:p w:rsidR="00901F12" w:rsidRPr="000601CB" w:rsidRDefault="00901F12" w:rsidP="00A1457F">
      <w:pPr>
        <w:rPr>
          <w:sz w:val="24"/>
        </w:rPr>
      </w:pPr>
      <w:r w:rsidRPr="000601CB">
        <w:rPr>
          <w:sz w:val="24"/>
        </w:rPr>
        <w:t xml:space="preserve">Director Levin said that staff has submitted the application for the American Reinvestment and Recovery Act (ARRA) Victims of Crime Act (VOCA) funds. She said that the Justice Assistance Grants (JAG) program application is a work in progress and it is due in early April. She also said that the Authority would be applying for three competitive federal grants: the Transitional Housing Assistance program, the application for which would be submitted in conjunction with the Illinois Coalition Against Domestic Violence (ICADV); the Rural Law Enforcement program competitive grant; and the Byrne competitive grant. She said that she and General Counsel Cutrone were now regularly meeting with staff from the governor’s office regarding ARRA funding. </w:t>
      </w:r>
    </w:p>
    <w:p w:rsidR="00901F12" w:rsidRPr="000601CB" w:rsidRDefault="00901F12" w:rsidP="00A1457F">
      <w:pPr>
        <w:rPr>
          <w:sz w:val="24"/>
        </w:rPr>
      </w:pPr>
    </w:p>
    <w:p w:rsidR="00901F12" w:rsidRPr="000601CB" w:rsidRDefault="00901F12" w:rsidP="00A1457F">
      <w:pPr>
        <w:rPr>
          <w:sz w:val="24"/>
        </w:rPr>
      </w:pPr>
      <w:r w:rsidRPr="000601CB">
        <w:rPr>
          <w:sz w:val="24"/>
        </w:rPr>
        <w:t xml:space="preserve">Director Levin said that the General Accounting Office (GAO) had selected 16 states, including </w:t>
      </w:r>
      <w:smartTag w:uri="urn:schemas-microsoft-com:office:smarttags" w:element="place">
        <w:smartTag w:uri="urn:schemas-microsoft-com:office:smarttags" w:element="State">
          <w:r w:rsidRPr="000601CB">
            <w:rPr>
              <w:sz w:val="24"/>
            </w:rPr>
            <w:t>Illinois</w:t>
          </w:r>
        </w:smartTag>
      </w:smartTag>
      <w:r w:rsidRPr="000601CB">
        <w:rPr>
          <w:sz w:val="24"/>
        </w:rPr>
        <w:t xml:space="preserve">, that it will levy added scrutiny upon with regard to stewardship of ARRA funds. She also said that the Victim Services Ad Hoc Committee (VSAHC) had recently met to discuss ARRA funding. She complimented General Counsel Cutrone on crafting an outstanding and highly detailed legal document requesting a possible waiver of Violence Against Women Act (VAWA) matching funds. The document was sent to United States Attorney General Eric Holder. </w:t>
      </w:r>
    </w:p>
    <w:p w:rsidR="00901F12" w:rsidRPr="000601CB" w:rsidRDefault="00901F12" w:rsidP="00A1457F">
      <w:pPr>
        <w:rPr>
          <w:sz w:val="24"/>
        </w:rPr>
      </w:pPr>
    </w:p>
    <w:p w:rsidR="00901F12" w:rsidRPr="000601CB" w:rsidRDefault="00901F12" w:rsidP="00A1457F">
      <w:pPr>
        <w:rPr>
          <w:sz w:val="24"/>
        </w:rPr>
      </w:pPr>
    </w:p>
    <w:p w:rsidR="00901F12" w:rsidRPr="000601CB" w:rsidRDefault="00901F12" w:rsidP="00D8700B">
      <w:pPr>
        <w:pStyle w:val="Heading1"/>
      </w:pPr>
      <w:r w:rsidRPr="000601CB">
        <w:t xml:space="preserve">Minutes of the </w:t>
      </w:r>
      <w:smartTag w:uri="urn:schemas-microsoft-com:office:smarttags" w:element="date">
        <w:smartTagPr>
          <w:attr w:name="ls" w:val="trans"/>
          <w:attr w:name="Month" w:val="3"/>
          <w:attr w:name="Day" w:val="5"/>
          <w:attr w:name="Year" w:val="2009"/>
        </w:smartTagPr>
        <w:r w:rsidRPr="000601CB">
          <w:t>March 5, 2009</w:t>
        </w:r>
      </w:smartTag>
      <w:r w:rsidRPr="000601CB">
        <w:t xml:space="preserve"> Budget Committee Meeting</w:t>
      </w:r>
    </w:p>
    <w:p w:rsidR="00901F12" w:rsidRPr="000601CB" w:rsidRDefault="00901F12" w:rsidP="00D8700B">
      <w:pPr>
        <w:pStyle w:val="Heading1"/>
      </w:pPr>
    </w:p>
    <w:p w:rsidR="00901F12" w:rsidRPr="000601CB" w:rsidRDefault="00901F12" w:rsidP="00D8700B">
      <w:pPr>
        <w:pStyle w:val="BodyText2"/>
      </w:pPr>
      <w:r w:rsidRPr="000601CB">
        <w:t xml:space="preserve">Ms. Healy Ryan moved to approve the minutes of the </w:t>
      </w:r>
      <w:smartTag w:uri="urn:schemas-microsoft-com:office:smarttags" w:element="date">
        <w:smartTagPr>
          <w:attr w:name="ls" w:val="trans"/>
          <w:attr w:name="Month" w:val="3"/>
          <w:attr w:name="Day" w:val="5"/>
          <w:attr w:name="Year" w:val="2009"/>
        </w:smartTagPr>
        <w:r w:rsidRPr="000601CB">
          <w:t>March 5, 2009</w:t>
        </w:r>
      </w:smartTag>
      <w:r w:rsidRPr="000601CB">
        <w:t xml:space="preserve"> Budget Committee Meeting contained at Tab 1 of the meeting materials. Mr. Fashina seconded the motion and the minutes were approved by unanimous voice vote. </w:t>
      </w:r>
    </w:p>
    <w:p w:rsidR="00901F12" w:rsidRPr="000601CB" w:rsidRDefault="00901F12" w:rsidP="00D8700B">
      <w:pPr>
        <w:pStyle w:val="BodyText2"/>
      </w:pPr>
    </w:p>
    <w:p w:rsidR="00901F12" w:rsidRPr="000601CB" w:rsidRDefault="00901F12" w:rsidP="00D8700B">
      <w:pPr>
        <w:pStyle w:val="BodyText2"/>
      </w:pPr>
    </w:p>
    <w:p w:rsidR="00901F12" w:rsidRPr="000601CB" w:rsidRDefault="00901F12" w:rsidP="00D8700B">
      <w:pPr>
        <w:pStyle w:val="BodyText2"/>
      </w:pPr>
      <w:r w:rsidRPr="000601CB">
        <w:rPr>
          <w:b/>
        </w:rPr>
        <w:t>Recap of ARRA Funding Issues</w:t>
      </w:r>
    </w:p>
    <w:p w:rsidR="00901F12" w:rsidRPr="000601CB" w:rsidRDefault="00901F12" w:rsidP="00D8700B">
      <w:pPr>
        <w:pStyle w:val="BodyText2"/>
      </w:pPr>
    </w:p>
    <w:p w:rsidR="00901F12" w:rsidRPr="000601CB" w:rsidRDefault="00901F12" w:rsidP="00044792">
      <w:pPr>
        <w:pStyle w:val="BodyText"/>
        <w:rPr>
          <w:b w:val="0"/>
        </w:rPr>
      </w:pPr>
      <w:r w:rsidRPr="000601CB">
        <w:rPr>
          <w:b w:val="0"/>
        </w:rPr>
        <w:t xml:space="preserve">General Counsel Cutrone reiterated Director Levin’s comment that the GAO, in an effort to make public efforts to enforce accountability, intended to closely monitor </w:t>
      </w:r>
      <w:smartTag w:uri="urn:schemas-microsoft-com:office:smarttags" w:element="place">
        <w:smartTag w:uri="urn:schemas-microsoft-com:office:smarttags" w:element="State">
          <w:r w:rsidRPr="000601CB">
            <w:rPr>
              <w:b w:val="0"/>
            </w:rPr>
            <w:t>Illinois</w:t>
          </w:r>
        </w:smartTag>
      </w:smartTag>
      <w:r w:rsidRPr="000601CB">
        <w:rPr>
          <w:b w:val="0"/>
        </w:rPr>
        <w:t xml:space="preserve">’s (and 15 other states’) expenditures of ARRA funds. He said that the GAO would conduct bi-monthly site visits to </w:t>
      </w:r>
      <w:smartTag w:uri="urn:schemas-microsoft-com:office:smarttags" w:element="State">
        <w:r w:rsidRPr="000601CB">
          <w:rPr>
            <w:b w:val="0"/>
          </w:rPr>
          <w:t>Illinois</w:t>
        </w:r>
      </w:smartTag>
      <w:r w:rsidRPr="000601CB">
        <w:rPr>
          <w:b w:val="0"/>
        </w:rPr>
        <w:t xml:space="preserve"> to ensure that </w:t>
      </w:r>
      <w:smartTag w:uri="urn:schemas-microsoft-com:office:smarttags" w:element="place">
        <w:smartTag w:uri="urn:schemas-microsoft-com:office:smarttags" w:element="State">
          <w:r w:rsidRPr="000601CB">
            <w:rPr>
              <w:b w:val="0"/>
            </w:rPr>
            <w:t>Illinois</w:t>
          </w:r>
        </w:smartTag>
      </w:smartTag>
      <w:r w:rsidRPr="000601CB">
        <w:rPr>
          <w:b w:val="0"/>
        </w:rPr>
        <w:t xml:space="preserve"> is meeting its goals and its processes result in expenditures for appropriate purposes. He said that under ARRA, federal reporting, including subgrantee information, must be completed within 10 days of the close of each quarter. He said that failure to comply with this requirement could result in the Department of Justice (DOJ) freezing all of the Authority’s funds. </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General Counsel Cutrone said that the Authority had received a degree of clarification with regard to supplanting in terms of efforts to maintain jobs that would otherwise be lost – specifically, documentation would need to be provided to support the saving of grant-funded jobs that would otherwise be lost. He said that given his interpretation of the federal financial guide, reasonable efforts to that end should be sufficient to meet ARRA requirements. He said that one of the ARRA requirements would be to track the number of jobs created or saved by any ARRA spending. He said that this is easy to do for grants that support personnel, but it is much harder to quantify job creation when the funds are used to purchase supplies or equipment. He said that the Department of Justice (DOJ) has promised to provide further guidance on this matter. </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Chairman Murphy said that it is important to remember that President Obama is from </w:t>
      </w:r>
      <w:smartTag w:uri="urn:schemas-microsoft-com:office:smarttags" w:element="State">
        <w:r w:rsidRPr="000601CB">
          <w:rPr>
            <w:b w:val="0"/>
          </w:rPr>
          <w:t>Illinois</w:t>
        </w:r>
      </w:smartTag>
      <w:r w:rsidRPr="000601CB">
        <w:rPr>
          <w:b w:val="0"/>
        </w:rPr>
        <w:t xml:space="preserve"> and for that reason alone </w:t>
      </w:r>
      <w:smartTag w:uri="urn:schemas-microsoft-com:office:smarttags" w:element="place">
        <w:smartTag w:uri="urn:schemas-microsoft-com:office:smarttags" w:element="State">
          <w:r w:rsidRPr="000601CB">
            <w:rPr>
              <w:b w:val="0"/>
            </w:rPr>
            <w:t>Illinois</w:t>
          </w:r>
        </w:smartTag>
      </w:smartTag>
      <w:r w:rsidRPr="000601CB">
        <w:rPr>
          <w:b w:val="0"/>
        </w:rPr>
        <w:t xml:space="preserve"> might be subject to more intense scrutiny than many other states. The Authority will be under a microscope.</w:t>
      </w:r>
    </w:p>
    <w:p w:rsidR="00901F12" w:rsidRPr="000601CB" w:rsidRDefault="00901F12" w:rsidP="00044792">
      <w:pPr>
        <w:pStyle w:val="BodyText"/>
        <w:rPr>
          <w:b w:val="0"/>
        </w:rPr>
      </w:pPr>
    </w:p>
    <w:p w:rsidR="00901F12" w:rsidRPr="000601CB" w:rsidRDefault="00901F12" w:rsidP="00044792">
      <w:pPr>
        <w:pStyle w:val="BodyText"/>
        <w:rPr>
          <w:b w:val="0"/>
        </w:rPr>
      </w:pPr>
    </w:p>
    <w:p w:rsidR="00901F12" w:rsidRPr="000601CB" w:rsidRDefault="00901F12" w:rsidP="00044792">
      <w:pPr>
        <w:pStyle w:val="BodyText"/>
      </w:pPr>
      <w:r w:rsidRPr="000601CB">
        <w:t>ARRA Funding Process</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Director Levin, referring to the memo at Tab 2 of the meeting materials regarding the ARRA Funding Process, said that the Authority would receive $50,198,081 in JAG funds, and according to the DOJ the Authority would have four years to spend. She also said that the Authority would receive $1,353,000 in VOCA funds, which would be available for use for the federal fiscal year of the award plus the three following years. She said that while $1.3 million is a lot of money, it is less than the Authority’s annual award. She said that the Authority would receive $5,094,365 in VAWA funds, which would be available for two years. She said that the Office of Violence Against Women (OVW) has issued confusing directives for the use of ARRA funds. She said that orally and via email, OVW had directed ARRA recipients to expend VAWA funds on a competitive basis. She said that the VSAHC, at its meeting on </w:t>
      </w:r>
      <w:smartTag w:uri="urn:schemas-microsoft-com:office:smarttags" w:element="date">
        <w:smartTagPr>
          <w:attr w:name="Year" w:val="2009"/>
          <w:attr w:name="Day" w:val="11"/>
          <w:attr w:name="Month" w:val="3"/>
          <w:attr w:name="ls" w:val="trans"/>
        </w:smartTagPr>
        <w:r w:rsidRPr="000601CB">
          <w:rPr>
            <w:b w:val="0"/>
          </w:rPr>
          <w:t>March 11, 2009</w:t>
        </w:r>
      </w:smartTag>
      <w:r w:rsidRPr="000601CB">
        <w:rPr>
          <w:b w:val="0"/>
        </w:rPr>
        <w:t xml:space="preserve">, discussed ARRA funding issues under the assumption that allocations needed to be determined competitively. </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Director Levin highlighted the following points:</w:t>
      </w:r>
    </w:p>
    <w:p w:rsidR="00901F12" w:rsidRPr="000601CB" w:rsidRDefault="00901F12" w:rsidP="00044792">
      <w:pPr>
        <w:pStyle w:val="BodyText"/>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Funding will be awarded on a competitive basis. OVW has indicated that ARRA funds may be used to continue existing programs.</w:t>
      </w:r>
    </w:p>
    <w:p w:rsidR="00901F12" w:rsidRPr="000601CB" w:rsidRDefault="00901F12" w:rsidP="00A61BEB">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ARRA funds should be distributed based upon JAG Purpose Areas and Priorities or VAWA or VOCA Priorities.</w:t>
      </w:r>
    </w:p>
    <w:p w:rsidR="00901F12" w:rsidRPr="000601CB" w:rsidRDefault="00901F12" w:rsidP="00A61BEB">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Programs considered for funding must support one or more of the priorities adopted by the Budget Committee, as appropriate per federal program.</w:t>
      </w:r>
    </w:p>
    <w:p w:rsidR="00901F12" w:rsidRPr="000601CB" w:rsidRDefault="00901F12" w:rsidP="00A61BEB">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Preference for funding should be given to proposed programs that demonstrate a projected viability beyond the expected life of the ARRA funds.</w:t>
      </w:r>
    </w:p>
    <w:p w:rsidR="00901F12" w:rsidRPr="000601CB" w:rsidRDefault="00901F12" w:rsidP="00A61BEB">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Program outcomes and program abilities to create or maintain jobs must be quantifiable.</w:t>
      </w:r>
    </w:p>
    <w:p w:rsidR="00901F12" w:rsidRPr="000601CB" w:rsidRDefault="00901F12" w:rsidP="00A61BEB">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 xml:space="preserve">ARRA funds must be expended within their respective federal fund time allotments. </w:t>
      </w:r>
    </w:p>
    <w:p w:rsidR="00901F12" w:rsidRPr="000601CB" w:rsidRDefault="00901F12" w:rsidP="00A61BEB">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Programs must be able to provide required quarterly fiscal and programmatic data reports.</w:t>
      </w:r>
    </w:p>
    <w:p w:rsidR="00901F12" w:rsidRPr="000601CB" w:rsidRDefault="00901F12" w:rsidP="00A61BEB">
      <w:pPr>
        <w:pStyle w:val="BodyText"/>
        <w:tabs>
          <w:tab w:val="left" w:pos="0"/>
        </w:tabs>
        <w:suppressAutoHyphens/>
        <w:ind w:left="360"/>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 xml:space="preserve">Under current guidelines, recipients must obtain a Dunn and Bradstreet (DUNS) number and register with the federal Central Contractor Database to be eligible for funding.  </w:t>
      </w:r>
    </w:p>
    <w:p w:rsidR="00901F12" w:rsidRPr="000601CB" w:rsidRDefault="00901F12" w:rsidP="00A10AF1">
      <w:pPr>
        <w:pStyle w:val="BodyText"/>
        <w:tabs>
          <w:tab w:val="left" w:pos="0"/>
        </w:tabs>
        <w:suppressAutoHyphens/>
        <w:rPr>
          <w:b w:val="0"/>
        </w:rPr>
      </w:pPr>
    </w:p>
    <w:p w:rsidR="00901F12" w:rsidRPr="000601CB" w:rsidRDefault="00901F12" w:rsidP="00A61BEB">
      <w:pPr>
        <w:pStyle w:val="BodyText"/>
        <w:numPr>
          <w:ilvl w:val="0"/>
          <w:numId w:val="18"/>
        </w:numPr>
        <w:tabs>
          <w:tab w:val="left" w:pos="0"/>
        </w:tabs>
        <w:suppressAutoHyphens/>
        <w:rPr>
          <w:b w:val="0"/>
        </w:rPr>
      </w:pPr>
      <w:r w:rsidRPr="000601CB">
        <w:rPr>
          <w:b w:val="0"/>
        </w:rPr>
        <w:t>A governing body such as the Budget Committee or the Authority Board must approve the JAG application within a 30-day window once the ARRA funds are made available. Therefore, it will be necessary to convene another meeting soon for the purpose of approving the JAG application.</w:t>
      </w:r>
    </w:p>
    <w:p w:rsidR="00901F12" w:rsidRPr="000601CB" w:rsidRDefault="00901F12" w:rsidP="00BB6A1E">
      <w:pPr>
        <w:pStyle w:val="BodyText"/>
        <w:tabs>
          <w:tab w:val="left" w:pos="0"/>
        </w:tabs>
        <w:suppressAutoHyphens/>
        <w:rPr>
          <w:b w:val="0"/>
        </w:rPr>
      </w:pPr>
    </w:p>
    <w:p w:rsidR="00901F12" w:rsidRPr="000601CB" w:rsidRDefault="00901F12" w:rsidP="00BB6A1E">
      <w:pPr>
        <w:pStyle w:val="BodyText"/>
        <w:tabs>
          <w:tab w:val="left" w:pos="0"/>
        </w:tabs>
        <w:suppressAutoHyphens/>
        <w:rPr>
          <w:b w:val="0"/>
        </w:rPr>
      </w:pPr>
      <w:r w:rsidRPr="000601CB">
        <w:rPr>
          <w:b w:val="0"/>
        </w:rPr>
        <w:t>Director Levin said that this was the general process by which ARRA funds would be distributed.</w:t>
      </w:r>
    </w:p>
    <w:p w:rsidR="00901F12" w:rsidRPr="000601CB" w:rsidRDefault="00901F12" w:rsidP="00BB6A1E">
      <w:pPr>
        <w:pStyle w:val="BodyText"/>
        <w:tabs>
          <w:tab w:val="left" w:pos="0"/>
        </w:tabs>
        <w:suppressAutoHyphens/>
        <w:rPr>
          <w:b w:val="0"/>
        </w:rPr>
      </w:pPr>
    </w:p>
    <w:p w:rsidR="00901F12" w:rsidRPr="000601CB" w:rsidRDefault="00901F12" w:rsidP="00BB6A1E">
      <w:pPr>
        <w:pStyle w:val="BodyText2"/>
      </w:pPr>
      <w:r w:rsidRPr="000601CB">
        <w:t xml:space="preserve">Ms. Healy Ryan moved to approve the ARRA Funding Process as described in the memo contained at Tab 2 of the meeting materials. Clerk Jansen seconded the motion and it was approved by unanimous voice vote. </w:t>
      </w:r>
    </w:p>
    <w:p w:rsidR="00901F12" w:rsidRPr="000601CB" w:rsidRDefault="00901F12" w:rsidP="00BB6A1E">
      <w:pPr>
        <w:pStyle w:val="BodyText2"/>
      </w:pPr>
    </w:p>
    <w:p w:rsidR="00901F12" w:rsidRPr="000601CB" w:rsidRDefault="00901F12" w:rsidP="00BB6A1E">
      <w:pPr>
        <w:pStyle w:val="BodyText2"/>
      </w:pPr>
    </w:p>
    <w:p w:rsidR="00901F12" w:rsidRPr="000601CB" w:rsidRDefault="00901F12" w:rsidP="00BB6A1E">
      <w:pPr>
        <w:pStyle w:val="BodyText2"/>
        <w:rPr>
          <w:b/>
        </w:rPr>
      </w:pPr>
      <w:r w:rsidRPr="000601CB">
        <w:rPr>
          <w:b/>
        </w:rPr>
        <w:t>Victim Services Recommendations</w:t>
      </w:r>
    </w:p>
    <w:p w:rsidR="00901F12" w:rsidRPr="000601CB" w:rsidRDefault="00901F12" w:rsidP="00BB6A1E">
      <w:pPr>
        <w:pStyle w:val="BodyText2"/>
      </w:pPr>
    </w:p>
    <w:p w:rsidR="00901F12" w:rsidRPr="000601CB" w:rsidRDefault="00901F12" w:rsidP="00BB6A1E">
      <w:pPr>
        <w:pStyle w:val="BodyText2"/>
      </w:pPr>
      <w:r w:rsidRPr="000601CB">
        <w:t xml:space="preserve">Program Supervisor Ron Reichgelt, referring to the memo at Tab 3 of the meeting materials regarding the ARRA Victim Services Funding Recommendations, said that the VSAHC met on </w:t>
      </w:r>
      <w:smartTag w:uri="urn:schemas-microsoft-com:office:smarttags" w:element="date">
        <w:smartTagPr>
          <w:attr w:name="Year" w:val="2009"/>
          <w:attr w:name="Day" w:val="11"/>
          <w:attr w:name="Month" w:val="3"/>
          <w:attr w:name="ls" w:val="trans"/>
        </w:smartTagPr>
        <w:r w:rsidRPr="000601CB">
          <w:t>March 11, 2009</w:t>
        </w:r>
      </w:smartTag>
      <w:r w:rsidRPr="000601CB">
        <w:t xml:space="preserve">. He said that many details regarding conditions for the use of ARRA funds had not been conveyed to the Authority from the federal government at the time of that meeting. He said that staff was awaiting written approval from the Office of Victims of Crime (OVC) regarding whether ARRA funds could be used to effectively reinstate the recent funding cuts that had been made to VOCA programs. Because of the drops in the FFY07 and FFY08 VOCA federal awards, all VOCA programs recently experienced a 27.8 percent cut. He said that staff plans to use the ARRA VOCA funds to reinstate at least part of that reduction and that staff expects an increase in the VOCA FFY09 federal award to the Authority. </w:t>
      </w:r>
    </w:p>
    <w:p w:rsidR="00901F12" w:rsidRPr="000601CB" w:rsidRDefault="00901F12" w:rsidP="00BB6A1E">
      <w:pPr>
        <w:pStyle w:val="BodyText2"/>
      </w:pPr>
    </w:p>
    <w:p w:rsidR="00901F12" w:rsidRPr="000601CB" w:rsidRDefault="00901F12" w:rsidP="00BB6A1E">
      <w:pPr>
        <w:pStyle w:val="BodyText2"/>
      </w:pPr>
      <w:r w:rsidRPr="000601CB">
        <w:t>Mr. Reichgelt said that VAWA funds would be more difficult to administer. He said that OVW had indicated to Authority staff that VAWA ARRA funds must be distributed via a competitive process. The VSAHC suggested that these funds be utilized in a competitive fashion across certain areas that fall under the five VAWA categories (law enforcement, prosecution, victim services, courts, discretionary), with emphases on training, increasing personnel, and coordinated efforts.</w:t>
      </w:r>
    </w:p>
    <w:p w:rsidR="00901F12" w:rsidRPr="000601CB" w:rsidRDefault="00901F12" w:rsidP="00BB6A1E">
      <w:pPr>
        <w:pStyle w:val="BodyText2"/>
      </w:pPr>
    </w:p>
    <w:p w:rsidR="00901F12" w:rsidRPr="000601CB" w:rsidRDefault="00901F12" w:rsidP="00BB6A1E">
      <w:pPr>
        <w:pStyle w:val="BodyText2"/>
      </w:pPr>
      <w:r w:rsidRPr="000601CB">
        <w:t>Director Levin said that at the VSAHC meeting, and especially regarding VOCA funds, the consensus was that funding should only go toward programs that operate at optimum levels. She said that she examines every new contract to determine if the programs are meeting their stated goals and if a program on our so-called “watch list” proves to have been underperforming for two or more years, that program would not receive any of the ARRA funds.</w:t>
      </w:r>
    </w:p>
    <w:p w:rsidR="00901F12" w:rsidRPr="000601CB" w:rsidRDefault="00901F12" w:rsidP="00BB6A1E">
      <w:pPr>
        <w:pStyle w:val="BodyText2"/>
      </w:pPr>
    </w:p>
    <w:p w:rsidR="00901F12" w:rsidRPr="000601CB" w:rsidRDefault="00901F12" w:rsidP="00E0548D">
      <w:pPr>
        <w:pStyle w:val="BodyText2"/>
      </w:pPr>
      <w:r w:rsidRPr="000601CB">
        <w:t xml:space="preserve">Mr. Fashina moved to approve the ARRA Funding Process as described in the memo contained at Tab 3 of the meeting materials. Mr. O’Keefe seconded the motion and it was approved by unanimous voice vote. </w:t>
      </w:r>
    </w:p>
    <w:p w:rsidR="00901F12" w:rsidRPr="000601CB" w:rsidRDefault="00901F12" w:rsidP="00E0548D">
      <w:pPr>
        <w:pStyle w:val="BodyText2"/>
      </w:pPr>
    </w:p>
    <w:p w:rsidR="00901F12" w:rsidRPr="000601CB" w:rsidRDefault="00901F12" w:rsidP="00E0548D">
      <w:pPr>
        <w:pStyle w:val="BodyText2"/>
      </w:pPr>
    </w:p>
    <w:p w:rsidR="00901F12" w:rsidRPr="000601CB" w:rsidRDefault="00901F12" w:rsidP="00E0548D">
      <w:pPr>
        <w:pStyle w:val="BodyText2"/>
        <w:rPr>
          <w:b/>
        </w:rPr>
      </w:pPr>
      <w:r w:rsidRPr="000601CB">
        <w:rPr>
          <w:b/>
        </w:rPr>
        <w:t>JAG Priorities and Purpose Areas</w:t>
      </w:r>
    </w:p>
    <w:p w:rsidR="00901F12" w:rsidRPr="000601CB" w:rsidRDefault="00901F12" w:rsidP="00E0548D">
      <w:pPr>
        <w:pStyle w:val="BodyText2"/>
      </w:pPr>
    </w:p>
    <w:p w:rsidR="00901F12" w:rsidRPr="000601CB" w:rsidRDefault="00901F12" w:rsidP="00E0548D">
      <w:pPr>
        <w:pStyle w:val="BodyText2"/>
      </w:pPr>
      <w:r w:rsidRPr="000601CB">
        <w:t xml:space="preserve">Director Levin said that no designations would be considered at this meeting. She also said that the memo’s text read that $1 million should be set aside for law enforcement equipment, but in the time since the memo was written it had been determined that no specific amount should be set for that purpose so that sentence should be disregarded. She said that of the $50,198,081 that the Authority would receive in JAG funds, the Authority would set 8.5 percent of those funds aside for administrative purposes. She said that this would leave $45,931,245 for programming and of that, 65.51 percent ($30,089,558) must be allocated to local units of government and the remaining 34.49 percent ($15,841,686) would be available for state or local use at the Authority’s discretion. </w:t>
      </w:r>
    </w:p>
    <w:p w:rsidR="00901F12" w:rsidRPr="000601CB" w:rsidRDefault="00901F12" w:rsidP="00E0548D">
      <w:pPr>
        <w:pStyle w:val="BodyText2"/>
      </w:pPr>
    </w:p>
    <w:p w:rsidR="00901F12" w:rsidRPr="000601CB" w:rsidRDefault="00901F12" w:rsidP="00E0548D">
      <w:pPr>
        <w:pStyle w:val="BodyText2"/>
      </w:pPr>
      <w:r w:rsidRPr="000601CB">
        <w:t xml:space="preserve">Director Levin said that at the last JAG Planning Meeting (on </w:t>
      </w:r>
      <w:smartTag w:uri="urn:schemas-microsoft-com:office:smarttags" w:element="date">
        <w:smartTagPr>
          <w:attr w:name="ls" w:val="trans"/>
          <w:attr w:name="Month" w:val="3"/>
          <w:attr w:name="Day" w:val="5"/>
          <w:attr w:name="Year" w:val="2009"/>
        </w:smartTagPr>
        <w:r w:rsidRPr="000601CB">
          <w:t>March 5, 2009</w:t>
        </w:r>
      </w:smartTag>
      <w:r w:rsidRPr="000601CB">
        <w:t>) Chairman Murphy had requested that staff collect suggestions for Priorities from grantees and those suggestions are included in the materials for this meeting. She also said that many people submitted funding requests instead of priority suggestions and those funding requests were set aside to be considered at the appropriate time. She said that Program Supervisor Mike Carter had assembled an excellent memo.</w:t>
      </w:r>
    </w:p>
    <w:p w:rsidR="00901F12" w:rsidRPr="000601CB" w:rsidRDefault="00901F12" w:rsidP="00E0548D">
      <w:pPr>
        <w:pStyle w:val="BodyText2"/>
      </w:pPr>
    </w:p>
    <w:p w:rsidR="00901F12" w:rsidRPr="000601CB" w:rsidRDefault="00901F12" w:rsidP="00E0548D">
      <w:pPr>
        <w:pStyle w:val="BodyText2"/>
      </w:pPr>
      <w:r w:rsidRPr="000601CB">
        <w:t>Mr. Carter, referring to the memo at Tab 4 of the meeting materials regarding the JAG Priorities and Purpose Areas, Suggested Priorities by Purpose Area, and Recommendations for ARRA funds, introduced the suggested Priorities by Purpose Area:</w:t>
      </w:r>
    </w:p>
    <w:p w:rsidR="00901F12" w:rsidRPr="000601CB" w:rsidRDefault="00901F12" w:rsidP="00E0548D">
      <w:pPr>
        <w:pStyle w:val="BodyText2"/>
      </w:pPr>
    </w:p>
    <w:p w:rsidR="00901F12" w:rsidRPr="000601CB" w:rsidRDefault="00901F12" w:rsidP="003006B9">
      <w:pPr>
        <w:rPr>
          <w:b/>
          <w:sz w:val="24"/>
          <w:szCs w:val="24"/>
        </w:rPr>
      </w:pPr>
      <w:r w:rsidRPr="000601CB">
        <w:rPr>
          <w:b/>
          <w:sz w:val="24"/>
          <w:szCs w:val="24"/>
        </w:rPr>
        <w:t>1. Law Enforcement Programs Priorities:</w:t>
      </w:r>
    </w:p>
    <w:p w:rsidR="00901F12" w:rsidRPr="000601CB" w:rsidRDefault="00901F12" w:rsidP="003006B9">
      <w:pPr>
        <w:ind w:firstLine="720"/>
        <w:rPr>
          <w:b/>
          <w:sz w:val="24"/>
          <w:szCs w:val="24"/>
        </w:rPr>
      </w:pPr>
    </w:p>
    <w:p w:rsidR="00901F12" w:rsidRPr="000601CB" w:rsidRDefault="00901F12" w:rsidP="003006B9">
      <w:pPr>
        <w:ind w:left="720"/>
        <w:rPr>
          <w:i/>
          <w:sz w:val="24"/>
          <w:szCs w:val="24"/>
        </w:rPr>
      </w:pPr>
      <w:r w:rsidRPr="000601CB">
        <w:rPr>
          <w:i/>
          <w:sz w:val="24"/>
          <w:szCs w:val="24"/>
        </w:rPr>
        <w:t>Support programs which pursue violent and predatory criminals.</w:t>
      </w:r>
    </w:p>
    <w:p w:rsidR="00901F12" w:rsidRPr="000601CB" w:rsidRDefault="00901F12" w:rsidP="003006B9">
      <w:pPr>
        <w:ind w:left="1440"/>
        <w:rPr>
          <w:i/>
          <w:sz w:val="24"/>
          <w:szCs w:val="24"/>
        </w:rPr>
      </w:pPr>
    </w:p>
    <w:p w:rsidR="00901F12" w:rsidRPr="000601CB" w:rsidRDefault="00901F12" w:rsidP="003006B9">
      <w:pPr>
        <w:ind w:left="720"/>
        <w:rPr>
          <w:i/>
          <w:sz w:val="24"/>
          <w:szCs w:val="24"/>
        </w:rPr>
      </w:pPr>
      <w:r w:rsidRPr="000601CB">
        <w:rPr>
          <w:i/>
          <w:sz w:val="24"/>
          <w:szCs w:val="24"/>
        </w:rPr>
        <w:t>Support efforts with law enforcement, prosecution, and probation to combat and disrupt illegal drug use, violent crime, illegal gun and gang activity and test drug users.</w:t>
      </w:r>
    </w:p>
    <w:p w:rsidR="00901F12" w:rsidRPr="000601CB" w:rsidRDefault="00901F12" w:rsidP="003006B9">
      <w:pPr>
        <w:ind w:left="1440"/>
        <w:rPr>
          <w:sz w:val="24"/>
          <w:szCs w:val="24"/>
        </w:rPr>
      </w:pPr>
    </w:p>
    <w:p w:rsidR="00901F12" w:rsidRPr="000601CB" w:rsidRDefault="00901F12" w:rsidP="003006B9">
      <w:pPr>
        <w:ind w:left="720"/>
        <w:rPr>
          <w:i/>
          <w:sz w:val="24"/>
          <w:szCs w:val="24"/>
        </w:rPr>
      </w:pPr>
      <w:r w:rsidRPr="000601CB">
        <w:rPr>
          <w:i/>
          <w:sz w:val="24"/>
          <w:szCs w:val="24"/>
        </w:rPr>
        <w:t>Support programs which provide law enforcement agencies throughout the state with necessary means to prevent, deter, or investigate crime through staffing, training, special projects or equipment in order to improve public safety and quality of life.</w:t>
      </w:r>
    </w:p>
    <w:p w:rsidR="00901F12" w:rsidRPr="000601CB" w:rsidRDefault="00901F12" w:rsidP="003006B9">
      <w:pPr>
        <w:rPr>
          <w:sz w:val="24"/>
          <w:szCs w:val="24"/>
        </w:rPr>
      </w:pPr>
    </w:p>
    <w:p w:rsidR="00901F12" w:rsidRPr="000601CB" w:rsidRDefault="00901F12" w:rsidP="003006B9">
      <w:pPr>
        <w:rPr>
          <w:b/>
          <w:sz w:val="24"/>
          <w:szCs w:val="24"/>
        </w:rPr>
      </w:pPr>
      <w:r w:rsidRPr="000601CB">
        <w:rPr>
          <w:b/>
          <w:sz w:val="24"/>
          <w:szCs w:val="24"/>
        </w:rPr>
        <w:t>2. Prosecution and Court Programs Priorities:</w:t>
      </w:r>
    </w:p>
    <w:p w:rsidR="00901F12" w:rsidRPr="000601CB" w:rsidRDefault="00901F12" w:rsidP="003006B9">
      <w:pPr>
        <w:rPr>
          <w:b/>
          <w:sz w:val="24"/>
          <w:szCs w:val="24"/>
        </w:rPr>
      </w:pPr>
    </w:p>
    <w:p w:rsidR="00901F12" w:rsidRPr="000601CB" w:rsidRDefault="00901F12" w:rsidP="003006B9">
      <w:pPr>
        <w:ind w:left="720"/>
        <w:rPr>
          <w:i/>
          <w:sz w:val="24"/>
          <w:szCs w:val="24"/>
        </w:rPr>
      </w:pPr>
      <w:r w:rsidRPr="000601CB">
        <w:rPr>
          <w:i/>
          <w:sz w:val="24"/>
          <w:szCs w:val="24"/>
        </w:rPr>
        <w:t>Support prosecution efforts which focus on prosecuting violent and predatory criminals and drug offenders.</w:t>
      </w:r>
    </w:p>
    <w:p w:rsidR="00901F12" w:rsidRPr="000601CB" w:rsidRDefault="00901F12" w:rsidP="003006B9">
      <w:pPr>
        <w:rPr>
          <w:i/>
          <w:sz w:val="24"/>
          <w:szCs w:val="24"/>
        </w:rPr>
      </w:pPr>
    </w:p>
    <w:p w:rsidR="00901F12" w:rsidRPr="000601CB" w:rsidRDefault="00901F12" w:rsidP="003006B9">
      <w:pPr>
        <w:ind w:left="720"/>
        <w:rPr>
          <w:i/>
          <w:sz w:val="24"/>
          <w:szCs w:val="24"/>
        </w:rPr>
      </w:pPr>
      <w:r w:rsidRPr="000601CB">
        <w:rPr>
          <w:i/>
          <w:sz w:val="24"/>
          <w:szCs w:val="24"/>
        </w:rPr>
        <w:t>Support programs which contribute to the effectiveness and efficiency of the criminal justice court system at state and county levels in all facets:  the judiciary, clerks, prosecution, defense and probation.</w:t>
      </w:r>
    </w:p>
    <w:p w:rsidR="00901F12" w:rsidRPr="000601CB" w:rsidRDefault="00901F12" w:rsidP="003006B9">
      <w:pPr>
        <w:rPr>
          <w:sz w:val="24"/>
          <w:szCs w:val="24"/>
        </w:rPr>
      </w:pPr>
    </w:p>
    <w:p w:rsidR="00901F12" w:rsidRPr="000601CB" w:rsidRDefault="00901F12" w:rsidP="003006B9">
      <w:pPr>
        <w:rPr>
          <w:sz w:val="24"/>
          <w:szCs w:val="24"/>
        </w:rPr>
      </w:pPr>
      <w:r w:rsidRPr="000601CB">
        <w:rPr>
          <w:b/>
          <w:sz w:val="24"/>
          <w:szCs w:val="24"/>
        </w:rPr>
        <w:t>3. Prevention and Education Programs Priorities:</w:t>
      </w:r>
    </w:p>
    <w:p w:rsidR="00901F12" w:rsidRPr="000601CB" w:rsidRDefault="00901F12" w:rsidP="003006B9">
      <w:pPr>
        <w:rPr>
          <w:sz w:val="24"/>
          <w:szCs w:val="24"/>
        </w:rPr>
      </w:pPr>
    </w:p>
    <w:p w:rsidR="00901F12" w:rsidRPr="000601CB" w:rsidRDefault="00901F12" w:rsidP="003006B9">
      <w:pPr>
        <w:ind w:left="720"/>
        <w:rPr>
          <w:i/>
          <w:sz w:val="24"/>
          <w:szCs w:val="24"/>
        </w:rPr>
      </w:pPr>
      <w:r w:rsidRPr="000601CB">
        <w:rPr>
          <w:i/>
          <w:sz w:val="24"/>
          <w:szCs w:val="24"/>
        </w:rPr>
        <w:t>Support proven or innovative prevention or intervention programs for juveniles identified as at risk for involvement or already involved with the criminal justice system to provide services aimed to mitigate risk factors that are recognized as contributing factors of violent crime, drugs, gangs, guns or other criminal behavior.</w:t>
      </w:r>
    </w:p>
    <w:p w:rsidR="00901F12" w:rsidRPr="000601CB" w:rsidRDefault="00901F12" w:rsidP="003006B9">
      <w:pPr>
        <w:ind w:left="1440"/>
        <w:rPr>
          <w:i/>
          <w:sz w:val="24"/>
          <w:szCs w:val="24"/>
        </w:rPr>
      </w:pPr>
    </w:p>
    <w:p w:rsidR="00901F12" w:rsidRPr="000601CB" w:rsidRDefault="00901F12" w:rsidP="003006B9">
      <w:pPr>
        <w:rPr>
          <w:b/>
          <w:sz w:val="24"/>
          <w:szCs w:val="24"/>
        </w:rPr>
      </w:pPr>
      <w:r w:rsidRPr="000601CB">
        <w:rPr>
          <w:b/>
          <w:sz w:val="24"/>
          <w:szCs w:val="24"/>
        </w:rPr>
        <w:t>4. Corrections and Community Corrections Programs Priorities:</w:t>
      </w:r>
    </w:p>
    <w:p w:rsidR="00901F12" w:rsidRPr="000601CB" w:rsidRDefault="00901F12" w:rsidP="003006B9">
      <w:pPr>
        <w:ind w:left="720"/>
        <w:rPr>
          <w:sz w:val="24"/>
          <w:szCs w:val="24"/>
        </w:rPr>
      </w:pPr>
      <w:r w:rsidRPr="000601CB">
        <w:rPr>
          <w:sz w:val="24"/>
          <w:szCs w:val="24"/>
        </w:rPr>
        <w:tab/>
      </w:r>
    </w:p>
    <w:p w:rsidR="00901F12" w:rsidRPr="000601CB" w:rsidRDefault="00901F12" w:rsidP="003006B9">
      <w:pPr>
        <w:ind w:left="720"/>
        <w:rPr>
          <w:i/>
          <w:sz w:val="24"/>
          <w:szCs w:val="24"/>
        </w:rPr>
      </w:pPr>
      <w:r w:rsidRPr="000601CB">
        <w:rPr>
          <w:i/>
          <w:sz w:val="24"/>
          <w:szCs w:val="24"/>
        </w:rPr>
        <w:t>Support juvenile and adult re-entry programs and programs that enhance jail or correctional facility security and safety.</w:t>
      </w:r>
    </w:p>
    <w:p w:rsidR="00901F12" w:rsidRPr="000601CB" w:rsidRDefault="00901F12" w:rsidP="003006B9">
      <w:pPr>
        <w:ind w:left="720"/>
        <w:rPr>
          <w:i/>
          <w:sz w:val="24"/>
          <w:szCs w:val="24"/>
        </w:rPr>
      </w:pPr>
    </w:p>
    <w:p w:rsidR="00901F12" w:rsidRPr="000601CB" w:rsidRDefault="00901F12" w:rsidP="003006B9">
      <w:pPr>
        <w:ind w:left="720"/>
        <w:rPr>
          <w:i/>
          <w:sz w:val="24"/>
          <w:szCs w:val="24"/>
        </w:rPr>
      </w:pPr>
      <w:r w:rsidRPr="000601CB">
        <w:rPr>
          <w:i/>
          <w:sz w:val="24"/>
          <w:szCs w:val="24"/>
        </w:rPr>
        <w:t>Support proven or innovative programs for those already involved in the criminal justice system, those incarcerated, or those on probation which are targeted to address recognized risk factors for recidivism by mitigating risk factors that contribute to criminal behavior.</w:t>
      </w:r>
    </w:p>
    <w:p w:rsidR="00901F12" w:rsidRPr="000601CB" w:rsidRDefault="00901F12" w:rsidP="003006B9">
      <w:pPr>
        <w:rPr>
          <w:sz w:val="24"/>
          <w:szCs w:val="24"/>
        </w:rPr>
      </w:pPr>
    </w:p>
    <w:p w:rsidR="00901F12" w:rsidRPr="000601CB" w:rsidRDefault="00901F12" w:rsidP="003006B9">
      <w:pPr>
        <w:rPr>
          <w:b/>
          <w:sz w:val="24"/>
          <w:szCs w:val="24"/>
        </w:rPr>
      </w:pPr>
      <w:r w:rsidRPr="000601CB">
        <w:rPr>
          <w:b/>
          <w:sz w:val="24"/>
          <w:szCs w:val="24"/>
        </w:rPr>
        <w:t>5. Planning, Evaluation and Technology Improvement Programs Priorities:</w:t>
      </w:r>
    </w:p>
    <w:p w:rsidR="00901F12" w:rsidRPr="000601CB" w:rsidRDefault="00901F12" w:rsidP="003006B9">
      <w:pPr>
        <w:rPr>
          <w:sz w:val="24"/>
          <w:szCs w:val="24"/>
        </w:rPr>
      </w:pPr>
    </w:p>
    <w:p w:rsidR="00901F12" w:rsidRPr="000601CB" w:rsidRDefault="00901F12" w:rsidP="003006B9">
      <w:pPr>
        <w:ind w:left="720"/>
        <w:rPr>
          <w:i/>
          <w:sz w:val="24"/>
          <w:szCs w:val="24"/>
        </w:rPr>
      </w:pPr>
      <w:r w:rsidRPr="000601CB">
        <w:rPr>
          <w:i/>
          <w:sz w:val="24"/>
          <w:szCs w:val="24"/>
        </w:rPr>
        <w:t>Support efforts to implement integrated justice information systems throughout the state to ensure that each component of the criminal justice system has access to timely, complete and accurate information necessary to informed decision-making at each state of the criminal justice process.</w:t>
      </w:r>
    </w:p>
    <w:p w:rsidR="00901F12" w:rsidRPr="000601CB" w:rsidRDefault="00901F12" w:rsidP="003006B9">
      <w:pPr>
        <w:rPr>
          <w:sz w:val="24"/>
          <w:szCs w:val="24"/>
        </w:rPr>
      </w:pPr>
    </w:p>
    <w:p w:rsidR="00901F12" w:rsidRPr="000601CB" w:rsidRDefault="00901F12" w:rsidP="003006B9">
      <w:pPr>
        <w:rPr>
          <w:b/>
          <w:sz w:val="24"/>
          <w:szCs w:val="24"/>
        </w:rPr>
      </w:pPr>
      <w:r w:rsidRPr="000601CB">
        <w:rPr>
          <w:b/>
          <w:sz w:val="24"/>
          <w:szCs w:val="24"/>
        </w:rPr>
        <w:t>6. Drug Treatment and Enforcement Programs Priorities:</w:t>
      </w:r>
    </w:p>
    <w:p w:rsidR="00901F12" w:rsidRPr="000601CB" w:rsidRDefault="00901F12" w:rsidP="003006B9">
      <w:pPr>
        <w:rPr>
          <w:sz w:val="24"/>
          <w:szCs w:val="24"/>
        </w:rPr>
      </w:pPr>
    </w:p>
    <w:p w:rsidR="00901F12" w:rsidRPr="000601CB" w:rsidRDefault="00901F12" w:rsidP="003006B9">
      <w:pPr>
        <w:ind w:left="720"/>
        <w:rPr>
          <w:i/>
          <w:sz w:val="24"/>
          <w:szCs w:val="24"/>
        </w:rPr>
      </w:pPr>
      <w:r w:rsidRPr="000601CB">
        <w:rPr>
          <w:i/>
          <w:sz w:val="24"/>
          <w:szCs w:val="24"/>
        </w:rPr>
        <w:t>Support programs which combat and disrupt criminal drug networks and programs which provide substance abuse treatment.</w:t>
      </w:r>
    </w:p>
    <w:p w:rsidR="00901F12" w:rsidRPr="000601CB" w:rsidRDefault="00901F12" w:rsidP="00E0548D">
      <w:pPr>
        <w:pStyle w:val="BodyText2"/>
      </w:pPr>
    </w:p>
    <w:p w:rsidR="00901F12" w:rsidRPr="000601CB" w:rsidRDefault="00901F12" w:rsidP="00E0548D">
      <w:pPr>
        <w:pStyle w:val="BodyText2"/>
      </w:pPr>
      <w:r w:rsidRPr="000601CB">
        <w:t xml:space="preserve">Ms. Gulkewicz, representing Cynthia Hora of the Illinois Attorney General’s Office (AGO), requested on behalf of the AGO that the seventh Purpose Area (Crime Victim and Witness Programs, other than compensation) be made eligible for funding, given that  the memo text indicated that JAG funds would not be put toward that Purpose Area. She said that while there would be approximately $7 million in ARRA funds for victim services, only about half of the VAWA funds would be slated to go directly to victim services. She said that this is still a relatively low amount compared to the amount of money that ARRA will provide for JAG use. </w:t>
      </w:r>
    </w:p>
    <w:p w:rsidR="00901F12" w:rsidRPr="000601CB" w:rsidRDefault="00901F12" w:rsidP="00E0548D">
      <w:pPr>
        <w:pStyle w:val="BodyText2"/>
      </w:pPr>
    </w:p>
    <w:p w:rsidR="00901F12" w:rsidRPr="000601CB" w:rsidRDefault="00901F12" w:rsidP="00E0548D">
      <w:pPr>
        <w:pStyle w:val="BodyText2"/>
      </w:pPr>
      <w:r w:rsidRPr="000601CB">
        <w:t xml:space="preserve">Ms. Engel said that there had been past talk of channeling prevention funds for juvenile justice into communities. </w:t>
      </w:r>
    </w:p>
    <w:p w:rsidR="00901F12" w:rsidRPr="000601CB" w:rsidRDefault="00901F12" w:rsidP="00E0548D">
      <w:pPr>
        <w:pStyle w:val="BodyText2"/>
      </w:pPr>
    </w:p>
    <w:p w:rsidR="00901F12" w:rsidRPr="000601CB" w:rsidRDefault="00901F12" w:rsidP="00E0548D">
      <w:pPr>
        <w:pStyle w:val="BodyText2"/>
      </w:pPr>
      <w:r w:rsidRPr="000601CB">
        <w:t xml:space="preserve">Director Levin said that such funding would fall under Purpose Area 3. </w:t>
      </w:r>
    </w:p>
    <w:p w:rsidR="00901F12" w:rsidRPr="000601CB" w:rsidRDefault="00901F12" w:rsidP="00E0548D">
      <w:pPr>
        <w:pStyle w:val="BodyText2"/>
      </w:pPr>
    </w:p>
    <w:p w:rsidR="00901F12" w:rsidRPr="000601CB" w:rsidRDefault="00901F12" w:rsidP="00E0548D">
      <w:pPr>
        <w:pStyle w:val="BodyText2"/>
      </w:pPr>
      <w:r w:rsidRPr="000601CB">
        <w:t xml:space="preserve">Ms. Engel said that she disagreed with the proposition to disallow JAG funds from being used for victim services, as described in Purpose Area 7. </w:t>
      </w:r>
    </w:p>
    <w:p w:rsidR="00901F12" w:rsidRPr="000601CB" w:rsidRDefault="00901F12" w:rsidP="00E0548D">
      <w:pPr>
        <w:pStyle w:val="BodyText2"/>
      </w:pPr>
    </w:p>
    <w:p w:rsidR="00901F12" w:rsidRPr="000601CB" w:rsidRDefault="00901F12" w:rsidP="00E0548D">
      <w:pPr>
        <w:pStyle w:val="BodyText2"/>
      </w:pPr>
      <w:r w:rsidRPr="000601CB">
        <w:t xml:space="preserve">Director Levin said that the reason why staff suggested disallowing JAG funds from being used to support Purpose Area 7 was that even though only part of the VOCA and VAWA funding would go to directly supporting victim services programs, the other VOCA and VAWA programming would support victim services indirectly. She said that the roughly $50 million in ARRA funds that would support JAG programming is actually not a lot of money. Unlike most other states, </w:t>
      </w:r>
      <w:smartTag w:uri="urn:schemas-microsoft-com:office:smarttags" w:element="place">
        <w:smartTag w:uri="urn:schemas-microsoft-com:office:smarttags" w:element="State">
          <w:r w:rsidRPr="000601CB">
            <w:t>Illinois</w:t>
          </w:r>
        </w:smartTag>
      </w:smartTag>
      <w:r w:rsidRPr="000601CB">
        <w:t xml:space="preserve"> has always used JAG funds for more than just law enforcement. The Authority has used JAG funds for re-entry programs, juvenile justice, and to alleviate shortfalls in victim service funding. She said that, for reasons unrelated to this discussion, a letter had been sent to all of </w:t>
      </w:r>
      <w:smartTag w:uri="urn:schemas-microsoft-com:office:smarttags" w:element="place">
        <w:smartTag w:uri="urn:schemas-microsoft-com:office:smarttags" w:element="State">
          <w:r w:rsidRPr="000601CB">
            <w:t>Illinois</w:t>
          </w:r>
        </w:smartTag>
      </w:smartTag>
      <w:r w:rsidRPr="000601CB">
        <w:t>’s law enforcement agencies encouraging them to apply for JAG funds. Staff didn’t want to give victim services short shrift with regard to JAG funding, but when considering re-entry, juvenile justice, integrated justice, and other issues, staff is trying to create an environment where all interests would be considered for funding with the knowledge that victim services has its own dedicated funding streams. She said that these staff recommendations would only apply to the ARRA JAG funds, not the regular JAG federal award funds; the regular priorities would remain for the JAG FFY09 award. Even excluding Purpose Area 7, the ARRA JAG award will not stretch very far, she said.</w:t>
      </w:r>
    </w:p>
    <w:p w:rsidR="00901F12" w:rsidRPr="000601CB" w:rsidRDefault="00901F12" w:rsidP="00E0548D">
      <w:pPr>
        <w:pStyle w:val="BodyText2"/>
      </w:pPr>
    </w:p>
    <w:p w:rsidR="00901F12" w:rsidRPr="000601CB" w:rsidRDefault="00901F12" w:rsidP="00E0548D">
      <w:pPr>
        <w:pStyle w:val="BodyText2"/>
      </w:pPr>
      <w:r w:rsidRPr="000601CB">
        <w:t xml:space="preserve">Ms. Engel said that she had a process concern, which was that this issue had not been raised at any prior meeting. This suggestion was generated by staff, not by another source, she said. She also said that some other states, such as </w:t>
      </w:r>
      <w:smartTag w:uri="urn:schemas-microsoft-com:office:smarttags" w:element="State">
        <w:r w:rsidRPr="000601CB">
          <w:t>Ohio</w:t>
        </w:r>
      </w:smartTag>
      <w:r w:rsidRPr="000601CB">
        <w:t xml:space="preserve"> and </w:t>
      </w:r>
      <w:smartTag w:uri="urn:schemas-microsoft-com:office:smarttags" w:element="place">
        <w:smartTag w:uri="urn:schemas-microsoft-com:office:smarttags" w:element="State">
          <w:r w:rsidRPr="000601CB">
            <w:t>Florida</w:t>
          </w:r>
        </w:smartTag>
      </w:smartTag>
      <w:r w:rsidRPr="000601CB">
        <w:t>, also use JAG funds for victim services. She added that the combined VOCA and VAWA ARRA funds would not adequately make up for the losses in funding that victim services programs have experienced in recent years.</w:t>
      </w:r>
    </w:p>
    <w:p w:rsidR="00901F12" w:rsidRPr="000601CB" w:rsidRDefault="00901F12" w:rsidP="00E0548D">
      <w:pPr>
        <w:pStyle w:val="BodyText2"/>
      </w:pPr>
    </w:p>
    <w:p w:rsidR="00901F12" w:rsidRPr="000601CB" w:rsidRDefault="00901F12" w:rsidP="00E0548D">
      <w:pPr>
        <w:pStyle w:val="BodyText2"/>
      </w:pPr>
      <w:r w:rsidRPr="000601CB">
        <w:t xml:space="preserve">Mr. Coughlin said that the other six Purpose Areas provided a broad enough range of funding options that virtually any program, including many victim services programs, would fall under at least one of them if they are approached creatively. He said that he agreed with Ms. Engel’s concerns, but it shouldn’t be too difficult to interweave victim services needs with the other six Purpose Areas, if that becomes necessary. </w:t>
      </w:r>
    </w:p>
    <w:p w:rsidR="00901F12" w:rsidRPr="000601CB" w:rsidRDefault="00901F12" w:rsidP="00E0548D">
      <w:pPr>
        <w:pStyle w:val="BodyText2"/>
      </w:pPr>
    </w:p>
    <w:p w:rsidR="00901F12" w:rsidRPr="000601CB" w:rsidRDefault="00901F12" w:rsidP="00E0548D">
      <w:pPr>
        <w:pStyle w:val="BodyText2"/>
      </w:pPr>
      <w:r w:rsidRPr="000601CB">
        <w:t xml:space="preserve">Ms. Jackson, representing the Chicago Urban League, said that Ms. Engel’s points lead to a broader question; that if victim witness protection programs can be folded under other categories, then this raises issues of transparency because categories that had specific intents now could be interpreted more broadly. </w:t>
      </w:r>
    </w:p>
    <w:p w:rsidR="00901F12" w:rsidRPr="000601CB" w:rsidRDefault="00901F12" w:rsidP="00E0548D">
      <w:pPr>
        <w:pStyle w:val="BodyText2"/>
      </w:pPr>
    </w:p>
    <w:p w:rsidR="00901F12" w:rsidRPr="000601CB" w:rsidRDefault="00901F12" w:rsidP="00E0548D">
      <w:pPr>
        <w:pStyle w:val="BodyText2"/>
      </w:pPr>
      <w:r w:rsidRPr="000601CB">
        <w:t xml:space="preserve">Chairman Murphy said that ultimately, every penny would be accounted for. He said that </w:t>
      </w:r>
      <w:r w:rsidRPr="000601CB">
        <w:rPr>
          <w:i/>
        </w:rPr>
        <w:t>transparency</w:t>
      </w:r>
      <w:r w:rsidRPr="000601CB">
        <w:t xml:space="preserve"> is a big buzzword right now and all of the politicians love it, but rhetoric is for politicians; the Authority has to deal with the nuts and bolts. Transparency is really another word for accountability. Every dollar will be accounted for. However, the way some politicians use the term transparency is a joke because the more important terms are responsibility and accountability. Every dollar the Authority spends will be part and parcel of a line item. He said that there is no better way to maintain responsibility among the Authority’s grantees than to have them report because then the public would be able to see first-hand how the stimulus funds are being spent.</w:t>
      </w:r>
    </w:p>
    <w:p w:rsidR="00901F12" w:rsidRPr="000601CB" w:rsidRDefault="00901F12" w:rsidP="00E0548D">
      <w:pPr>
        <w:pStyle w:val="BodyText2"/>
      </w:pPr>
    </w:p>
    <w:p w:rsidR="00901F12" w:rsidRPr="000601CB" w:rsidRDefault="00901F12" w:rsidP="00E0548D">
      <w:pPr>
        <w:pStyle w:val="BodyText2"/>
      </w:pPr>
      <w:r w:rsidRPr="000601CB">
        <w:t xml:space="preserve">Ms. Jackson said that she did not intend her comments to be viewed in the context of creating a sort of “gotcha” accountability, but rather in terms of how the Authority would determine what programs are worth investing in. She said that she was interested in the process being transparent before the fact. There is one category that is broadly interpreted to include a number of programs and that is a cause for concern with regard to transparency, she said. </w:t>
      </w:r>
    </w:p>
    <w:p w:rsidR="00901F12" w:rsidRPr="000601CB" w:rsidRDefault="00901F12" w:rsidP="00E0548D">
      <w:pPr>
        <w:pStyle w:val="BodyText2"/>
      </w:pPr>
    </w:p>
    <w:p w:rsidR="00901F12" w:rsidRPr="000601CB" w:rsidRDefault="00901F12" w:rsidP="00E0548D">
      <w:pPr>
        <w:pStyle w:val="BodyText2"/>
      </w:pPr>
      <w:r w:rsidRPr="000601CB">
        <w:t>Ms. Gulkewicz reiterated the Attorney General’s position that Purpose Area 7 not be excluded from funding opportunities. She said that this would enable the Authority to provide funding under that Purpose Area in the future should such funding become prudent. She said that there is no reason to eliminate it right at the beginning.</w:t>
      </w:r>
    </w:p>
    <w:p w:rsidR="00901F12" w:rsidRPr="000601CB" w:rsidRDefault="00901F12" w:rsidP="00E0548D">
      <w:pPr>
        <w:pStyle w:val="BodyText2"/>
      </w:pPr>
    </w:p>
    <w:p w:rsidR="00901F12" w:rsidRPr="000601CB" w:rsidRDefault="00901F12" w:rsidP="00E0548D">
      <w:pPr>
        <w:pStyle w:val="BodyText2"/>
      </w:pPr>
      <w:r w:rsidRPr="000601CB">
        <w:t xml:space="preserve">Director Levin said that staff did not intend to disqualify programs that fall under Purpose Area 7 from future funding. These ARRA funds are intended to create jobs. Years ago, the Authority was receiving approximately $20 million per year for Byrne programs, then the federal award was reduced to $14 million (FFY05), followed by another reduction to $8 million (FFY06) before it went up to $12 million (FFY07), and the most recent award was for only $4.4 million (FFY08). </w:t>
      </w:r>
      <w:smartTag w:uri="urn:schemas-microsoft-com:office:smarttags" w:element="place">
        <w:smartTag w:uri="urn:schemas-microsoft-com:office:smarttags" w:element="State">
          <w:r w:rsidRPr="000601CB">
            <w:t>Illinois</w:t>
          </w:r>
        </w:smartTag>
      </w:smartTag>
      <w:r w:rsidRPr="000601CB">
        <w:t xml:space="preserve"> is okay right now because the Authority operates in arrears and the most recent award (FFY08) has not yet been touched and the FFY09 award is expected to be somewhat higher than the FFY08 award was. She said that when funds were needed to supplement cuts to victim services programs recently, staff used JAG funds to cover some programs that regularly received VOCA funds. The funding fell under a JAG Purpose Area, but the board approved this funding despite the fact that it did not fall under a JAG priority. The board decided to carry victim services for a year using JAG funds, and this was after the law enforcement programs had all received cuts. Director Levin said that the primary reason why staff suggested not funding program under Purpose Area 7 was that victim services would already have dedicated funding. However, that is simply staff’s recommendation; any action is up to this panel, she said. </w:t>
      </w:r>
    </w:p>
    <w:p w:rsidR="00901F12" w:rsidRPr="000601CB" w:rsidRDefault="00901F12" w:rsidP="00E0548D">
      <w:pPr>
        <w:pStyle w:val="BodyText2"/>
      </w:pPr>
    </w:p>
    <w:p w:rsidR="00901F12" w:rsidRPr="000601CB" w:rsidRDefault="00901F12" w:rsidP="00E0548D">
      <w:pPr>
        <w:pStyle w:val="BodyText2"/>
      </w:pPr>
      <w:r w:rsidRPr="000601CB">
        <w:t xml:space="preserve">Chairman Murphy said that included in the concept of job creation are job maintenance and job recall; that is the prevention of layoffs and the re-hiring of people who have been recently laid off. Job creation does not necessarily mean a completely new position. </w:t>
      </w:r>
    </w:p>
    <w:p w:rsidR="00901F12" w:rsidRPr="000601CB" w:rsidRDefault="00901F12" w:rsidP="00E0548D">
      <w:pPr>
        <w:pStyle w:val="BodyText2"/>
      </w:pPr>
    </w:p>
    <w:p w:rsidR="00901F12" w:rsidRPr="000601CB" w:rsidRDefault="00901F12" w:rsidP="00E0548D">
      <w:pPr>
        <w:pStyle w:val="BodyText2"/>
      </w:pPr>
      <w:r w:rsidRPr="000601CB">
        <w:t>Ms. Gulkewicz said that Attorney General Madigan wanted to make clear that victim witnesses and advocates would fall under Purpose Area 7, so it would be in keeping with the goals of job creation and maintenance to allow Purpose Area 7 to be used for victim services.</w:t>
      </w:r>
    </w:p>
    <w:p w:rsidR="00901F12" w:rsidRPr="000601CB" w:rsidRDefault="00901F12" w:rsidP="00E0548D">
      <w:pPr>
        <w:pStyle w:val="BodyText2"/>
      </w:pPr>
    </w:p>
    <w:p w:rsidR="00901F12" w:rsidRPr="000601CB" w:rsidRDefault="00901F12" w:rsidP="00E0548D">
      <w:pPr>
        <w:pStyle w:val="BodyText2"/>
      </w:pPr>
      <w:r w:rsidRPr="000601CB">
        <w:t>Ms. Healy Ryan said that victim services would certainly be included under Purpose Area 2. Victim services are an important priority for state’s attorneys.</w:t>
      </w:r>
    </w:p>
    <w:p w:rsidR="00901F12" w:rsidRPr="000601CB" w:rsidRDefault="00901F12" w:rsidP="00E0548D">
      <w:pPr>
        <w:pStyle w:val="BodyText2"/>
      </w:pPr>
    </w:p>
    <w:p w:rsidR="00901F12" w:rsidRPr="000601CB" w:rsidRDefault="00901F12" w:rsidP="00E0548D">
      <w:pPr>
        <w:pStyle w:val="BodyText2"/>
      </w:pPr>
      <w:r w:rsidRPr="000601CB">
        <w:t xml:space="preserve">Chairman Murphy said that prosecutors have vested interests in maintaining healthy relationships with crime victims because crime victims wear two hats, so to speak; they are victims, but they are also witnesses who can help put criminals away. He said that it doesn’t do a prosecutor’s office much good to have poor relationships with witness. Instead, they want witnesses who are cooperative, willing, well taken care of, and, ultimately, who feel safe. One of the most important aspects of getting witnesses to cooperate is making them feel safe, he said. While serving as a witness is routine for law enforcement officers, it can be daunting for civilians. </w:t>
      </w:r>
    </w:p>
    <w:p w:rsidR="00901F12" w:rsidRPr="000601CB" w:rsidRDefault="00901F12" w:rsidP="00E0548D">
      <w:pPr>
        <w:pStyle w:val="BodyText2"/>
      </w:pPr>
    </w:p>
    <w:p w:rsidR="00901F12" w:rsidRPr="000601CB" w:rsidRDefault="00901F12" w:rsidP="00E0548D">
      <w:pPr>
        <w:pStyle w:val="BodyText2"/>
      </w:pPr>
      <w:r w:rsidRPr="000601CB">
        <w:t xml:space="preserve">Ms. Engel suggested adding language to Purpose Area 2 to include victim / witness programs. She said that when there is a blanket statement that victim services will not be funded, especially without this prospect having been discussed at earlier meetings, it raises a red flag. As this discussion has revealed, prosecution becomes very difficult without good input from witnesses. She said that it is incumbent upon prosecutors to have careful, thoughtful, and sympathetic programs for victims for the benefit of the larger criminal justice system. It should be noted that without victims there would be no criminal justice process. </w:t>
      </w:r>
    </w:p>
    <w:p w:rsidR="00901F12" w:rsidRPr="000601CB" w:rsidRDefault="00901F12" w:rsidP="00E0548D">
      <w:pPr>
        <w:pStyle w:val="BodyText2"/>
      </w:pPr>
    </w:p>
    <w:p w:rsidR="00901F12" w:rsidRPr="000601CB" w:rsidRDefault="00901F12" w:rsidP="0011192A">
      <w:pPr>
        <w:rPr>
          <w:sz w:val="24"/>
        </w:rPr>
      </w:pPr>
      <w:r w:rsidRPr="000601CB">
        <w:rPr>
          <w:sz w:val="24"/>
        </w:rPr>
        <w:t xml:space="preserve">Ms. Healy Ryan proposed adding the </w:t>
      </w:r>
      <w:r w:rsidRPr="000601CB">
        <w:rPr>
          <w:i/>
          <w:sz w:val="24"/>
        </w:rPr>
        <w:t>italicized</w:t>
      </w:r>
      <w:r w:rsidRPr="000601CB">
        <w:rPr>
          <w:sz w:val="24"/>
        </w:rPr>
        <w:t xml:space="preserve"> text to the second Priority listed under Purpose Area 2 in the memo:  </w:t>
      </w:r>
    </w:p>
    <w:p w:rsidR="00901F12" w:rsidRPr="000601CB" w:rsidRDefault="00901F12" w:rsidP="0011192A">
      <w:pPr>
        <w:rPr>
          <w:sz w:val="24"/>
        </w:rPr>
      </w:pPr>
    </w:p>
    <w:p w:rsidR="00901F12" w:rsidRPr="000601CB" w:rsidRDefault="00901F12" w:rsidP="0011192A">
      <w:pPr>
        <w:ind w:left="360"/>
        <w:rPr>
          <w:sz w:val="24"/>
        </w:rPr>
      </w:pPr>
      <w:r w:rsidRPr="000601CB">
        <w:rPr>
          <w:sz w:val="24"/>
        </w:rPr>
        <w:t xml:space="preserve">Support programs which contribute to the effectiveness and efficiency of the criminal justice court system at state and county levels in all facets:  the judiciary, clerks, prosecution, defense, probation, </w:t>
      </w:r>
      <w:r w:rsidRPr="000601CB">
        <w:rPr>
          <w:i/>
          <w:sz w:val="24"/>
        </w:rPr>
        <w:t>and victim services</w:t>
      </w:r>
      <w:r w:rsidRPr="000601CB">
        <w:rPr>
          <w:sz w:val="24"/>
        </w:rPr>
        <w:t>.</w:t>
      </w:r>
    </w:p>
    <w:p w:rsidR="00901F12" w:rsidRPr="000601CB" w:rsidRDefault="00901F12" w:rsidP="00E0548D">
      <w:pPr>
        <w:pStyle w:val="BodyText2"/>
      </w:pPr>
    </w:p>
    <w:p w:rsidR="00901F12" w:rsidRPr="000601CB" w:rsidRDefault="00901F12" w:rsidP="00E0548D">
      <w:pPr>
        <w:pStyle w:val="BodyText2"/>
      </w:pPr>
      <w:r w:rsidRPr="000601CB">
        <w:t>Ms. Engel said that such a change would help.</w:t>
      </w:r>
    </w:p>
    <w:p w:rsidR="00901F12" w:rsidRPr="000601CB" w:rsidRDefault="00901F12" w:rsidP="00E0548D">
      <w:pPr>
        <w:pStyle w:val="BodyText2"/>
      </w:pPr>
    </w:p>
    <w:p w:rsidR="00901F12" w:rsidRPr="000601CB" w:rsidRDefault="00901F12" w:rsidP="00E0548D">
      <w:pPr>
        <w:pStyle w:val="BodyText2"/>
      </w:pPr>
      <w:r w:rsidRPr="000601CB">
        <w:t>Mr. Coughlin asked if any part of any of the six Purpose Areas in question specifically prohibits using funds for victim services.</w:t>
      </w:r>
    </w:p>
    <w:p w:rsidR="00901F12" w:rsidRPr="000601CB" w:rsidRDefault="00901F12" w:rsidP="00E0548D">
      <w:pPr>
        <w:pStyle w:val="BodyText2"/>
      </w:pPr>
    </w:p>
    <w:p w:rsidR="00901F12" w:rsidRPr="000601CB" w:rsidRDefault="00901F12" w:rsidP="00E0548D">
      <w:pPr>
        <w:pStyle w:val="BodyText2"/>
      </w:pPr>
      <w:r w:rsidRPr="000601CB">
        <w:t>Clerk Jansen said that, having worked in the court system for 20 years, she could interpret many of the Purpose Areas in many different ways and nowhere is any exclusion suggested or implied.</w:t>
      </w:r>
    </w:p>
    <w:p w:rsidR="00901F12" w:rsidRPr="000601CB" w:rsidRDefault="00901F12" w:rsidP="00E0548D">
      <w:pPr>
        <w:pStyle w:val="BodyText2"/>
      </w:pPr>
    </w:p>
    <w:p w:rsidR="00901F12" w:rsidRPr="000601CB" w:rsidRDefault="00901F12" w:rsidP="00E0548D">
      <w:pPr>
        <w:pStyle w:val="BodyText2"/>
      </w:pPr>
      <w:r w:rsidRPr="000601CB">
        <w:t xml:space="preserve">Ms. Engel said that she appreciates that JAG has been used fairly exclusively for criminal justice, but that hasn’t been a source of debate. She said that it has been understood that such an arrangement is in keeping with the Authority’s overall priorities. She said that it would not be appropriate for the language of the priorities to specifically exclude the use of JAG funds for any purpose. </w:t>
      </w:r>
    </w:p>
    <w:p w:rsidR="00901F12" w:rsidRPr="000601CB" w:rsidRDefault="00901F12" w:rsidP="00E0548D">
      <w:pPr>
        <w:pStyle w:val="BodyText2"/>
      </w:pPr>
    </w:p>
    <w:p w:rsidR="00901F12" w:rsidRPr="000601CB" w:rsidRDefault="00901F12" w:rsidP="00CA375B">
      <w:pPr>
        <w:rPr>
          <w:sz w:val="24"/>
        </w:rPr>
      </w:pPr>
      <w:r w:rsidRPr="000601CB">
        <w:rPr>
          <w:sz w:val="24"/>
          <w:szCs w:val="24"/>
        </w:rPr>
        <w:t xml:space="preserve">Ms. Romas moved to amend (amendment </w:t>
      </w:r>
      <w:r w:rsidRPr="000601CB">
        <w:rPr>
          <w:i/>
          <w:sz w:val="24"/>
          <w:szCs w:val="24"/>
        </w:rPr>
        <w:t xml:space="preserve">italicized </w:t>
      </w:r>
      <w:r w:rsidRPr="000601CB">
        <w:rPr>
          <w:sz w:val="24"/>
          <w:szCs w:val="24"/>
        </w:rPr>
        <w:t>below) the second</w:t>
      </w:r>
      <w:r w:rsidRPr="000601CB">
        <w:rPr>
          <w:sz w:val="24"/>
        </w:rPr>
        <w:t xml:space="preserve"> Priority listed under Purpose Area 2 in the memo, as proposed by Ms. Healy Ryan:  </w:t>
      </w:r>
    </w:p>
    <w:p w:rsidR="00901F12" w:rsidRPr="000601CB" w:rsidRDefault="00901F12" w:rsidP="00CA375B">
      <w:pPr>
        <w:rPr>
          <w:sz w:val="24"/>
        </w:rPr>
      </w:pPr>
    </w:p>
    <w:p w:rsidR="00901F12" w:rsidRPr="000601CB" w:rsidRDefault="00901F12" w:rsidP="00CA375B">
      <w:pPr>
        <w:ind w:left="360"/>
        <w:rPr>
          <w:sz w:val="24"/>
        </w:rPr>
      </w:pPr>
      <w:r w:rsidRPr="000601CB">
        <w:rPr>
          <w:sz w:val="24"/>
        </w:rPr>
        <w:t xml:space="preserve">Support programs which contribute to the effectiveness and efficiency of the criminal justice court system at state and county levels in all facets:  the judiciary, clerks, prosecution, defense, probation, </w:t>
      </w:r>
      <w:r w:rsidRPr="000601CB">
        <w:rPr>
          <w:i/>
          <w:sz w:val="24"/>
        </w:rPr>
        <w:t>and victim services</w:t>
      </w:r>
      <w:r w:rsidRPr="000601CB">
        <w:rPr>
          <w:sz w:val="24"/>
        </w:rPr>
        <w:t>.</w:t>
      </w:r>
    </w:p>
    <w:p w:rsidR="00901F12" w:rsidRPr="000601CB" w:rsidRDefault="00901F12" w:rsidP="00E0548D">
      <w:pPr>
        <w:pStyle w:val="BodyText2"/>
      </w:pPr>
    </w:p>
    <w:p w:rsidR="00901F12" w:rsidRPr="000601CB" w:rsidRDefault="00901F12" w:rsidP="00E0548D">
      <w:pPr>
        <w:pStyle w:val="BodyText2"/>
      </w:pPr>
      <w:r w:rsidRPr="000601CB">
        <w:t>The motion was seconded by Clerk Jansen and it was approved by unanimous voice vote.</w:t>
      </w:r>
    </w:p>
    <w:p w:rsidR="00901F12" w:rsidRPr="000601CB" w:rsidRDefault="00901F12" w:rsidP="00E0548D">
      <w:pPr>
        <w:pStyle w:val="BodyText2"/>
        <w:rPr>
          <w:szCs w:val="24"/>
        </w:rPr>
      </w:pPr>
    </w:p>
    <w:p w:rsidR="00901F12" w:rsidRPr="000601CB" w:rsidRDefault="00901F12" w:rsidP="0012108A">
      <w:pPr>
        <w:rPr>
          <w:sz w:val="24"/>
          <w:szCs w:val="24"/>
        </w:rPr>
      </w:pPr>
      <w:r w:rsidRPr="000601CB">
        <w:rPr>
          <w:sz w:val="24"/>
          <w:szCs w:val="24"/>
        </w:rPr>
        <w:t>Ms. Healy Ryan moved to adopt all of the Purpose Areas and their respective priorities, as amended. The motion was seconded by Clerk Jansen and it was approved by unanimous voice vote.</w:t>
      </w:r>
    </w:p>
    <w:p w:rsidR="00901F12" w:rsidRPr="000601CB" w:rsidRDefault="00901F12" w:rsidP="0012108A">
      <w:pPr>
        <w:rPr>
          <w:sz w:val="24"/>
          <w:szCs w:val="24"/>
        </w:rPr>
      </w:pPr>
    </w:p>
    <w:p w:rsidR="00901F12" w:rsidRPr="000601CB" w:rsidRDefault="00901F12" w:rsidP="0012108A">
      <w:pPr>
        <w:rPr>
          <w:sz w:val="24"/>
          <w:szCs w:val="24"/>
        </w:rPr>
      </w:pPr>
    </w:p>
    <w:p w:rsidR="00901F12" w:rsidRPr="000601CB" w:rsidRDefault="00901F12" w:rsidP="0012108A">
      <w:pPr>
        <w:rPr>
          <w:sz w:val="24"/>
          <w:szCs w:val="24"/>
        </w:rPr>
      </w:pPr>
    </w:p>
    <w:p w:rsidR="00901F12" w:rsidRPr="000601CB" w:rsidRDefault="00901F12" w:rsidP="00E0548D">
      <w:pPr>
        <w:pStyle w:val="BodyText2"/>
        <w:rPr>
          <w:b/>
          <w:szCs w:val="24"/>
        </w:rPr>
      </w:pPr>
      <w:r w:rsidRPr="000601CB">
        <w:rPr>
          <w:b/>
          <w:szCs w:val="24"/>
        </w:rPr>
        <w:t>JAG Recommendations</w:t>
      </w:r>
    </w:p>
    <w:p w:rsidR="00901F12" w:rsidRPr="000601CB" w:rsidRDefault="00901F12" w:rsidP="00E0548D">
      <w:pPr>
        <w:pStyle w:val="BodyText2"/>
        <w:rPr>
          <w:szCs w:val="24"/>
        </w:rPr>
      </w:pPr>
    </w:p>
    <w:p w:rsidR="00901F12" w:rsidRPr="000601CB" w:rsidRDefault="00901F12" w:rsidP="00BB6A1E">
      <w:pPr>
        <w:pStyle w:val="BodyText2"/>
        <w:rPr>
          <w:szCs w:val="24"/>
        </w:rPr>
      </w:pPr>
      <w:r w:rsidRPr="000601CB">
        <w:rPr>
          <w:szCs w:val="24"/>
        </w:rPr>
        <w:t>Director Levin said that with respect to the JAG Recommendations, it is important to bear in mind that the Recommendations are not to be associated directly with any proposed designations, but they are to serve as guides as the designation process proceeds.</w:t>
      </w:r>
    </w:p>
    <w:p w:rsidR="00901F12" w:rsidRPr="000601CB" w:rsidRDefault="00901F12" w:rsidP="00BB6A1E">
      <w:pPr>
        <w:pStyle w:val="BodyText2"/>
        <w:rPr>
          <w:szCs w:val="24"/>
        </w:rPr>
      </w:pPr>
    </w:p>
    <w:p w:rsidR="00901F12" w:rsidRPr="000601CB" w:rsidRDefault="00901F12" w:rsidP="00BB6A1E">
      <w:pPr>
        <w:pStyle w:val="BodyText2"/>
        <w:rPr>
          <w:i/>
        </w:rPr>
      </w:pPr>
      <w:r w:rsidRPr="000601CB">
        <w:rPr>
          <w:i/>
        </w:rPr>
        <w:t>Metropolitan Enforcement Groups (MEGs), Multi-Jurisdictional Task Forces, and Drug Prosecution</w:t>
      </w:r>
    </w:p>
    <w:p w:rsidR="00901F12" w:rsidRPr="000601CB" w:rsidRDefault="00901F12" w:rsidP="00BB6A1E">
      <w:pPr>
        <w:pStyle w:val="BodyText2"/>
      </w:pPr>
    </w:p>
    <w:p w:rsidR="00901F12" w:rsidRPr="000601CB" w:rsidRDefault="00901F12" w:rsidP="00BB6A1E">
      <w:pPr>
        <w:pStyle w:val="BodyText2"/>
      </w:pPr>
      <w:r w:rsidRPr="000601CB">
        <w:rPr>
          <w:szCs w:val="24"/>
        </w:rPr>
        <w:t>Director Levin</w:t>
      </w:r>
      <w:r w:rsidRPr="000601CB">
        <w:t xml:space="preserve"> said that assuming that a method can be found to quantify job creation / retention, staff recommends the continued funding of MEGs, Task Forces, and Drug Prosecution programs (all of which are Authority core programs) at their current levels for another year. These and most other JAG programs had recently received 25 percent funding reductions. Funds for these programs would come from the local portion of the ARRA JAG award.</w:t>
      </w:r>
    </w:p>
    <w:p w:rsidR="00901F12" w:rsidRPr="000601CB" w:rsidRDefault="00901F12" w:rsidP="00BB6A1E">
      <w:pPr>
        <w:pStyle w:val="BodyText2"/>
      </w:pPr>
    </w:p>
    <w:p w:rsidR="00901F12" w:rsidRPr="000601CB" w:rsidRDefault="00901F12" w:rsidP="00BB6A1E">
      <w:pPr>
        <w:pStyle w:val="BodyText2"/>
      </w:pPr>
      <w:r w:rsidRPr="000601CB">
        <w:rPr>
          <w:i/>
        </w:rPr>
        <w:t>Multi-Component Applications</w:t>
      </w:r>
    </w:p>
    <w:p w:rsidR="00901F12" w:rsidRPr="000601CB" w:rsidRDefault="00901F12" w:rsidP="00BB6A1E">
      <w:pPr>
        <w:pStyle w:val="BodyText2"/>
        <w:rPr>
          <w:szCs w:val="24"/>
        </w:rPr>
      </w:pPr>
    </w:p>
    <w:p w:rsidR="00901F12" w:rsidRPr="000601CB" w:rsidRDefault="00901F12" w:rsidP="00E83617">
      <w:pPr>
        <w:rPr>
          <w:sz w:val="24"/>
        </w:rPr>
      </w:pPr>
      <w:r w:rsidRPr="000601CB">
        <w:rPr>
          <w:sz w:val="24"/>
          <w:szCs w:val="24"/>
        </w:rPr>
        <w:t>Director Levin said that per DOJ formula guidelines, there is approximately $15.1 million available for statewide programs. In order to establish broad, statewide transformational job programs, collaboration should be encouraged. Joint multi-faceted applications allowing different component participants to receive</w:t>
      </w:r>
      <w:r w:rsidRPr="000601CB">
        <w:rPr>
          <w:sz w:val="24"/>
        </w:rPr>
        <w:t xml:space="preserve"> separate grants in order to provide a broad range of cohesive programs serving in concert with one another should be allowed up to $5 million in funding each. Each component should submit its own separate funding application as part of the total joint package. Such applications and programs should include at least one state agency. All programs should be based on evidence-based practices or best practices and should include an evaluation component. </w:t>
      </w:r>
    </w:p>
    <w:p w:rsidR="00901F12" w:rsidRPr="000601CB" w:rsidRDefault="00901F12" w:rsidP="00E83617">
      <w:pPr>
        <w:rPr>
          <w:sz w:val="24"/>
        </w:rPr>
      </w:pPr>
    </w:p>
    <w:p w:rsidR="00901F12" w:rsidRPr="000601CB" w:rsidRDefault="00901F12" w:rsidP="00E83617">
      <w:pPr>
        <w:rPr>
          <w:sz w:val="24"/>
        </w:rPr>
      </w:pPr>
      <w:r w:rsidRPr="000601CB">
        <w:rPr>
          <w:sz w:val="24"/>
        </w:rPr>
        <w:t>Director Levin said that a number of state agencies are interested in JAG funding. To facilitate the application process, teams consisting of state agency personnel would be assembled. For example, in the event of an application by the Authority, the Illinois Department of Corrections (IDOC), the Illinois Department of Juvenile Justice (IDJJ), and the Illinois Department of Human Services (DHS) might review the Authority’s application. The representatives of the various agencies would then discuss the programs to determine which ones to fund. The only issue with such an arrangement would be that the IDJJ and IDOC would not judge each other’s applications because they have some shared staff. She said that there would likely be funds remaining after this selection process and although these designations would be capped at $5 million, they would be allowed to be made for less. This would be especially accommodating to the transformational programs such as re-entry, juvenile justice, or mental health-related programs. She said that the idea would be to get diverse partners in various communities to work with state agencies.</w:t>
      </w:r>
    </w:p>
    <w:p w:rsidR="00901F12" w:rsidRPr="000601CB" w:rsidRDefault="00901F12" w:rsidP="00E83617">
      <w:pPr>
        <w:rPr>
          <w:sz w:val="24"/>
        </w:rPr>
      </w:pPr>
    </w:p>
    <w:p w:rsidR="00901F12" w:rsidRPr="000601CB" w:rsidRDefault="00901F12" w:rsidP="00887EC0">
      <w:pPr>
        <w:rPr>
          <w:i/>
          <w:sz w:val="24"/>
        </w:rPr>
      </w:pPr>
      <w:r w:rsidRPr="000601CB">
        <w:rPr>
          <w:i/>
          <w:sz w:val="24"/>
        </w:rPr>
        <w:t>Local-Use Funds</w:t>
      </w:r>
    </w:p>
    <w:p w:rsidR="00901F12" w:rsidRPr="000601CB" w:rsidRDefault="00901F12" w:rsidP="00887EC0">
      <w:pPr>
        <w:rPr>
          <w:sz w:val="24"/>
        </w:rPr>
      </w:pPr>
    </w:p>
    <w:p w:rsidR="00901F12" w:rsidRPr="000601CB" w:rsidRDefault="00901F12" w:rsidP="00887EC0">
      <w:pPr>
        <w:rPr>
          <w:sz w:val="24"/>
        </w:rPr>
      </w:pPr>
      <w:r w:rsidRPr="000601CB">
        <w:rPr>
          <w:sz w:val="24"/>
        </w:rPr>
        <w:t xml:space="preserve">Director Levin said that with respect to the JAG local-use dollars, staff requested that the board determine the funding parameters. The governor’s office will be contacted to ensure that it approves of whatever plans this panel makes for the Authority’s use of ARRA JAG funds. </w:t>
      </w:r>
    </w:p>
    <w:p w:rsidR="00901F12" w:rsidRPr="000601CB" w:rsidRDefault="00901F12" w:rsidP="00887EC0">
      <w:pPr>
        <w:rPr>
          <w:sz w:val="24"/>
        </w:rPr>
      </w:pPr>
    </w:p>
    <w:p w:rsidR="00901F12" w:rsidRPr="000601CB" w:rsidRDefault="00901F12" w:rsidP="00887EC0">
      <w:pPr>
        <w:rPr>
          <w:sz w:val="24"/>
        </w:rPr>
      </w:pPr>
      <w:r w:rsidRPr="000601CB">
        <w:rPr>
          <w:sz w:val="24"/>
        </w:rPr>
        <w:t>Director Levin again instructed the committee to disregard the sentence in the memo that read, “</w:t>
      </w:r>
      <w:r w:rsidRPr="000601CB">
        <w:rPr>
          <w:i/>
          <w:sz w:val="24"/>
          <w:szCs w:val="24"/>
        </w:rPr>
        <w:t>A total of $1 million should be reserved for that (law enforcement equipment) funding.</w:t>
      </w:r>
      <w:r w:rsidRPr="000601CB">
        <w:rPr>
          <w:sz w:val="24"/>
          <w:szCs w:val="24"/>
        </w:rPr>
        <w:t xml:space="preserve">” She said that she did not want to create the appearance that a designation of any sort was being made. </w:t>
      </w:r>
      <w:r w:rsidRPr="000601CB">
        <w:rPr>
          <w:sz w:val="24"/>
        </w:rPr>
        <w:t xml:space="preserve">She said that </w:t>
      </w:r>
      <w:r w:rsidRPr="000601CB">
        <w:rPr>
          <w:sz w:val="24"/>
          <w:szCs w:val="24"/>
        </w:rPr>
        <w:t>designations would be allowable for up to $25,000 for equipment or vehicles and designations for other programs would fall into one of three tiered categories:</w:t>
      </w:r>
    </w:p>
    <w:p w:rsidR="00901F12" w:rsidRPr="000601CB" w:rsidRDefault="00901F12" w:rsidP="00686C51">
      <w:pPr>
        <w:rPr>
          <w:sz w:val="24"/>
        </w:rPr>
      </w:pPr>
    </w:p>
    <w:p w:rsidR="00901F12" w:rsidRPr="000601CB" w:rsidRDefault="00901F12" w:rsidP="00686C51">
      <w:pPr>
        <w:numPr>
          <w:ilvl w:val="0"/>
          <w:numId w:val="19"/>
        </w:numPr>
        <w:rPr>
          <w:sz w:val="24"/>
        </w:rPr>
      </w:pPr>
      <w:r w:rsidRPr="000601CB">
        <w:rPr>
          <w:sz w:val="24"/>
        </w:rPr>
        <w:t>$100,000 and under.</w:t>
      </w:r>
    </w:p>
    <w:p w:rsidR="00901F12" w:rsidRPr="000601CB" w:rsidRDefault="00901F12" w:rsidP="00686C51">
      <w:pPr>
        <w:numPr>
          <w:ilvl w:val="0"/>
          <w:numId w:val="19"/>
        </w:numPr>
        <w:rPr>
          <w:sz w:val="24"/>
        </w:rPr>
      </w:pPr>
      <w:r w:rsidRPr="000601CB">
        <w:rPr>
          <w:sz w:val="24"/>
        </w:rPr>
        <w:t xml:space="preserve">$100,001 to $250,000.     </w:t>
      </w:r>
    </w:p>
    <w:p w:rsidR="00901F12" w:rsidRPr="000601CB" w:rsidRDefault="00901F12" w:rsidP="00686C51">
      <w:pPr>
        <w:numPr>
          <w:ilvl w:val="0"/>
          <w:numId w:val="19"/>
        </w:numPr>
        <w:rPr>
          <w:sz w:val="24"/>
        </w:rPr>
      </w:pPr>
      <w:r w:rsidRPr="000601CB">
        <w:rPr>
          <w:sz w:val="24"/>
        </w:rPr>
        <w:t>$250,001 to $500,000.</w:t>
      </w:r>
    </w:p>
    <w:p w:rsidR="00901F12" w:rsidRPr="000601CB" w:rsidRDefault="00901F12" w:rsidP="00887EC0">
      <w:pPr>
        <w:rPr>
          <w:sz w:val="24"/>
          <w:szCs w:val="24"/>
        </w:rPr>
      </w:pPr>
    </w:p>
    <w:p w:rsidR="00901F12" w:rsidRPr="000601CB" w:rsidRDefault="00901F12" w:rsidP="00887EC0">
      <w:pPr>
        <w:rPr>
          <w:sz w:val="24"/>
          <w:szCs w:val="24"/>
        </w:rPr>
      </w:pPr>
      <w:r w:rsidRPr="000601CB">
        <w:rPr>
          <w:sz w:val="24"/>
          <w:szCs w:val="24"/>
        </w:rPr>
        <w:t xml:space="preserve">Director Levin said that while this might make scoring more difficult, this would also help to prevent applicants from thinking that they would have to apply for the entire half-million dollars; applicants would be able to apply for what they would actually need instead of a large predetermined lump sum. </w:t>
      </w:r>
    </w:p>
    <w:p w:rsidR="00901F12" w:rsidRPr="000601CB" w:rsidRDefault="00901F12" w:rsidP="00887EC0">
      <w:pPr>
        <w:rPr>
          <w:sz w:val="24"/>
          <w:szCs w:val="24"/>
        </w:rPr>
      </w:pPr>
    </w:p>
    <w:p w:rsidR="00901F12" w:rsidRPr="000601CB" w:rsidRDefault="00901F12" w:rsidP="00177D4F">
      <w:pPr>
        <w:rPr>
          <w:i/>
          <w:sz w:val="24"/>
          <w:szCs w:val="24"/>
        </w:rPr>
      </w:pPr>
      <w:r w:rsidRPr="000601CB">
        <w:rPr>
          <w:i/>
          <w:sz w:val="24"/>
          <w:szCs w:val="24"/>
        </w:rPr>
        <w:t>Matching Funds</w:t>
      </w:r>
    </w:p>
    <w:p w:rsidR="00901F12" w:rsidRPr="000601CB" w:rsidRDefault="00901F12" w:rsidP="00E83617">
      <w:pPr>
        <w:rPr>
          <w:sz w:val="24"/>
          <w:szCs w:val="24"/>
        </w:rPr>
      </w:pPr>
    </w:p>
    <w:p w:rsidR="00901F12" w:rsidRPr="000601CB" w:rsidRDefault="00901F12" w:rsidP="00E83617">
      <w:pPr>
        <w:rPr>
          <w:sz w:val="24"/>
        </w:rPr>
      </w:pPr>
      <w:r w:rsidRPr="000601CB">
        <w:rPr>
          <w:sz w:val="24"/>
          <w:szCs w:val="24"/>
        </w:rPr>
        <w:t xml:space="preserve">Director Levin said that </w:t>
      </w:r>
      <w:r w:rsidRPr="000601CB">
        <w:rPr>
          <w:sz w:val="24"/>
        </w:rPr>
        <w:t>staff had originally wanted to create a sort of system of tiered match. She said that after much consideration, however, staff recommended that match not be required, but this no-match condition would apply to ARRA JAG funds only.</w:t>
      </w:r>
    </w:p>
    <w:p w:rsidR="00901F12" w:rsidRPr="000601CB" w:rsidRDefault="00901F12" w:rsidP="00E83617">
      <w:pPr>
        <w:rPr>
          <w:sz w:val="24"/>
        </w:rPr>
      </w:pPr>
    </w:p>
    <w:p w:rsidR="00901F12" w:rsidRPr="000601CB" w:rsidRDefault="00901F12" w:rsidP="00BB6A1E">
      <w:pPr>
        <w:pStyle w:val="BodyText2"/>
      </w:pPr>
      <w:r w:rsidRPr="000601CB">
        <w:t>Ms. Engel said that the same caveat, that programs should be carefully examined before funds are designated, which was applied to the victim services programs, should also apply to the MEGs and Task Forces. She said that priority should be given to those programs that have met their goals and objectives and have consistently reported in a timely manner. She said that another concern is that drug interdiction efforts have focused on small-time cannabis users and dealers and this has been a majority of what the MEGs and Task Forces are doing. She said that such a focus may be at the expense of the fight against crack cocaine and other harder drugs.</w:t>
      </w:r>
    </w:p>
    <w:p w:rsidR="00901F12" w:rsidRPr="000601CB" w:rsidRDefault="00901F12" w:rsidP="00BB6A1E">
      <w:pPr>
        <w:pStyle w:val="BodyText2"/>
      </w:pPr>
    </w:p>
    <w:p w:rsidR="00901F12" w:rsidRPr="000601CB" w:rsidRDefault="00901F12" w:rsidP="00BB6A1E">
      <w:pPr>
        <w:pStyle w:val="BodyText2"/>
      </w:pPr>
      <w:r w:rsidRPr="000601CB">
        <w:t xml:space="preserve">Col. Snyders said that Ms. Engel’s first point alluding to program accountability is very valid. He said that he would be happy to educate the board members or anybody else on the accountability processes that go beyond simple reporting to the Authority. The COPS (Commanding Operational Policing) program involves a strategy that has commanders performing monthly reviews to determine accountability and resource deployment issues. Col. Snyders said that, regarding Ms. Engel’s second point, law enforcement is targeting the more serious drug offenders, particularly methamphetamine and cocaine offenders, as well as an increasing heroin problem. He said that there is very strong intelligence-based command oversight governing the deployment of resources as needed. He said that he closely monitors the outcomes some of these units. He said that low-level cannabis users and dealers are definitely not being targeted in place of more serious offenders. </w:t>
      </w:r>
    </w:p>
    <w:p w:rsidR="00901F12" w:rsidRPr="000601CB" w:rsidRDefault="00901F12" w:rsidP="00BB6A1E">
      <w:pPr>
        <w:pStyle w:val="BodyText2"/>
      </w:pPr>
    </w:p>
    <w:p w:rsidR="00901F12" w:rsidRPr="000601CB" w:rsidRDefault="00901F12" w:rsidP="00BB6A1E">
      <w:pPr>
        <w:pStyle w:val="BodyText2"/>
      </w:pPr>
      <w:r w:rsidRPr="000601CB">
        <w:t xml:space="preserve">Ms. Engel said that she appreciated Col. Snyders’s comments and she fully supports the efforts he described. However, she said that she found troubling a report that staff had presented within the last year that showed that street-level cannabis offenses constituted a significantly higher proportion of </w:t>
      </w:r>
      <w:smartTag w:uri="urn:schemas-microsoft-com:office:smarttags" w:element="stockticker">
        <w:r w:rsidRPr="000601CB">
          <w:t>MEG</w:t>
        </w:r>
      </w:smartTag>
      <w:r w:rsidRPr="000601CB">
        <w:t xml:space="preserve"> and Task Force outcomes than did more serious drug offenses. </w:t>
      </w:r>
    </w:p>
    <w:p w:rsidR="00901F12" w:rsidRPr="000601CB" w:rsidRDefault="00901F12" w:rsidP="00BB6A1E">
      <w:pPr>
        <w:pStyle w:val="BodyText2"/>
      </w:pPr>
    </w:p>
    <w:p w:rsidR="00901F12" w:rsidRPr="000601CB" w:rsidRDefault="00901F12" w:rsidP="00BB6A1E">
      <w:pPr>
        <w:pStyle w:val="BodyText2"/>
      </w:pPr>
      <w:r w:rsidRPr="000601CB">
        <w:t>Director Levin said that staff had issued a report indicating that some high-level cannabis dealers had been targeted. She said (to Ms. Engel, who was participating by teleconference) that Research and Analysis Unit Director Mark Myrent (who was present) indicated that he agreed with Director Levin’s statement. She said that the focus was not on individual small-time users.</w:t>
      </w:r>
    </w:p>
    <w:p w:rsidR="00901F12" w:rsidRPr="000601CB" w:rsidRDefault="00901F12" w:rsidP="00BB6A1E">
      <w:pPr>
        <w:pStyle w:val="BodyText2"/>
      </w:pPr>
    </w:p>
    <w:p w:rsidR="00901F12" w:rsidRPr="000601CB" w:rsidRDefault="00901F12" w:rsidP="00BB6A1E">
      <w:pPr>
        <w:pStyle w:val="BodyText2"/>
      </w:pPr>
      <w:r w:rsidRPr="000601CB">
        <w:t>Col. Snyders said that he appreciated Ms. Engel’s concern and he would be happy to communicate to any interested parties further information regarding resource deployment and management oversight. He also said, however, that there are often times when a local police chief or mayor has a nuisance situation that involves cannabis and the local authorities ask for help. Often, that which begins as a cannabis interdiction will lead to the discovery of more serious offenses.</w:t>
      </w:r>
    </w:p>
    <w:p w:rsidR="00901F12" w:rsidRPr="000601CB" w:rsidRDefault="00901F12" w:rsidP="00BB6A1E">
      <w:pPr>
        <w:pStyle w:val="BodyText2"/>
      </w:pPr>
    </w:p>
    <w:p w:rsidR="00901F12" w:rsidRPr="000601CB" w:rsidRDefault="00901F12" w:rsidP="00BB6A1E">
      <w:pPr>
        <w:pStyle w:val="BodyText2"/>
      </w:pPr>
      <w:r w:rsidRPr="000601CB">
        <w:t>Director Levin, in response to a question by Ms. Healy Ryan, said that at this point staff was recommending that the MEGs and Task Forces be funded for an additional year, assuming such a use of ARRA funds would be allowable per rules set forth by the Bureau of Justice Assistance (BJA). Col. Snyders suggested that there may be additional initiatives proposed that would supplement these efforts. Director Levin said that a priority for staff is to maintain the Authority’s core programs. She said that in the context of ARRA funding, the cases would probably have to be made that, but for ARRA-funded grants, jobs would be lost. Indications from the BJA at this point are that funds can be used for these purposes, but staff would need to figure out reporting mechanisms that would be acceptable to BJA and to the General Accounting Office if the Budget Committee approves these recommendations.</w:t>
      </w:r>
    </w:p>
    <w:p w:rsidR="00901F12" w:rsidRPr="000601CB" w:rsidRDefault="00901F12" w:rsidP="00BB6A1E">
      <w:pPr>
        <w:pStyle w:val="BodyText2"/>
      </w:pPr>
    </w:p>
    <w:p w:rsidR="00901F12" w:rsidRPr="000601CB" w:rsidRDefault="00901F12" w:rsidP="00BB6A1E">
      <w:pPr>
        <w:pStyle w:val="BodyText2"/>
      </w:pPr>
      <w:r w:rsidRPr="000601CB">
        <w:t>Chairman Murphy said that the Authority is currently operating a very conservative budget. To the extent that there is more money than is currently allocated, that is wonderful, but the Authority cannot put itself in a position where it over-commits or promises too much to too many parties only to one day discover that the Authority is unable to honor said commitments and promises.</w:t>
      </w:r>
    </w:p>
    <w:p w:rsidR="00901F12" w:rsidRPr="000601CB" w:rsidRDefault="00901F12" w:rsidP="00BB6A1E">
      <w:pPr>
        <w:pStyle w:val="BodyText2"/>
      </w:pPr>
    </w:p>
    <w:p w:rsidR="00901F12" w:rsidRPr="000601CB" w:rsidRDefault="00901F12" w:rsidP="00BB6A1E">
      <w:pPr>
        <w:pStyle w:val="BodyText2"/>
      </w:pPr>
      <w:r w:rsidRPr="000601CB">
        <w:t xml:space="preserve">Director Levin, in response to a question by Mr. Coughlin, said that $25,000 had been selected as a cap for law enforcement equipment and vehicle grants, and grants would be restricted to counties not already receiving JAG funds in an effort to ensure that some of the smaller agencies throughout the state could reasonably be included in the request-for-proposals (RFP) process. She said that this would mean that jurisdictions in over 90 counties would be eligible. </w:t>
      </w:r>
    </w:p>
    <w:p w:rsidR="00901F12" w:rsidRPr="000601CB" w:rsidRDefault="00901F12" w:rsidP="00BB6A1E">
      <w:pPr>
        <w:pStyle w:val="BodyText2"/>
      </w:pPr>
    </w:p>
    <w:p w:rsidR="00901F12" w:rsidRPr="000601CB" w:rsidRDefault="00901F12" w:rsidP="00BB6A1E">
      <w:pPr>
        <w:pStyle w:val="BodyText2"/>
      </w:pPr>
      <w:r w:rsidRPr="000601CB">
        <w:t>Mr. Coughlin said that in his experience, $25,000 would only purchase about four radios and that is not much money when its intended use is for law enforcement equipment. He suggested raising the cap to allow for more effective grantee purchasing power.</w:t>
      </w:r>
    </w:p>
    <w:p w:rsidR="00901F12" w:rsidRPr="000601CB" w:rsidRDefault="00901F12" w:rsidP="00BB6A1E">
      <w:pPr>
        <w:pStyle w:val="BodyText2"/>
      </w:pPr>
    </w:p>
    <w:p w:rsidR="00901F12" w:rsidRPr="000601CB" w:rsidRDefault="00901F12" w:rsidP="00BB6A1E">
      <w:pPr>
        <w:pStyle w:val="BodyText2"/>
      </w:pPr>
      <w:r w:rsidRPr="000601CB">
        <w:t>Associate Director Chojnacki said that the $25,000 was originally intended to allow grantees to purchase a vehicle. Certainly, larger amounts could be considered, he said.</w:t>
      </w:r>
    </w:p>
    <w:p w:rsidR="00901F12" w:rsidRPr="000601CB" w:rsidRDefault="00901F12" w:rsidP="00BB6A1E">
      <w:pPr>
        <w:pStyle w:val="BodyText2"/>
      </w:pPr>
    </w:p>
    <w:p w:rsidR="00901F12" w:rsidRPr="000601CB" w:rsidRDefault="00901F12" w:rsidP="00BB6A1E">
      <w:pPr>
        <w:pStyle w:val="BodyText2"/>
      </w:pPr>
      <w:r w:rsidRPr="000601CB">
        <w:t>Mr. O’Keefe said that if the cap is $25,000, then that indirectly assumes that the grantee must spend money in a matching fashion. This is because $25,000 will purchase a basic vehicle, but more must be spent to outfit the vehicle with police-specific accessories such as lights and other electronics in order to make the vehicle work-ready.</w:t>
      </w:r>
    </w:p>
    <w:p w:rsidR="00901F12" w:rsidRPr="000601CB" w:rsidRDefault="00901F12" w:rsidP="00BB6A1E">
      <w:pPr>
        <w:pStyle w:val="BodyText2"/>
      </w:pPr>
    </w:p>
    <w:p w:rsidR="00901F12" w:rsidRPr="000601CB" w:rsidRDefault="00901F12" w:rsidP="00BB6A1E">
      <w:pPr>
        <w:pStyle w:val="BodyText2"/>
      </w:pPr>
      <w:r w:rsidRPr="000601CB">
        <w:t>Col. Snyders said that with regard to the Illinois State Police’s (ISP) cruiser purchases, new legislation will direct funds from registration fees toward that purpose, so new vehicle purchases should not be an issue for the ISP in the near future. He said that once a new car, which usually costs approximately $19,000, is outfitted with lights, a radio package, audio/video recorders, a mobile data terminal, and any other accessories, the total cost can easily top $30,000.</w:t>
      </w:r>
    </w:p>
    <w:p w:rsidR="00901F12" w:rsidRPr="000601CB" w:rsidRDefault="00901F12" w:rsidP="00BB6A1E">
      <w:pPr>
        <w:pStyle w:val="BodyText2"/>
      </w:pPr>
    </w:p>
    <w:p w:rsidR="00901F12" w:rsidRPr="000601CB" w:rsidRDefault="00901F12" w:rsidP="00BB6A1E">
      <w:pPr>
        <w:pStyle w:val="BodyText2"/>
      </w:pPr>
      <w:r w:rsidRPr="000601CB">
        <w:t>Chairman Murphy suggested raising the cap to $40,000. Mr. Coughlin and Mr. O’Keefe agreed that $40,000 would be a sufficient amount to cover total costs for a new work-ready car.</w:t>
      </w:r>
    </w:p>
    <w:p w:rsidR="00901F12" w:rsidRPr="000601CB" w:rsidRDefault="00901F12" w:rsidP="00BB6A1E">
      <w:pPr>
        <w:pStyle w:val="BodyText2"/>
      </w:pPr>
    </w:p>
    <w:p w:rsidR="00901F12" w:rsidRPr="000601CB" w:rsidRDefault="00901F12" w:rsidP="00BB6A1E">
      <w:pPr>
        <w:pStyle w:val="BodyText2"/>
      </w:pPr>
      <w:r w:rsidRPr="000601CB">
        <w:t>Col. Snyders said that a $40,000 cap would allow agencies two options:  1) purchase an entirely new work-ready vehicle; or 2) purchase two base model vehicles and outfit them with the existing equipment that had been in the vehicles that the new vehicles would replace.</w:t>
      </w:r>
    </w:p>
    <w:p w:rsidR="00901F12" w:rsidRPr="000601CB" w:rsidRDefault="00901F12" w:rsidP="00BB6A1E">
      <w:pPr>
        <w:pStyle w:val="BodyText2"/>
      </w:pPr>
    </w:p>
    <w:p w:rsidR="00901F12" w:rsidRPr="000601CB" w:rsidRDefault="00901F12" w:rsidP="00C00742">
      <w:pPr>
        <w:rPr>
          <w:sz w:val="24"/>
          <w:szCs w:val="24"/>
        </w:rPr>
      </w:pPr>
      <w:r w:rsidRPr="000601CB">
        <w:rPr>
          <w:sz w:val="24"/>
          <w:szCs w:val="24"/>
        </w:rPr>
        <w:t xml:space="preserve">Mr. Coughlin moved to raise the JAG law enforcement equipment RFP grant cap to $40,000. The motion was seconded by Ms. Healy Ryan and it was approved by a voice vote that included one “no” vote. </w:t>
      </w:r>
    </w:p>
    <w:p w:rsidR="00901F12" w:rsidRPr="000601CB" w:rsidRDefault="00901F12" w:rsidP="00C00742">
      <w:pPr>
        <w:rPr>
          <w:sz w:val="24"/>
          <w:szCs w:val="24"/>
        </w:rPr>
      </w:pPr>
    </w:p>
    <w:p w:rsidR="00901F12" w:rsidRPr="000601CB" w:rsidRDefault="00901F12" w:rsidP="00C00742">
      <w:pPr>
        <w:rPr>
          <w:sz w:val="24"/>
          <w:szCs w:val="24"/>
        </w:rPr>
      </w:pPr>
      <w:r w:rsidRPr="000601CB">
        <w:rPr>
          <w:sz w:val="24"/>
          <w:szCs w:val="24"/>
        </w:rPr>
        <w:t xml:space="preserve">Mr. Fashina explained his “no” vote:  He said that if the intent is to issue an RFP, keeping the cap at $25,000 would make the RFP more competitive. By raising the cap to $40,000, applicants will be inclined to apply for the full $40,000, whether they really need the whole amount or not. Keeping the cap at $25,000 would cause grantees to put downward pressure on the sale prices of vehicles and equipment as they negotiate with vendors.  </w:t>
      </w:r>
    </w:p>
    <w:p w:rsidR="00901F12" w:rsidRPr="000601CB" w:rsidRDefault="00901F12" w:rsidP="00C00742">
      <w:pPr>
        <w:rPr>
          <w:sz w:val="24"/>
          <w:szCs w:val="24"/>
        </w:rPr>
      </w:pPr>
    </w:p>
    <w:p w:rsidR="00901F12" w:rsidRPr="000601CB" w:rsidRDefault="00901F12" w:rsidP="00BB6A1E">
      <w:pPr>
        <w:pStyle w:val="BodyText2"/>
        <w:rPr>
          <w:szCs w:val="24"/>
        </w:rPr>
      </w:pPr>
      <w:r w:rsidRPr="000601CB">
        <w:rPr>
          <w:szCs w:val="24"/>
        </w:rPr>
        <w:t xml:space="preserve">Mr. Coughlin said that in this instance, a new vehicle is really multiple pieces of equipment, not just a vehicle. He said that currently the statewide bid for a new (Ford) Crown </w:t>
      </w:r>
      <w:smartTag w:uri="urn:schemas-microsoft-com:office:smarttags" w:element="place">
        <w:smartTag w:uri="urn:schemas-microsoft-com:office:smarttags" w:element="State">
          <w:r w:rsidRPr="000601CB">
            <w:rPr>
              <w:szCs w:val="24"/>
            </w:rPr>
            <w:t>Victoria</w:t>
          </w:r>
        </w:smartTag>
      </w:smartTag>
      <w:r w:rsidRPr="000601CB">
        <w:rPr>
          <w:szCs w:val="24"/>
        </w:rPr>
        <w:t xml:space="preserve"> is approximately $18,500. Adding the equipment necessary to make the car ready for service significantly raises the total cost. $40,000 is not an unreasonable estimate for the total cost of a new vehicle. He said that with a $40,000 cap, the RFP would be sufficiently competitive.</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 xml:space="preserve">Chairman Murphy said that the purchase of vehicles is just one example of things these funds could be used for. He said that pressure should be put on vendors to negotiate the lowest possible sale prices for whatever equipment is needed. Everyone should be looking for ways to do more with less, he said. </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 xml:space="preserve">Lt. Arthur Clark of the Oak Lawn Police Department said that, having researched some of the items that a smaller police department would desperately want, $25,000 would buy approximately 10 rifles or 15 tazers. He said that for a department with 100 officers, this would work out to about one rifle for every four officers. </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 xml:space="preserve">Chairman Murphy said that every agency would have different needs. However, not every agency will get everything that they want. He reiterated that the key goal here is job creation and retention and overall economic stimulus. </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In response to a question by Lt. Clark, Director Levin said that the proposed tiered funding structure was intended for program grants as opposed to equipment grants. She also said that, historically, the Authority has issued law enforcement equipment RFPs specifically for items such as vehicles, radios, and mobile data terminals, but not for weapons.</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Ms. Engel asked what valence should be given to grants that would support jobs directly versus equipment grants that would support jobs indirectly. She asked what priority, if any, should be assigned to job-supporting grants versus equipment grants.</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Chairman Murphy said that the mandate from BJA is that ARRA funds are intended to stimulate jobs via job creation, maintenance, or re-hiring laid-off workers. Jobs are the top priority.</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Director Levin said that in the cases of equipment grants, job support would need to be quantified. A process for doing this would need to be developed.</w:t>
      </w:r>
    </w:p>
    <w:p w:rsidR="00901F12" w:rsidRPr="000601CB" w:rsidRDefault="00901F12" w:rsidP="00BB6A1E">
      <w:pPr>
        <w:pStyle w:val="BodyText2"/>
        <w:rPr>
          <w:szCs w:val="24"/>
        </w:rPr>
      </w:pPr>
    </w:p>
    <w:p w:rsidR="00901F12" w:rsidRPr="000601CB" w:rsidRDefault="00901F12" w:rsidP="00BB6A1E">
      <w:pPr>
        <w:pStyle w:val="BodyText2"/>
        <w:rPr>
          <w:szCs w:val="24"/>
        </w:rPr>
      </w:pPr>
      <w:r w:rsidRPr="000601CB">
        <w:rPr>
          <w:szCs w:val="24"/>
        </w:rPr>
        <w:t xml:space="preserve">Chairman Murphy said that ARRA funds are not going to be doled out just because the Authority has those funds, as the parameters for expending ARRA funds are being determined at this meeting. For example, if a potential grantee asked for $40,000 to buy 40 radios, but could not demonstrate how such a purchase would stimulate the jobs component of ARRA, the Authority’s response would likely be to deny the grant, despite the need for the equipment or the equipment’s demonstrated utility and importance.   </w:t>
      </w:r>
    </w:p>
    <w:p w:rsidR="00901F12" w:rsidRPr="000601CB" w:rsidRDefault="00901F12" w:rsidP="00BB6A1E">
      <w:pPr>
        <w:pStyle w:val="BodyText2"/>
      </w:pPr>
    </w:p>
    <w:p w:rsidR="00901F12" w:rsidRPr="000601CB" w:rsidRDefault="00901F12" w:rsidP="00F41EC8">
      <w:pPr>
        <w:rPr>
          <w:sz w:val="24"/>
          <w:szCs w:val="24"/>
        </w:rPr>
      </w:pPr>
      <w:r w:rsidRPr="000601CB">
        <w:rPr>
          <w:sz w:val="24"/>
          <w:szCs w:val="24"/>
        </w:rPr>
        <w:t>Col. Snyders moved to adopt the staff Recommendations described in the memo, as amended (see below). The motion was seconded by Ms. Healy Ryan and it was approved by unanimous voice vote.</w:t>
      </w:r>
    </w:p>
    <w:p w:rsidR="00901F12" w:rsidRPr="000601CB" w:rsidRDefault="00901F12" w:rsidP="00BB6A1E">
      <w:pPr>
        <w:pStyle w:val="BodyText2"/>
        <w:rPr>
          <w:szCs w:val="24"/>
        </w:rPr>
      </w:pPr>
    </w:p>
    <w:p w:rsidR="00901F12" w:rsidRPr="000601CB" w:rsidRDefault="00901F12" w:rsidP="00F41EC8">
      <w:pPr>
        <w:rPr>
          <w:sz w:val="24"/>
          <w:szCs w:val="24"/>
        </w:rPr>
      </w:pPr>
      <w:r w:rsidRPr="000601CB">
        <w:rPr>
          <w:sz w:val="24"/>
          <w:szCs w:val="24"/>
        </w:rPr>
        <w:t xml:space="preserve">Three amendments to the Recommendations presented in the memo were made as follows: </w:t>
      </w:r>
    </w:p>
    <w:p w:rsidR="00901F12" w:rsidRPr="000601CB" w:rsidRDefault="00901F12" w:rsidP="00F41EC8">
      <w:pPr>
        <w:rPr>
          <w:sz w:val="24"/>
          <w:szCs w:val="24"/>
        </w:rPr>
      </w:pPr>
    </w:p>
    <w:p w:rsidR="00901F12" w:rsidRPr="000601CB" w:rsidRDefault="00901F12" w:rsidP="004206BC">
      <w:pPr>
        <w:numPr>
          <w:ilvl w:val="0"/>
          <w:numId w:val="20"/>
        </w:numPr>
        <w:rPr>
          <w:sz w:val="24"/>
          <w:szCs w:val="24"/>
        </w:rPr>
      </w:pPr>
      <w:r w:rsidRPr="000601CB">
        <w:rPr>
          <w:sz w:val="24"/>
          <w:szCs w:val="24"/>
        </w:rPr>
        <w:t xml:space="preserve">Law Enforcement - raise the recommended amount available for vehicle and / or equipment purchases from $25,000 to $40,000; </w:t>
      </w:r>
    </w:p>
    <w:p w:rsidR="00901F12" w:rsidRPr="000601CB" w:rsidRDefault="00901F12" w:rsidP="004206BC">
      <w:pPr>
        <w:numPr>
          <w:ilvl w:val="0"/>
          <w:numId w:val="20"/>
        </w:numPr>
        <w:rPr>
          <w:sz w:val="24"/>
          <w:szCs w:val="24"/>
        </w:rPr>
      </w:pPr>
      <w:r w:rsidRPr="000601CB">
        <w:rPr>
          <w:sz w:val="24"/>
          <w:szCs w:val="24"/>
        </w:rPr>
        <w:t xml:space="preserve">Law Enforcement - remove the recommendation that $1 million should be reserved for Law Enforcement Equipment funding; and; </w:t>
      </w:r>
    </w:p>
    <w:p w:rsidR="00901F12" w:rsidRPr="000601CB" w:rsidRDefault="00901F12" w:rsidP="004206BC">
      <w:pPr>
        <w:numPr>
          <w:ilvl w:val="0"/>
          <w:numId w:val="20"/>
        </w:numPr>
        <w:rPr>
          <w:sz w:val="24"/>
          <w:szCs w:val="24"/>
        </w:rPr>
      </w:pPr>
      <w:r w:rsidRPr="000601CB">
        <w:rPr>
          <w:sz w:val="24"/>
          <w:szCs w:val="24"/>
        </w:rPr>
        <w:t>Local-Use Funds - deny a staff request that the board assign funding percentages to the JAG Priorities so that staff would be able to determine appropriate dollar amounts for funding per Priority.</w:t>
      </w:r>
    </w:p>
    <w:p w:rsidR="00901F12" w:rsidRPr="000601CB" w:rsidRDefault="00901F12" w:rsidP="00044792">
      <w:pPr>
        <w:pStyle w:val="BodyText"/>
        <w:rPr>
          <w:b w:val="0"/>
          <w:szCs w:val="24"/>
        </w:rPr>
      </w:pPr>
    </w:p>
    <w:p w:rsidR="00901F12" w:rsidRPr="000601CB" w:rsidRDefault="00901F12" w:rsidP="00044792">
      <w:pPr>
        <w:pStyle w:val="BodyText"/>
        <w:rPr>
          <w:b w:val="0"/>
        </w:rPr>
      </w:pPr>
    </w:p>
    <w:p w:rsidR="00901F12" w:rsidRPr="000601CB" w:rsidRDefault="00901F12" w:rsidP="00044792">
      <w:pPr>
        <w:pStyle w:val="BodyText"/>
      </w:pPr>
      <w:r w:rsidRPr="000601CB">
        <w:t>Further Discussion</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In response to a comment by Director Levin, Chairman Murphy said that he did not want to establish any sort of weighting system to be applied to the priorities. He said that it would be premature to set such parameters at this time. </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Director Levin said that the JAG application must be submitted by </w:t>
      </w:r>
      <w:smartTag w:uri="urn:schemas-microsoft-com:office:smarttags" w:element="date">
        <w:smartTagPr>
          <w:attr w:name="ls" w:val="trans"/>
          <w:attr w:name="Month" w:val="4"/>
          <w:attr w:name="Day" w:val="9"/>
          <w:attr w:name="Year" w:val="2009"/>
        </w:smartTagPr>
        <w:r w:rsidRPr="000601CB">
          <w:rPr>
            <w:b w:val="0"/>
          </w:rPr>
          <w:t>April 9, 2009</w:t>
        </w:r>
      </w:smartTag>
      <w:r w:rsidRPr="000601CB">
        <w:rPr>
          <w:b w:val="0"/>
        </w:rPr>
        <w:t>. As part of the application process, a public comment period will begin soon. The Authority Board must approve of the application and BJA will hold the Authority’s ARRA funds until the board formally approves the application. She said that the Authority staff has been putting forth an extraordinary effort to meet deadlines. She said that Authority staff member Linda Taylor has been doing a phenomenal job of managing applications to many different federal programs and she has gotten some assistance from staff member Maureen Brennan regarding transitional housing program applications. Director Levin said that VOCA ARRA funds would likely be the first ARRA funds that the Authority distributes.</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Director Levin said that a Budget Committee meeting date would need to be selected in the near future, probably some time in May. </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Ms. Engel asked if at the federal level any instructions had been given regarding how to distinguish between supplanting and maintaining jobs that would be lost, but for an influx of (ARRA) grant funds. </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General Counsel Cutrone said that the general rules per the federal financial guidelines are that reasonable documentation must be supplied to clarify that jobs would be maintained via the use of ARRA funds.</w:t>
      </w:r>
    </w:p>
    <w:p w:rsidR="00901F12" w:rsidRPr="000601CB" w:rsidRDefault="00901F12" w:rsidP="00044792">
      <w:pPr>
        <w:pStyle w:val="BodyText"/>
        <w:rPr>
          <w:b w:val="0"/>
        </w:rPr>
      </w:pPr>
    </w:p>
    <w:p w:rsidR="00901F12" w:rsidRPr="000601CB" w:rsidRDefault="00901F12" w:rsidP="00044792">
      <w:pPr>
        <w:pStyle w:val="BodyText"/>
        <w:rPr>
          <w:b w:val="0"/>
        </w:rPr>
      </w:pPr>
      <w:r w:rsidRPr="000601CB">
        <w:rPr>
          <w:b w:val="0"/>
        </w:rPr>
        <w:t xml:space="preserve">Ms. Engel requested that such rules be posted on the Authority’s website. </w:t>
      </w:r>
    </w:p>
    <w:p w:rsidR="00901F12" w:rsidRPr="000601CB" w:rsidRDefault="00901F12" w:rsidP="00044792">
      <w:pPr>
        <w:pStyle w:val="BodyText"/>
        <w:rPr>
          <w:b w:val="0"/>
        </w:rPr>
      </w:pPr>
    </w:p>
    <w:p w:rsidR="00901F12" w:rsidRPr="000601CB" w:rsidRDefault="00901F12" w:rsidP="00044792">
      <w:pPr>
        <w:pStyle w:val="BodyText"/>
        <w:rPr>
          <w:b w:val="0"/>
        </w:rPr>
      </w:pPr>
    </w:p>
    <w:p w:rsidR="00901F12" w:rsidRPr="000601CB" w:rsidRDefault="00901F12" w:rsidP="004B7DEB">
      <w:pPr>
        <w:pStyle w:val="BodyText2"/>
        <w:rPr>
          <w:b/>
        </w:rPr>
      </w:pPr>
      <w:r w:rsidRPr="000601CB">
        <w:rPr>
          <w:b/>
        </w:rPr>
        <w:t>New Business</w:t>
      </w:r>
    </w:p>
    <w:p w:rsidR="00901F12" w:rsidRPr="000601CB" w:rsidRDefault="00901F12" w:rsidP="004B7DEB">
      <w:pPr>
        <w:pStyle w:val="BodyText2"/>
      </w:pPr>
    </w:p>
    <w:p w:rsidR="00901F12" w:rsidRPr="000601CB" w:rsidRDefault="00901F12" w:rsidP="004B7DEB">
      <w:pPr>
        <w:pStyle w:val="BodyText2"/>
      </w:pPr>
      <w:r w:rsidRPr="000601CB">
        <w:t>None.</w:t>
      </w:r>
    </w:p>
    <w:p w:rsidR="00901F12" w:rsidRPr="000601CB" w:rsidRDefault="00901F12" w:rsidP="004B7DEB">
      <w:pPr>
        <w:pStyle w:val="BodyText2"/>
      </w:pPr>
    </w:p>
    <w:p w:rsidR="00901F12" w:rsidRPr="000601CB" w:rsidRDefault="00901F12" w:rsidP="004B7DEB">
      <w:pPr>
        <w:pStyle w:val="BodyText2"/>
      </w:pPr>
    </w:p>
    <w:p w:rsidR="00901F12" w:rsidRPr="000601CB" w:rsidRDefault="00901F12" w:rsidP="00EF0C5F">
      <w:pPr>
        <w:pStyle w:val="BodyText2"/>
        <w:rPr>
          <w:b/>
        </w:rPr>
      </w:pPr>
      <w:r w:rsidRPr="000601CB">
        <w:rPr>
          <w:b/>
        </w:rPr>
        <w:t>Old Business</w:t>
      </w:r>
    </w:p>
    <w:p w:rsidR="00901F12" w:rsidRPr="000601CB" w:rsidRDefault="00901F12" w:rsidP="00EF0C5F">
      <w:pPr>
        <w:pStyle w:val="BodyText2"/>
      </w:pPr>
    </w:p>
    <w:p w:rsidR="00901F12" w:rsidRPr="00CC3D15" w:rsidRDefault="00901F12" w:rsidP="00EF0C5F">
      <w:pPr>
        <w:pStyle w:val="BodyText2"/>
      </w:pPr>
      <w:r w:rsidRPr="000601CB">
        <w:t>None.</w:t>
      </w:r>
    </w:p>
    <w:p w:rsidR="00901F12" w:rsidRPr="00CC3D15" w:rsidRDefault="00901F12" w:rsidP="004730A6">
      <w:pPr>
        <w:pStyle w:val="Header"/>
        <w:tabs>
          <w:tab w:val="clear" w:pos="4320"/>
          <w:tab w:val="clear" w:pos="8640"/>
        </w:tabs>
        <w:rPr>
          <w:sz w:val="24"/>
          <w:szCs w:val="24"/>
        </w:rPr>
      </w:pPr>
    </w:p>
    <w:p w:rsidR="00901F12" w:rsidRPr="00CC3D15" w:rsidRDefault="00901F12" w:rsidP="004730A6">
      <w:pPr>
        <w:pStyle w:val="Header"/>
        <w:tabs>
          <w:tab w:val="clear" w:pos="4320"/>
          <w:tab w:val="clear" w:pos="8640"/>
        </w:tabs>
        <w:rPr>
          <w:sz w:val="24"/>
          <w:szCs w:val="24"/>
        </w:rPr>
      </w:pPr>
    </w:p>
    <w:p w:rsidR="00901F12" w:rsidRPr="00CC3D15" w:rsidRDefault="00901F12" w:rsidP="009707E9">
      <w:pPr>
        <w:pStyle w:val="Heading1"/>
      </w:pPr>
      <w:r w:rsidRPr="00CC3D15">
        <w:t>Adjourn</w:t>
      </w:r>
    </w:p>
    <w:p w:rsidR="00901F12" w:rsidRPr="00CC3D15" w:rsidRDefault="00901F12" w:rsidP="009707E9">
      <w:pPr>
        <w:rPr>
          <w:sz w:val="24"/>
        </w:rPr>
      </w:pPr>
    </w:p>
    <w:p w:rsidR="00901F12" w:rsidRDefault="00901F12">
      <w:pPr>
        <w:pStyle w:val="BodyText"/>
        <w:rPr>
          <w:b w:val="0"/>
          <w:bCs w:val="0"/>
          <w:color w:val="0000FF"/>
        </w:rPr>
      </w:pPr>
      <w:r w:rsidRPr="00CC3D15">
        <w:rPr>
          <w:b w:val="0"/>
          <w:bCs w:val="0"/>
        </w:rPr>
        <w:t>Clerk Jansen moved to adjourn. The motion was seconded by Ms. Healy Ryan and passed by unanimous voice vote. The meeting was adjourned at 11:50 a.m.</w:t>
      </w:r>
    </w:p>
    <w:sectPr w:rsidR="00901F12" w:rsidSect="00901F12">
      <w:headerReference w:type="default" r:id="rId7"/>
      <w:footerReference w:type="default" r:id="rId8"/>
      <w:headerReference w:type="first" r:id="rId9"/>
      <w:footerReference w:type="first" r:id="rId10"/>
      <w:pgSz w:w="12240" w:h="15840"/>
      <w:pgMar w:top="1440" w:right="1800" w:bottom="1440" w:left="180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01F12" w:rsidRDefault="00901F12">
      <w:r>
        <w:separator/>
      </w:r>
    </w:p>
  </w:endnote>
  <w:endnote w:type="continuationSeparator" w:id="0">
    <w:p w:rsidR="00901F12" w:rsidRDefault="00901F12">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1F12" w:rsidRDefault="00901F12">
    <w:pPr>
      <w:pStyle w:val="Footer"/>
      <w:pBdr>
        <w:bottom w:val="single" w:sz="12" w:space="1" w:color="auto"/>
      </w:pBdr>
      <w:jc w:val="center"/>
    </w:pPr>
  </w:p>
  <w:p w:rsidR="00901F12" w:rsidRDefault="00901F12">
    <w:pPr>
      <w:pStyle w:val="Footer"/>
      <w:jc w:val="center"/>
    </w:pPr>
  </w:p>
  <w:p w:rsidR="00901F12" w:rsidRDefault="00901F12">
    <w:pPr>
      <w:pStyle w:val="Footer"/>
      <w:jc w:val="center"/>
    </w:pPr>
    <w:smartTag w:uri="urn:schemas-microsoft-com:office:smarttags" w:element="place">
      <w:smartTag w:uri="urn:schemas-microsoft-com:office:smarttags" w:element="State">
        <w:r>
          <w:t>Illinois</w:t>
        </w:r>
      </w:smartTag>
    </w:smartTag>
    <w:r>
      <w:t xml:space="preserve"> Criminal Justice Information Authority</w:t>
    </w:r>
  </w:p>
  <w:p w:rsidR="00901F12" w:rsidRDefault="00901F12">
    <w:pPr>
      <w:pStyle w:val="Footer"/>
      <w:jc w:val="center"/>
    </w:pPr>
    <w:r>
      <w:t>Budget Committee Meeting</w:t>
    </w:r>
  </w:p>
  <w:p w:rsidR="00901F12" w:rsidRDefault="00901F12" w:rsidP="002C4DB1">
    <w:pPr>
      <w:pStyle w:val="Footer"/>
      <w:jc w:val="center"/>
    </w:pPr>
    <w:smartTag w:uri="urn:schemas-microsoft-com:office:smarttags" w:element="date">
      <w:smartTagPr>
        <w:attr w:name="ls" w:val="trans"/>
        <w:attr w:name="Month" w:val="3"/>
        <w:attr w:name="Day" w:val="24"/>
        <w:attr w:name="Year" w:val="2009"/>
      </w:smartTagPr>
      <w:r>
        <w:t>March 24, 2009</w:t>
      </w:r>
    </w:smartTag>
  </w:p>
  <w:p w:rsidR="00901F12" w:rsidRDefault="00901F12">
    <w:pPr>
      <w:pStyle w:val="Footer"/>
      <w:jc w:val="center"/>
    </w:pPr>
  </w:p>
  <w:p w:rsidR="00901F12" w:rsidRDefault="00901F12">
    <w:pPr>
      <w:pStyle w:val="Footer"/>
      <w:jc w:val="center"/>
    </w:pPr>
    <w:r>
      <w:rPr>
        <w:b/>
      </w:rPr>
      <w:t xml:space="preserve">Page </w:t>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17</w:t>
    </w:r>
    <w:r>
      <w:rPr>
        <w:rStyle w:val="PageNumber"/>
        <w:b/>
      </w:rPr>
      <w:fldChar w:fldCharType="end"/>
    </w:r>
  </w:p>
  <w:p w:rsidR="00901F12" w:rsidRDefault="00901F12">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1F12" w:rsidRDefault="00901F12">
    <w:pPr>
      <w:pStyle w:val="Foo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30.5pt;height:16.5pt" fillcolor="window">
          <v:imagedata r:id="rId1" o:title=""/>
        </v:shape>
      </w:pict>
    </w:r>
  </w:p>
  <w:p w:rsidR="00901F12" w:rsidRDefault="00901F1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01F12" w:rsidRDefault="00901F12">
      <w:r>
        <w:separator/>
      </w:r>
    </w:p>
  </w:footnote>
  <w:footnote w:type="continuationSeparator" w:id="0">
    <w:p w:rsidR="00901F12" w:rsidRDefault="00901F12">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1F12" w:rsidRDefault="00901F12">
    <w:pPr>
      <w:pStyle w:val="Header"/>
    </w:pPr>
  </w:p>
  <w:p w:rsidR="00901F12" w:rsidRDefault="00901F12">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01F12" w:rsidRDefault="00901F12">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6F5437"/>
    <w:multiLevelType w:val="hybridMultilevel"/>
    <w:tmpl w:val="135ABC7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73C4601"/>
    <w:multiLevelType w:val="multilevel"/>
    <w:tmpl w:val="28188C12"/>
    <w:lvl w:ilvl="0">
      <w:start w:val="1"/>
      <w:numFmt w:val="bullet"/>
      <w:lvlText w:val="o"/>
      <w:lvlJc w:val="left"/>
      <w:pPr>
        <w:tabs>
          <w:tab w:val="num" w:pos="720"/>
        </w:tabs>
        <w:ind w:left="720" w:hanging="360"/>
      </w:pPr>
      <w:rPr>
        <w:rFonts w:ascii="Courier New" w:hAnsi="Courier New"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1597B70"/>
    <w:multiLevelType w:val="hybridMultilevel"/>
    <w:tmpl w:val="B7220796"/>
    <w:lvl w:ilvl="0" w:tplc="04090011">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27674B5F"/>
    <w:multiLevelType w:val="hybridMultilevel"/>
    <w:tmpl w:val="8DCEA6B6"/>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CA90281"/>
    <w:multiLevelType w:val="hybridMultilevel"/>
    <w:tmpl w:val="81D0A24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2E814851"/>
    <w:multiLevelType w:val="hybridMultilevel"/>
    <w:tmpl w:val="3EC46EA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39B87717"/>
    <w:multiLevelType w:val="hybridMultilevel"/>
    <w:tmpl w:val="F5E04A66"/>
    <w:lvl w:ilvl="0" w:tplc="DCFA0BE0">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481F0270"/>
    <w:multiLevelType w:val="hybridMultilevel"/>
    <w:tmpl w:val="4D2867D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8">
    <w:nsid w:val="4BBD524D"/>
    <w:multiLevelType w:val="hybridMultilevel"/>
    <w:tmpl w:val="28188C12"/>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06F07D7"/>
    <w:multiLevelType w:val="hybridMultilevel"/>
    <w:tmpl w:val="D0F27778"/>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549B165A"/>
    <w:multiLevelType w:val="hybridMultilevel"/>
    <w:tmpl w:val="B3CC3370"/>
    <w:lvl w:ilvl="0" w:tplc="15E6776A">
      <w:start w:val="1"/>
      <w:numFmt w:val="decimal"/>
      <w:lvlText w:val="%1)"/>
      <w:lvlJc w:val="left"/>
      <w:pPr>
        <w:tabs>
          <w:tab w:val="num" w:pos="720"/>
        </w:tabs>
        <w:ind w:left="720" w:hanging="360"/>
      </w:pPr>
      <w:rPr>
        <w:rFonts w:cs="Times New Roman" w:hint="default"/>
        <w:i/>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1">
    <w:nsid w:val="554461FE"/>
    <w:multiLevelType w:val="hybridMultilevel"/>
    <w:tmpl w:val="31CE0EFA"/>
    <w:lvl w:ilvl="0" w:tplc="0409000F">
      <w:start w:val="1"/>
      <w:numFmt w:val="decimal"/>
      <w:lvlText w:val="%1."/>
      <w:lvlJc w:val="left"/>
      <w:pPr>
        <w:tabs>
          <w:tab w:val="num" w:pos="720"/>
        </w:tabs>
        <w:ind w:left="720" w:hanging="360"/>
      </w:pPr>
      <w:rPr>
        <w:rFonts w:cs="Times New Roman"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58575054"/>
    <w:multiLevelType w:val="hybridMultilevel"/>
    <w:tmpl w:val="05E683C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4">
    <w:nsid w:val="5BB8699D"/>
    <w:multiLevelType w:val="multilevel"/>
    <w:tmpl w:val="4D2867D0"/>
    <w:lvl w:ilvl="0">
      <w:start w:val="1"/>
      <w:numFmt w:val="decimal"/>
      <w:lvlText w:val="%1."/>
      <w:lvlJc w:val="left"/>
      <w:pPr>
        <w:tabs>
          <w:tab w:val="num" w:pos="720"/>
        </w:tabs>
        <w:ind w:left="720" w:hanging="360"/>
      </w:pPr>
      <w:rPr>
        <w:rFonts w:cs="Times New Roman"/>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5">
    <w:nsid w:val="5D8C1C8A"/>
    <w:multiLevelType w:val="hybridMultilevel"/>
    <w:tmpl w:val="FEBAB21A"/>
    <w:lvl w:ilvl="0" w:tplc="AD2E6C04">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63422467"/>
    <w:multiLevelType w:val="hybridMultilevel"/>
    <w:tmpl w:val="ED12517C"/>
    <w:lvl w:ilvl="0" w:tplc="8FEE3DAA">
      <w:start w:val="1"/>
      <w:numFmt w:val="upperLetter"/>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7">
    <w:nsid w:val="643C14C6"/>
    <w:multiLevelType w:val="hybridMultilevel"/>
    <w:tmpl w:val="62747E7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8">
    <w:nsid w:val="694C6150"/>
    <w:multiLevelType w:val="hybridMultilevel"/>
    <w:tmpl w:val="4078B65C"/>
    <w:lvl w:ilvl="0" w:tplc="831E89B8">
      <w:start w:val="1"/>
      <w:numFmt w:val="decimal"/>
      <w:lvlText w:val="%1)"/>
      <w:lvlJc w:val="left"/>
      <w:pPr>
        <w:tabs>
          <w:tab w:val="num" w:pos="720"/>
        </w:tabs>
        <w:ind w:left="720" w:hanging="360"/>
      </w:pPr>
      <w:rPr>
        <w:rFonts w:cs="Times New Roman" w:hint="default"/>
        <w:i/>
        <w:u w:val="none"/>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9">
    <w:nsid w:val="71564C63"/>
    <w:multiLevelType w:val="hybridMultilevel"/>
    <w:tmpl w:val="742E6CC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0">
    <w:nsid w:val="73264825"/>
    <w:multiLevelType w:val="hybridMultilevel"/>
    <w:tmpl w:val="EC422ECC"/>
    <w:lvl w:ilvl="0" w:tplc="5C244392">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10"/>
  </w:num>
  <w:num w:numId="2">
    <w:abstractNumId w:val="4"/>
  </w:num>
  <w:num w:numId="3">
    <w:abstractNumId w:val="2"/>
  </w:num>
  <w:num w:numId="4">
    <w:abstractNumId w:val="13"/>
  </w:num>
  <w:num w:numId="5">
    <w:abstractNumId w:val="18"/>
  </w:num>
  <w:num w:numId="6">
    <w:abstractNumId w:val="3"/>
  </w:num>
  <w:num w:numId="7">
    <w:abstractNumId w:val="19"/>
  </w:num>
  <w:num w:numId="8">
    <w:abstractNumId w:val="5"/>
  </w:num>
  <w:num w:numId="9">
    <w:abstractNumId w:val="7"/>
  </w:num>
  <w:num w:numId="10">
    <w:abstractNumId w:val="14"/>
  </w:num>
  <w:num w:numId="11">
    <w:abstractNumId w:val="0"/>
  </w:num>
  <w:num w:numId="12">
    <w:abstractNumId w:val="8"/>
  </w:num>
  <w:num w:numId="13">
    <w:abstractNumId w:val="1"/>
  </w:num>
  <w:num w:numId="14">
    <w:abstractNumId w:val="9"/>
  </w:num>
  <w:num w:numId="15">
    <w:abstractNumId w:val="6"/>
  </w:num>
  <w:num w:numId="16">
    <w:abstractNumId w:val="17"/>
  </w:num>
  <w:num w:numId="17">
    <w:abstractNumId w:val="11"/>
  </w:num>
  <w:num w:numId="18">
    <w:abstractNumId w:val="12"/>
  </w:num>
  <w:num w:numId="19">
    <w:abstractNumId w:val="15"/>
  </w:num>
  <w:num w:numId="20">
    <w:abstractNumId w:val="20"/>
  </w:num>
  <w:num w:numId="21">
    <w:abstractNumId w:val="1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73641"/>
    <w:rsid w:val="0001443A"/>
    <w:rsid w:val="00015C62"/>
    <w:rsid w:val="000225AD"/>
    <w:rsid w:val="0002269F"/>
    <w:rsid w:val="0002548F"/>
    <w:rsid w:val="00025B8E"/>
    <w:rsid w:val="000261B8"/>
    <w:rsid w:val="00036273"/>
    <w:rsid w:val="00036D73"/>
    <w:rsid w:val="00044792"/>
    <w:rsid w:val="00056F58"/>
    <w:rsid w:val="00057747"/>
    <w:rsid w:val="000601CB"/>
    <w:rsid w:val="0006045A"/>
    <w:rsid w:val="000625B6"/>
    <w:rsid w:val="00063EE7"/>
    <w:rsid w:val="00067C4A"/>
    <w:rsid w:val="000710F6"/>
    <w:rsid w:val="00071A26"/>
    <w:rsid w:val="000802E8"/>
    <w:rsid w:val="00080ECE"/>
    <w:rsid w:val="00081B0B"/>
    <w:rsid w:val="00084A27"/>
    <w:rsid w:val="00084BB3"/>
    <w:rsid w:val="000869E8"/>
    <w:rsid w:val="00090D78"/>
    <w:rsid w:val="000A0FC4"/>
    <w:rsid w:val="000A15D3"/>
    <w:rsid w:val="000B29F0"/>
    <w:rsid w:val="000B3352"/>
    <w:rsid w:val="000B3D61"/>
    <w:rsid w:val="000B7386"/>
    <w:rsid w:val="000C5CD6"/>
    <w:rsid w:val="000C630E"/>
    <w:rsid w:val="000D32F7"/>
    <w:rsid w:val="000E24FD"/>
    <w:rsid w:val="000E3598"/>
    <w:rsid w:val="000E506E"/>
    <w:rsid w:val="000F049E"/>
    <w:rsid w:val="000F0FA5"/>
    <w:rsid w:val="000F1806"/>
    <w:rsid w:val="000F3192"/>
    <w:rsid w:val="000F3A6D"/>
    <w:rsid w:val="0011192A"/>
    <w:rsid w:val="0012108A"/>
    <w:rsid w:val="00121B94"/>
    <w:rsid w:val="00122566"/>
    <w:rsid w:val="00127DD7"/>
    <w:rsid w:val="0013200A"/>
    <w:rsid w:val="001333AA"/>
    <w:rsid w:val="001372B5"/>
    <w:rsid w:val="00137C80"/>
    <w:rsid w:val="00143AFF"/>
    <w:rsid w:val="00144004"/>
    <w:rsid w:val="0014636C"/>
    <w:rsid w:val="00154424"/>
    <w:rsid w:val="00154514"/>
    <w:rsid w:val="00155F1C"/>
    <w:rsid w:val="001601F0"/>
    <w:rsid w:val="00162E7F"/>
    <w:rsid w:val="001636DA"/>
    <w:rsid w:val="00166A28"/>
    <w:rsid w:val="0016777D"/>
    <w:rsid w:val="001677B9"/>
    <w:rsid w:val="001760E7"/>
    <w:rsid w:val="001767AE"/>
    <w:rsid w:val="001769ED"/>
    <w:rsid w:val="00177D4F"/>
    <w:rsid w:val="00182BFB"/>
    <w:rsid w:val="00193334"/>
    <w:rsid w:val="00193F5A"/>
    <w:rsid w:val="001A1CAD"/>
    <w:rsid w:val="001A6037"/>
    <w:rsid w:val="001A77DC"/>
    <w:rsid w:val="001B0CA7"/>
    <w:rsid w:val="001B177C"/>
    <w:rsid w:val="001B2A11"/>
    <w:rsid w:val="001B4A98"/>
    <w:rsid w:val="001C6888"/>
    <w:rsid w:val="001D2386"/>
    <w:rsid w:val="001D3CBA"/>
    <w:rsid w:val="001D3EAF"/>
    <w:rsid w:val="001D6810"/>
    <w:rsid w:val="001E2D13"/>
    <w:rsid w:val="001E5784"/>
    <w:rsid w:val="001F0D3B"/>
    <w:rsid w:val="001F2A25"/>
    <w:rsid w:val="001F3968"/>
    <w:rsid w:val="00217B9D"/>
    <w:rsid w:val="00223A0E"/>
    <w:rsid w:val="0022602E"/>
    <w:rsid w:val="00230BEC"/>
    <w:rsid w:val="002410FF"/>
    <w:rsid w:val="00245C2A"/>
    <w:rsid w:val="002545B8"/>
    <w:rsid w:val="00262B9F"/>
    <w:rsid w:val="00265FC6"/>
    <w:rsid w:val="00271700"/>
    <w:rsid w:val="002753C9"/>
    <w:rsid w:val="00275648"/>
    <w:rsid w:val="00285231"/>
    <w:rsid w:val="002853E3"/>
    <w:rsid w:val="002A262F"/>
    <w:rsid w:val="002A54D2"/>
    <w:rsid w:val="002A7ADA"/>
    <w:rsid w:val="002B0460"/>
    <w:rsid w:val="002B7F79"/>
    <w:rsid w:val="002C2BE7"/>
    <w:rsid w:val="002C3148"/>
    <w:rsid w:val="002C3256"/>
    <w:rsid w:val="002C4C49"/>
    <w:rsid w:val="002C4DB1"/>
    <w:rsid w:val="002D2DCB"/>
    <w:rsid w:val="002D5AB2"/>
    <w:rsid w:val="002D5CC4"/>
    <w:rsid w:val="002F1230"/>
    <w:rsid w:val="002F4E82"/>
    <w:rsid w:val="002F698F"/>
    <w:rsid w:val="002F75C5"/>
    <w:rsid w:val="003002C0"/>
    <w:rsid w:val="0030053E"/>
    <w:rsid w:val="003006B9"/>
    <w:rsid w:val="003010F0"/>
    <w:rsid w:val="003035C5"/>
    <w:rsid w:val="00303A5B"/>
    <w:rsid w:val="00304280"/>
    <w:rsid w:val="00315CC9"/>
    <w:rsid w:val="00320767"/>
    <w:rsid w:val="00333E0D"/>
    <w:rsid w:val="0033535E"/>
    <w:rsid w:val="0033562F"/>
    <w:rsid w:val="00340965"/>
    <w:rsid w:val="0034456B"/>
    <w:rsid w:val="00344969"/>
    <w:rsid w:val="00353C47"/>
    <w:rsid w:val="0035585F"/>
    <w:rsid w:val="003629D2"/>
    <w:rsid w:val="003643E5"/>
    <w:rsid w:val="0036698A"/>
    <w:rsid w:val="00367A07"/>
    <w:rsid w:val="00380D27"/>
    <w:rsid w:val="00382E71"/>
    <w:rsid w:val="00383BEE"/>
    <w:rsid w:val="003924F3"/>
    <w:rsid w:val="003A452A"/>
    <w:rsid w:val="003B2BBE"/>
    <w:rsid w:val="003B64E7"/>
    <w:rsid w:val="003C2BEC"/>
    <w:rsid w:val="003C713F"/>
    <w:rsid w:val="003D015D"/>
    <w:rsid w:val="003D1697"/>
    <w:rsid w:val="003D76EB"/>
    <w:rsid w:val="003E351A"/>
    <w:rsid w:val="003E79F3"/>
    <w:rsid w:val="003E7CCE"/>
    <w:rsid w:val="003F303D"/>
    <w:rsid w:val="00410ED8"/>
    <w:rsid w:val="00414D17"/>
    <w:rsid w:val="004159BA"/>
    <w:rsid w:val="004206BC"/>
    <w:rsid w:val="00431432"/>
    <w:rsid w:val="00433EE9"/>
    <w:rsid w:val="00434A12"/>
    <w:rsid w:val="00443E30"/>
    <w:rsid w:val="0044564C"/>
    <w:rsid w:val="0045168B"/>
    <w:rsid w:val="00455DFF"/>
    <w:rsid w:val="0045752F"/>
    <w:rsid w:val="004607CE"/>
    <w:rsid w:val="00467C65"/>
    <w:rsid w:val="004705E9"/>
    <w:rsid w:val="00472FF8"/>
    <w:rsid w:val="004730A6"/>
    <w:rsid w:val="004747BE"/>
    <w:rsid w:val="00477A7C"/>
    <w:rsid w:val="004836FF"/>
    <w:rsid w:val="00490617"/>
    <w:rsid w:val="00495D51"/>
    <w:rsid w:val="00497DF4"/>
    <w:rsid w:val="004A1EA2"/>
    <w:rsid w:val="004A540D"/>
    <w:rsid w:val="004B6AEB"/>
    <w:rsid w:val="004B7DEB"/>
    <w:rsid w:val="004C50F8"/>
    <w:rsid w:val="004D276C"/>
    <w:rsid w:val="004D561C"/>
    <w:rsid w:val="004D68DC"/>
    <w:rsid w:val="004E0B37"/>
    <w:rsid w:val="004E374E"/>
    <w:rsid w:val="004E5DC3"/>
    <w:rsid w:val="004F0E06"/>
    <w:rsid w:val="004F4628"/>
    <w:rsid w:val="004F60A2"/>
    <w:rsid w:val="004F61A0"/>
    <w:rsid w:val="00501C45"/>
    <w:rsid w:val="00503492"/>
    <w:rsid w:val="00504046"/>
    <w:rsid w:val="0050588E"/>
    <w:rsid w:val="00512EC0"/>
    <w:rsid w:val="00513F98"/>
    <w:rsid w:val="005173B6"/>
    <w:rsid w:val="00517A2A"/>
    <w:rsid w:val="00521AD0"/>
    <w:rsid w:val="00524082"/>
    <w:rsid w:val="00531186"/>
    <w:rsid w:val="00536882"/>
    <w:rsid w:val="00536C8A"/>
    <w:rsid w:val="00541761"/>
    <w:rsid w:val="0055019C"/>
    <w:rsid w:val="00550564"/>
    <w:rsid w:val="005552D3"/>
    <w:rsid w:val="00556C72"/>
    <w:rsid w:val="00557BAA"/>
    <w:rsid w:val="005632EB"/>
    <w:rsid w:val="00564DCC"/>
    <w:rsid w:val="00571D8C"/>
    <w:rsid w:val="00573BF0"/>
    <w:rsid w:val="00577876"/>
    <w:rsid w:val="00580311"/>
    <w:rsid w:val="0058541A"/>
    <w:rsid w:val="00592F04"/>
    <w:rsid w:val="00592F96"/>
    <w:rsid w:val="00592FB5"/>
    <w:rsid w:val="005A2DC8"/>
    <w:rsid w:val="005A60F3"/>
    <w:rsid w:val="005A6FD3"/>
    <w:rsid w:val="005B5090"/>
    <w:rsid w:val="005B5F3A"/>
    <w:rsid w:val="005C29DE"/>
    <w:rsid w:val="005C561F"/>
    <w:rsid w:val="005C797C"/>
    <w:rsid w:val="005D3ED4"/>
    <w:rsid w:val="005D5558"/>
    <w:rsid w:val="005D7F30"/>
    <w:rsid w:val="005E03FE"/>
    <w:rsid w:val="005E0C4E"/>
    <w:rsid w:val="005E552D"/>
    <w:rsid w:val="005E63D7"/>
    <w:rsid w:val="005F3140"/>
    <w:rsid w:val="00617EE7"/>
    <w:rsid w:val="0062476E"/>
    <w:rsid w:val="00631C90"/>
    <w:rsid w:val="00631E05"/>
    <w:rsid w:val="006362A2"/>
    <w:rsid w:val="00636942"/>
    <w:rsid w:val="006375E7"/>
    <w:rsid w:val="0064699A"/>
    <w:rsid w:val="00651416"/>
    <w:rsid w:val="00657A58"/>
    <w:rsid w:val="0066272B"/>
    <w:rsid w:val="00666C9C"/>
    <w:rsid w:val="00677641"/>
    <w:rsid w:val="00680F87"/>
    <w:rsid w:val="0068195C"/>
    <w:rsid w:val="0068620C"/>
    <w:rsid w:val="00686C51"/>
    <w:rsid w:val="00694E80"/>
    <w:rsid w:val="006D300E"/>
    <w:rsid w:val="006E2D39"/>
    <w:rsid w:val="006E3179"/>
    <w:rsid w:val="006E636B"/>
    <w:rsid w:val="006E7266"/>
    <w:rsid w:val="006E7F02"/>
    <w:rsid w:val="006F2A03"/>
    <w:rsid w:val="006F4D94"/>
    <w:rsid w:val="006F6A13"/>
    <w:rsid w:val="00700820"/>
    <w:rsid w:val="00703864"/>
    <w:rsid w:val="007116FE"/>
    <w:rsid w:val="00711842"/>
    <w:rsid w:val="00714BBE"/>
    <w:rsid w:val="00717FC7"/>
    <w:rsid w:val="00744BE2"/>
    <w:rsid w:val="00746250"/>
    <w:rsid w:val="007504AC"/>
    <w:rsid w:val="00752170"/>
    <w:rsid w:val="007624E0"/>
    <w:rsid w:val="00766F35"/>
    <w:rsid w:val="00776A9E"/>
    <w:rsid w:val="00777FC8"/>
    <w:rsid w:val="00781023"/>
    <w:rsid w:val="00781443"/>
    <w:rsid w:val="00781BBE"/>
    <w:rsid w:val="00784240"/>
    <w:rsid w:val="007857DB"/>
    <w:rsid w:val="00785CEF"/>
    <w:rsid w:val="007934B5"/>
    <w:rsid w:val="007B43BA"/>
    <w:rsid w:val="007B5623"/>
    <w:rsid w:val="007B7D26"/>
    <w:rsid w:val="007C4E79"/>
    <w:rsid w:val="007C53CB"/>
    <w:rsid w:val="007D28BA"/>
    <w:rsid w:val="00801D57"/>
    <w:rsid w:val="0080333C"/>
    <w:rsid w:val="00804075"/>
    <w:rsid w:val="00814534"/>
    <w:rsid w:val="008204EE"/>
    <w:rsid w:val="00824506"/>
    <w:rsid w:val="00825470"/>
    <w:rsid w:val="00826591"/>
    <w:rsid w:val="008337D3"/>
    <w:rsid w:val="00834AAE"/>
    <w:rsid w:val="00835133"/>
    <w:rsid w:val="00844F98"/>
    <w:rsid w:val="00847108"/>
    <w:rsid w:val="00847D47"/>
    <w:rsid w:val="00850B45"/>
    <w:rsid w:val="00860D2C"/>
    <w:rsid w:val="00862703"/>
    <w:rsid w:val="008754A5"/>
    <w:rsid w:val="00876A1A"/>
    <w:rsid w:val="00880CE9"/>
    <w:rsid w:val="0088104B"/>
    <w:rsid w:val="00887C7D"/>
    <w:rsid w:val="00887E10"/>
    <w:rsid w:val="00887EC0"/>
    <w:rsid w:val="008B001B"/>
    <w:rsid w:val="008C0FA1"/>
    <w:rsid w:val="008C1478"/>
    <w:rsid w:val="008C7BFF"/>
    <w:rsid w:val="008D69FC"/>
    <w:rsid w:val="008D72EE"/>
    <w:rsid w:val="008E48BD"/>
    <w:rsid w:val="008E5D3C"/>
    <w:rsid w:val="008F6B2D"/>
    <w:rsid w:val="00900DBC"/>
    <w:rsid w:val="00901F12"/>
    <w:rsid w:val="009031EF"/>
    <w:rsid w:val="00912C18"/>
    <w:rsid w:val="00912F44"/>
    <w:rsid w:val="00913A58"/>
    <w:rsid w:val="00915ED8"/>
    <w:rsid w:val="0091711A"/>
    <w:rsid w:val="00917CBB"/>
    <w:rsid w:val="009231DE"/>
    <w:rsid w:val="0092758B"/>
    <w:rsid w:val="00932B45"/>
    <w:rsid w:val="00940193"/>
    <w:rsid w:val="009401DA"/>
    <w:rsid w:val="00941FEF"/>
    <w:rsid w:val="00952104"/>
    <w:rsid w:val="009643B1"/>
    <w:rsid w:val="009707E9"/>
    <w:rsid w:val="0097482A"/>
    <w:rsid w:val="009762DC"/>
    <w:rsid w:val="00982AA1"/>
    <w:rsid w:val="00984683"/>
    <w:rsid w:val="00995E98"/>
    <w:rsid w:val="009A0CA6"/>
    <w:rsid w:val="009A1E63"/>
    <w:rsid w:val="009A5EDE"/>
    <w:rsid w:val="009A627C"/>
    <w:rsid w:val="009A6A75"/>
    <w:rsid w:val="009B1DAD"/>
    <w:rsid w:val="009D0F88"/>
    <w:rsid w:val="009D1D88"/>
    <w:rsid w:val="009D5F0F"/>
    <w:rsid w:val="009E08DA"/>
    <w:rsid w:val="009E6DAE"/>
    <w:rsid w:val="009F2D18"/>
    <w:rsid w:val="009F37E5"/>
    <w:rsid w:val="009F6EE8"/>
    <w:rsid w:val="00A06F26"/>
    <w:rsid w:val="00A07FFE"/>
    <w:rsid w:val="00A10AF1"/>
    <w:rsid w:val="00A13A8A"/>
    <w:rsid w:val="00A1457F"/>
    <w:rsid w:val="00A149F7"/>
    <w:rsid w:val="00A158F3"/>
    <w:rsid w:val="00A16486"/>
    <w:rsid w:val="00A20695"/>
    <w:rsid w:val="00A3259F"/>
    <w:rsid w:val="00A35ED9"/>
    <w:rsid w:val="00A37867"/>
    <w:rsid w:val="00A454A5"/>
    <w:rsid w:val="00A470DD"/>
    <w:rsid w:val="00A54199"/>
    <w:rsid w:val="00A61BEB"/>
    <w:rsid w:val="00A651AC"/>
    <w:rsid w:val="00A65C26"/>
    <w:rsid w:val="00A734A8"/>
    <w:rsid w:val="00A822E7"/>
    <w:rsid w:val="00A860D4"/>
    <w:rsid w:val="00A96DA8"/>
    <w:rsid w:val="00A97A4C"/>
    <w:rsid w:val="00AA42EB"/>
    <w:rsid w:val="00AA6A17"/>
    <w:rsid w:val="00AB57BF"/>
    <w:rsid w:val="00AC0ECF"/>
    <w:rsid w:val="00AC4726"/>
    <w:rsid w:val="00AC4DE9"/>
    <w:rsid w:val="00AC5DDC"/>
    <w:rsid w:val="00AC6145"/>
    <w:rsid w:val="00AC69E7"/>
    <w:rsid w:val="00AD37D1"/>
    <w:rsid w:val="00AD5DBF"/>
    <w:rsid w:val="00AE1443"/>
    <w:rsid w:val="00AE2F67"/>
    <w:rsid w:val="00AF169A"/>
    <w:rsid w:val="00AF1B0D"/>
    <w:rsid w:val="00AF35C0"/>
    <w:rsid w:val="00AF65E1"/>
    <w:rsid w:val="00AF6FC8"/>
    <w:rsid w:val="00B02C50"/>
    <w:rsid w:val="00B033D3"/>
    <w:rsid w:val="00B03FB2"/>
    <w:rsid w:val="00B20D5B"/>
    <w:rsid w:val="00B23FC3"/>
    <w:rsid w:val="00B258CD"/>
    <w:rsid w:val="00B32A53"/>
    <w:rsid w:val="00B34511"/>
    <w:rsid w:val="00B3476A"/>
    <w:rsid w:val="00B36D72"/>
    <w:rsid w:val="00B40085"/>
    <w:rsid w:val="00B40880"/>
    <w:rsid w:val="00B47296"/>
    <w:rsid w:val="00B507EC"/>
    <w:rsid w:val="00B5667F"/>
    <w:rsid w:val="00B569BE"/>
    <w:rsid w:val="00B57ACB"/>
    <w:rsid w:val="00B6241C"/>
    <w:rsid w:val="00B65088"/>
    <w:rsid w:val="00B71300"/>
    <w:rsid w:val="00B737FE"/>
    <w:rsid w:val="00B91B17"/>
    <w:rsid w:val="00B94950"/>
    <w:rsid w:val="00B9768C"/>
    <w:rsid w:val="00BA3745"/>
    <w:rsid w:val="00BB2457"/>
    <w:rsid w:val="00BB6A1E"/>
    <w:rsid w:val="00BC0078"/>
    <w:rsid w:val="00BC5717"/>
    <w:rsid w:val="00BD14EF"/>
    <w:rsid w:val="00BD3FAE"/>
    <w:rsid w:val="00BD6649"/>
    <w:rsid w:val="00BE6C5B"/>
    <w:rsid w:val="00BE7ECD"/>
    <w:rsid w:val="00BF6AEB"/>
    <w:rsid w:val="00C00742"/>
    <w:rsid w:val="00C03754"/>
    <w:rsid w:val="00C048F2"/>
    <w:rsid w:val="00C10B86"/>
    <w:rsid w:val="00C1495C"/>
    <w:rsid w:val="00C150B5"/>
    <w:rsid w:val="00C15A01"/>
    <w:rsid w:val="00C17435"/>
    <w:rsid w:val="00C21F7E"/>
    <w:rsid w:val="00C220FA"/>
    <w:rsid w:val="00C25DE5"/>
    <w:rsid w:val="00C32385"/>
    <w:rsid w:val="00C37FBE"/>
    <w:rsid w:val="00C54B33"/>
    <w:rsid w:val="00C54B70"/>
    <w:rsid w:val="00C57485"/>
    <w:rsid w:val="00C74BAC"/>
    <w:rsid w:val="00C77338"/>
    <w:rsid w:val="00C83B35"/>
    <w:rsid w:val="00C85F46"/>
    <w:rsid w:val="00C979CD"/>
    <w:rsid w:val="00CA077F"/>
    <w:rsid w:val="00CA375B"/>
    <w:rsid w:val="00CA5653"/>
    <w:rsid w:val="00CA6963"/>
    <w:rsid w:val="00CB6524"/>
    <w:rsid w:val="00CB71D1"/>
    <w:rsid w:val="00CC3D15"/>
    <w:rsid w:val="00CD292F"/>
    <w:rsid w:val="00CD2E43"/>
    <w:rsid w:val="00CD5142"/>
    <w:rsid w:val="00CD572B"/>
    <w:rsid w:val="00CD61B7"/>
    <w:rsid w:val="00CE03FD"/>
    <w:rsid w:val="00CE5409"/>
    <w:rsid w:val="00CF0527"/>
    <w:rsid w:val="00CF06A7"/>
    <w:rsid w:val="00CF0FC4"/>
    <w:rsid w:val="00CF2DD7"/>
    <w:rsid w:val="00CF3C81"/>
    <w:rsid w:val="00CF50AF"/>
    <w:rsid w:val="00CF5BD2"/>
    <w:rsid w:val="00D01B84"/>
    <w:rsid w:val="00D01F7D"/>
    <w:rsid w:val="00D03BFB"/>
    <w:rsid w:val="00D04B5D"/>
    <w:rsid w:val="00D05F13"/>
    <w:rsid w:val="00D06640"/>
    <w:rsid w:val="00D21303"/>
    <w:rsid w:val="00D22C03"/>
    <w:rsid w:val="00D24F83"/>
    <w:rsid w:val="00D25023"/>
    <w:rsid w:val="00D3659B"/>
    <w:rsid w:val="00D36DC2"/>
    <w:rsid w:val="00D46A8E"/>
    <w:rsid w:val="00D518C6"/>
    <w:rsid w:val="00D5275A"/>
    <w:rsid w:val="00D52EAC"/>
    <w:rsid w:val="00D54C5A"/>
    <w:rsid w:val="00D55257"/>
    <w:rsid w:val="00D55971"/>
    <w:rsid w:val="00D6103C"/>
    <w:rsid w:val="00D61A55"/>
    <w:rsid w:val="00D66E8A"/>
    <w:rsid w:val="00D73641"/>
    <w:rsid w:val="00D75D74"/>
    <w:rsid w:val="00D762FB"/>
    <w:rsid w:val="00D77FAD"/>
    <w:rsid w:val="00D800C7"/>
    <w:rsid w:val="00D8700B"/>
    <w:rsid w:val="00D87655"/>
    <w:rsid w:val="00D90EC7"/>
    <w:rsid w:val="00D9196A"/>
    <w:rsid w:val="00D92B06"/>
    <w:rsid w:val="00DA0089"/>
    <w:rsid w:val="00DA15E7"/>
    <w:rsid w:val="00DA4985"/>
    <w:rsid w:val="00DB2603"/>
    <w:rsid w:val="00DB5696"/>
    <w:rsid w:val="00DC666F"/>
    <w:rsid w:val="00DD190C"/>
    <w:rsid w:val="00DD2D61"/>
    <w:rsid w:val="00DD47CB"/>
    <w:rsid w:val="00DD700F"/>
    <w:rsid w:val="00DD7716"/>
    <w:rsid w:val="00DE0170"/>
    <w:rsid w:val="00DE0B5C"/>
    <w:rsid w:val="00DE1005"/>
    <w:rsid w:val="00DE17FF"/>
    <w:rsid w:val="00DE5F45"/>
    <w:rsid w:val="00DF5F5A"/>
    <w:rsid w:val="00E00B52"/>
    <w:rsid w:val="00E02C3D"/>
    <w:rsid w:val="00E0548D"/>
    <w:rsid w:val="00E059D7"/>
    <w:rsid w:val="00E11B8B"/>
    <w:rsid w:val="00E125B5"/>
    <w:rsid w:val="00E13CBD"/>
    <w:rsid w:val="00E17853"/>
    <w:rsid w:val="00E22A58"/>
    <w:rsid w:val="00E25AED"/>
    <w:rsid w:val="00E36B51"/>
    <w:rsid w:val="00E4328C"/>
    <w:rsid w:val="00E435E4"/>
    <w:rsid w:val="00E46543"/>
    <w:rsid w:val="00E5211C"/>
    <w:rsid w:val="00E53B54"/>
    <w:rsid w:val="00E609BC"/>
    <w:rsid w:val="00E62365"/>
    <w:rsid w:val="00E70B56"/>
    <w:rsid w:val="00E738DB"/>
    <w:rsid w:val="00E7503F"/>
    <w:rsid w:val="00E83617"/>
    <w:rsid w:val="00E83718"/>
    <w:rsid w:val="00E86F39"/>
    <w:rsid w:val="00E90C79"/>
    <w:rsid w:val="00EA6F6D"/>
    <w:rsid w:val="00EB5B96"/>
    <w:rsid w:val="00EC1F26"/>
    <w:rsid w:val="00EC20A9"/>
    <w:rsid w:val="00EC38B9"/>
    <w:rsid w:val="00EC38C4"/>
    <w:rsid w:val="00EC6D21"/>
    <w:rsid w:val="00EE25F8"/>
    <w:rsid w:val="00EE3F79"/>
    <w:rsid w:val="00EE41F8"/>
    <w:rsid w:val="00EE6F09"/>
    <w:rsid w:val="00EE725C"/>
    <w:rsid w:val="00EF065A"/>
    <w:rsid w:val="00EF0C5F"/>
    <w:rsid w:val="00EF4044"/>
    <w:rsid w:val="00F012F7"/>
    <w:rsid w:val="00F0685F"/>
    <w:rsid w:val="00F107ED"/>
    <w:rsid w:val="00F12DD7"/>
    <w:rsid w:val="00F15239"/>
    <w:rsid w:val="00F1692B"/>
    <w:rsid w:val="00F170EB"/>
    <w:rsid w:val="00F23BAF"/>
    <w:rsid w:val="00F263C2"/>
    <w:rsid w:val="00F41EC8"/>
    <w:rsid w:val="00F434FA"/>
    <w:rsid w:val="00F46FB6"/>
    <w:rsid w:val="00F55ED0"/>
    <w:rsid w:val="00F6078C"/>
    <w:rsid w:val="00F60F40"/>
    <w:rsid w:val="00F63E4C"/>
    <w:rsid w:val="00F74C52"/>
    <w:rsid w:val="00F74EDE"/>
    <w:rsid w:val="00F8583D"/>
    <w:rsid w:val="00F9223B"/>
    <w:rsid w:val="00FA6937"/>
    <w:rsid w:val="00FC6584"/>
    <w:rsid w:val="00FC6D2D"/>
    <w:rsid w:val="00FC6F0D"/>
    <w:rsid w:val="00FD33F5"/>
    <w:rsid w:val="00FD763F"/>
    <w:rsid w:val="00FD7736"/>
    <w:rsid w:val="00FE3EB9"/>
    <w:rsid w:val="00FE53D7"/>
    <w:rsid w:val="00FF3F95"/>
    <w:rsid w:val="00FF7A00"/>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ockticker"/>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PlaceType"/>
  <w:smartTagType w:namespaceuri="urn:schemas-microsoft-com:office:smarttags" w:name="PlaceName"/>
  <w:smartTagType w:namespaceuri="urn:schemas-microsoft-com:office:smarttags" w:name="date"/>
  <w:smartTagType w:namespaceuri="urn:schemas-microsoft-com:office:smarttags" w:name="place"/>
  <w:smartTagType w:namespaceuri="urn:schemas-microsoft-com:office:smarttags" w:name="Stat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style>
  <w:style w:type="paragraph" w:styleId="Heading1">
    <w:name w:val="heading 1"/>
    <w:basedOn w:val="Normal"/>
    <w:next w:val="Normal"/>
    <w:link w:val="Heading1Char"/>
    <w:uiPriority w:val="9"/>
    <w:qFormat/>
    <w:pPr>
      <w:keepNext/>
      <w:outlineLvl w:val="0"/>
    </w:pPr>
    <w:rPr>
      <w:b/>
      <w:bCs/>
      <w:sz w:val="24"/>
    </w:rPr>
  </w:style>
  <w:style w:type="paragraph" w:styleId="Heading2">
    <w:name w:val="heading 2"/>
    <w:basedOn w:val="Normal"/>
    <w:next w:val="Normal"/>
    <w:link w:val="Heading2Char"/>
    <w:uiPriority w:val="9"/>
    <w:qFormat/>
    <w:pPr>
      <w:keepNext/>
      <w:outlineLvl w:val="1"/>
    </w:pPr>
    <w:rPr>
      <w:sz w:val="24"/>
      <w:szCs w:val="24"/>
      <w:u w:val="single"/>
    </w:rPr>
  </w:style>
  <w:style w:type="paragraph" w:styleId="Heading3">
    <w:name w:val="heading 3"/>
    <w:basedOn w:val="Normal"/>
    <w:next w:val="Normal"/>
    <w:link w:val="Heading3Char"/>
    <w:uiPriority w:val="9"/>
    <w:qFormat/>
    <w:pPr>
      <w:keepNext/>
      <w:outlineLvl w:val="2"/>
    </w:pPr>
    <w:rPr>
      <w:sz w:val="24"/>
    </w:rPr>
  </w:style>
  <w:style w:type="paragraph" w:styleId="Heading4">
    <w:name w:val="heading 4"/>
    <w:basedOn w:val="Normal"/>
    <w:next w:val="Normal"/>
    <w:link w:val="Heading4Char"/>
    <w:uiPriority w:val="9"/>
    <w:qFormat/>
    <w:pPr>
      <w:keepNext/>
      <w:tabs>
        <w:tab w:val="left" w:pos="0"/>
      </w:tabs>
      <w:suppressAutoHyphens/>
      <w:spacing w:after="90"/>
      <w:jc w:val="center"/>
      <w:outlineLvl w:val="3"/>
    </w:pPr>
    <w:rPr>
      <w:b/>
      <w:sz w:val="24"/>
    </w:rPr>
  </w:style>
  <w:style w:type="paragraph" w:styleId="Heading5">
    <w:name w:val="heading 5"/>
    <w:basedOn w:val="Normal"/>
    <w:next w:val="Normal"/>
    <w:link w:val="Heading5Char"/>
    <w:uiPriority w:val="9"/>
    <w:qFormat/>
    <w:pPr>
      <w:keepNext/>
      <w:outlineLvl w:val="4"/>
    </w:pPr>
    <w:rPr>
      <w:i/>
      <w:iCs/>
      <w:sz w:val="24"/>
    </w:rPr>
  </w:style>
  <w:style w:type="paragraph" w:styleId="Heading6">
    <w:name w:val="heading 6"/>
    <w:basedOn w:val="Normal"/>
    <w:next w:val="Normal"/>
    <w:link w:val="Heading6Char"/>
    <w:uiPriority w:val="9"/>
    <w:qFormat/>
    <w:pPr>
      <w:keepNext/>
      <w:autoSpaceDE w:val="0"/>
      <w:autoSpaceDN w:val="0"/>
      <w:adjustRightInd w:val="0"/>
      <w:jc w:val="center"/>
      <w:outlineLvl w:val="5"/>
    </w:pPr>
    <w:rPr>
      <w:rFonts w:cs="Arial"/>
      <w:sz w:val="24"/>
    </w:rPr>
  </w:style>
  <w:style w:type="paragraph" w:styleId="Heading7">
    <w:name w:val="heading 7"/>
    <w:basedOn w:val="Normal"/>
    <w:next w:val="Normal"/>
    <w:link w:val="Heading7Char"/>
    <w:uiPriority w:val="9"/>
    <w:qFormat/>
    <w:pPr>
      <w:keepNext/>
      <w:suppressAutoHyphens/>
      <w:outlineLvl w:val="6"/>
    </w:pPr>
    <w:rPr>
      <w:color w:val="0000FF"/>
      <w:sz w:val="24"/>
      <w:u w:val="single"/>
    </w:rPr>
  </w:style>
  <w:style w:type="paragraph" w:styleId="Heading8">
    <w:name w:val="heading 8"/>
    <w:basedOn w:val="Normal"/>
    <w:next w:val="Normal"/>
    <w:link w:val="Heading8Char"/>
    <w:uiPriority w:val="9"/>
    <w:qFormat/>
    <w:pPr>
      <w:keepNext/>
      <w:outlineLvl w:val="7"/>
    </w:pPr>
    <w:rPr>
      <w:i/>
      <w:iCs/>
      <w:sz w:val="24"/>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6058"/>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B6058"/>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B6058"/>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BB6058"/>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BB6058"/>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BB6058"/>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BB6058"/>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BB6058"/>
    <w:rPr>
      <w:rFonts w:asciiTheme="minorHAnsi" w:eastAsiaTheme="minorEastAsia" w:hAnsiTheme="minorHAnsi" w:cstheme="minorBidi"/>
      <w:i/>
      <w:iCs/>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BB6058"/>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BB6058"/>
  </w:style>
  <w:style w:type="paragraph" w:styleId="BodyText">
    <w:name w:val="Body Text"/>
    <w:basedOn w:val="Normal"/>
    <w:link w:val="BodyTextChar"/>
    <w:uiPriority w:val="99"/>
    <w:rPr>
      <w:b/>
      <w:bCs/>
      <w:sz w:val="24"/>
    </w:rPr>
  </w:style>
  <w:style w:type="character" w:customStyle="1" w:styleId="BodyTextChar">
    <w:name w:val="Body Text Char"/>
    <w:basedOn w:val="DefaultParagraphFont"/>
    <w:link w:val="BodyText"/>
    <w:uiPriority w:val="99"/>
    <w:semiHidden/>
    <w:rsid w:val="00BB6058"/>
  </w:style>
  <w:style w:type="paragraph" w:styleId="BodyText2">
    <w:name w:val="Body Text 2"/>
    <w:basedOn w:val="Normal"/>
    <w:link w:val="BodyText2Char"/>
    <w:uiPriority w:val="99"/>
    <w:rPr>
      <w:sz w:val="24"/>
    </w:rPr>
  </w:style>
  <w:style w:type="character" w:customStyle="1" w:styleId="BodyText2Char">
    <w:name w:val="Body Text 2 Char"/>
    <w:basedOn w:val="DefaultParagraphFont"/>
    <w:link w:val="BodyText2"/>
    <w:uiPriority w:val="99"/>
    <w:semiHidden/>
    <w:rsid w:val="00BB6058"/>
  </w:style>
  <w:style w:type="character" w:styleId="PageNumber">
    <w:name w:val="page number"/>
    <w:basedOn w:val="DefaultParagraphFont"/>
    <w:uiPriority w:val="99"/>
    <w:rPr>
      <w:rFonts w:cs="Times New Roman"/>
    </w:rPr>
  </w:style>
  <w:style w:type="paragraph" w:styleId="BodyTextIndent">
    <w:name w:val="Body Text Indent"/>
    <w:basedOn w:val="Normal"/>
    <w:link w:val="BodyTextIndentChar"/>
    <w:uiPriority w:val="99"/>
    <w:pPr>
      <w:ind w:left="360"/>
    </w:pPr>
    <w:rPr>
      <w:sz w:val="24"/>
    </w:rPr>
  </w:style>
  <w:style w:type="character" w:customStyle="1" w:styleId="BodyTextIndentChar">
    <w:name w:val="Body Text Indent Char"/>
    <w:basedOn w:val="DefaultParagraphFont"/>
    <w:link w:val="BodyTextIndent"/>
    <w:uiPriority w:val="99"/>
    <w:semiHidden/>
    <w:rsid w:val="00BB6058"/>
  </w:style>
  <w:style w:type="paragraph" w:styleId="BodyText3">
    <w:name w:val="Body Text 3"/>
    <w:basedOn w:val="Normal"/>
    <w:link w:val="BodyText3Char"/>
    <w:uiPriority w:val="99"/>
    <w:rPr>
      <w:color w:val="0000FF"/>
      <w:sz w:val="24"/>
    </w:rPr>
  </w:style>
  <w:style w:type="character" w:customStyle="1" w:styleId="BodyText3Char">
    <w:name w:val="Body Text 3 Char"/>
    <w:basedOn w:val="DefaultParagraphFont"/>
    <w:link w:val="BodyText3"/>
    <w:uiPriority w:val="99"/>
    <w:semiHidden/>
    <w:rsid w:val="00BB6058"/>
    <w:rPr>
      <w:sz w:val="16"/>
      <w:szCs w:val="16"/>
    </w:rPr>
  </w:style>
  <w:style w:type="paragraph" w:styleId="BodyTextIndent2">
    <w:name w:val="Body Text Indent 2"/>
    <w:basedOn w:val="Normal"/>
    <w:link w:val="BodyTextIndent2Char"/>
    <w:uiPriority w:val="99"/>
    <w:pPr>
      <w:ind w:left="1890" w:hanging="450"/>
    </w:pPr>
    <w:rPr>
      <w:sz w:val="24"/>
    </w:rPr>
  </w:style>
  <w:style w:type="character" w:customStyle="1" w:styleId="BodyTextIndent2Char">
    <w:name w:val="Body Text Indent 2 Char"/>
    <w:basedOn w:val="DefaultParagraphFont"/>
    <w:link w:val="BodyTextIndent2"/>
    <w:uiPriority w:val="99"/>
    <w:semiHidden/>
    <w:rsid w:val="00BB6058"/>
  </w:style>
  <w:style w:type="paragraph" w:styleId="BodyTextIndent3">
    <w:name w:val="Body Text Indent 3"/>
    <w:basedOn w:val="Normal"/>
    <w:link w:val="BodyTextIndent3Char"/>
    <w:uiPriority w:val="99"/>
    <w:pPr>
      <w:widowControl w:val="0"/>
      <w:ind w:left="180" w:hanging="180"/>
    </w:pPr>
  </w:style>
  <w:style w:type="character" w:customStyle="1" w:styleId="BodyTextIndent3Char">
    <w:name w:val="Body Text Indent 3 Char"/>
    <w:basedOn w:val="DefaultParagraphFont"/>
    <w:link w:val="BodyTextIndent3"/>
    <w:uiPriority w:val="99"/>
    <w:semiHidden/>
    <w:rsid w:val="00BB6058"/>
    <w:rPr>
      <w:sz w:val="16"/>
      <w:szCs w:val="16"/>
    </w:rPr>
  </w:style>
  <w:style w:type="paragraph" w:styleId="BalloonText">
    <w:name w:val="Balloon Text"/>
    <w:basedOn w:val="Normal"/>
    <w:link w:val="BalloonTextChar"/>
    <w:uiPriority w:val="99"/>
    <w:semiHidden/>
    <w:rsid w:val="00DA4985"/>
    <w:rPr>
      <w:rFonts w:ascii="Tahoma" w:hAnsi="Tahoma" w:cs="Tahoma"/>
      <w:sz w:val="16"/>
      <w:szCs w:val="16"/>
    </w:rPr>
  </w:style>
  <w:style w:type="character" w:customStyle="1" w:styleId="BalloonTextChar">
    <w:name w:val="Balloon Text Char"/>
    <w:basedOn w:val="DefaultParagraphFont"/>
    <w:link w:val="BalloonText"/>
    <w:uiPriority w:val="99"/>
    <w:semiHidden/>
    <w:rsid w:val="00BB6058"/>
    <w:rPr>
      <w:sz w:val="0"/>
      <w:szCs w:val="0"/>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1836</TotalTime>
  <Pages>1</Pages>
  <Words>6049</Words>
  <Characters>-32766</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JLemrow</dc:creator>
  <cp:keywords/>
  <dc:description/>
  <cp:lastModifiedBy>icjia user</cp:lastModifiedBy>
  <cp:revision>14</cp:revision>
  <cp:lastPrinted>2009-04-16T20:34:00Z</cp:lastPrinted>
  <dcterms:created xsi:type="dcterms:W3CDTF">2009-04-02T22:01:00Z</dcterms:created>
  <dcterms:modified xsi:type="dcterms:W3CDTF">2009-04-16T20:40:00Z</dcterms:modified>
</cp:coreProperties>
</file>