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AE3C" w14:textId="60D1C1C8" w:rsidR="00F026C1" w:rsidRDefault="00364BB1" w:rsidP="00294A96">
      <w:pPr>
        <w:jc w:val="center"/>
      </w:pPr>
      <w:r>
        <w:rPr>
          <w:b/>
          <w:bCs/>
          <w:sz w:val="32"/>
          <w:szCs w:val="32"/>
        </w:rPr>
        <w:t>2020 ARI All-Sites Summit</w:t>
      </w:r>
      <w:r w:rsidR="00F03167">
        <w:rPr>
          <w:b/>
          <w:bCs/>
          <w:sz w:val="32"/>
          <w:szCs w:val="32"/>
        </w:rPr>
        <w:t>: Ten</w:t>
      </w:r>
      <w:r>
        <w:rPr>
          <w:b/>
          <w:bCs/>
          <w:sz w:val="32"/>
          <w:szCs w:val="32"/>
        </w:rPr>
        <w:t xml:space="preserve"> Years of Transformation</w:t>
      </w:r>
      <w:r w:rsidR="00F03167">
        <w:rPr>
          <w:b/>
          <w:bCs/>
          <w:sz w:val="32"/>
          <w:szCs w:val="32"/>
        </w:rPr>
        <w:t xml:space="preserve"> –</w:t>
      </w:r>
      <w:r>
        <w:rPr>
          <w:b/>
          <w:bCs/>
          <w:sz w:val="32"/>
          <w:szCs w:val="32"/>
        </w:rPr>
        <w:t xml:space="preserve"> </w:t>
      </w:r>
      <w:r w:rsidR="00265635" w:rsidRPr="0017224A">
        <w:rPr>
          <w:b/>
          <w:bCs/>
          <w:sz w:val="32"/>
          <w:szCs w:val="32"/>
        </w:rPr>
        <w:t>Schedule at</w:t>
      </w:r>
      <w:r w:rsidR="0017224A">
        <w:rPr>
          <w:b/>
          <w:bCs/>
          <w:sz w:val="32"/>
          <w:szCs w:val="32"/>
        </w:rPr>
        <w:t>-</w:t>
      </w:r>
      <w:r w:rsidR="00265635" w:rsidRPr="0017224A">
        <w:rPr>
          <w:b/>
          <w:bCs/>
          <w:sz w:val="32"/>
          <w:szCs w:val="32"/>
        </w:rPr>
        <w:t>a</w:t>
      </w:r>
      <w:r w:rsidR="0017224A">
        <w:rPr>
          <w:b/>
          <w:bCs/>
          <w:sz w:val="32"/>
          <w:szCs w:val="32"/>
        </w:rPr>
        <w:t>-</w:t>
      </w:r>
      <w:r w:rsidR="00265635" w:rsidRPr="0017224A">
        <w:rPr>
          <w:b/>
          <w:bCs/>
          <w:sz w:val="32"/>
          <w:szCs w:val="32"/>
        </w:rPr>
        <w:t>Glance</w:t>
      </w: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2843"/>
        <w:gridCol w:w="3812"/>
        <w:gridCol w:w="3870"/>
        <w:gridCol w:w="270"/>
        <w:gridCol w:w="3600"/>
      </w:tblGrid>
      <w:tr w:rsidR="003323F0" w:rsidRPr="00310B06" w14:paraId="18459F94" w14:textId="77777777" w:rsidTr="00F03167">
        <w:tc>
          <w:tcPr>
            <w:tcW w:w="14395" w:type="dxa"/>
            <w:gridSpan w:val="5"/>
            <w:shd w:val="clear" w:color="auto" w:fill="009999"/>
          </w:tcPr>
          <w:p w14:paraId="23052ABF" w14:textId="21CA1562" w:rsidR="003323F0" w:rsidRPr="00310B06" w:rsidRDefault="003323F0" w:rsidP="004F37A3">
            <w:pPr>
              <w:jc w:val="center"/>
              <w:rPr>
                <w:rFonts w:cstheme="minorHAnsi"/>
                <w:b/>
                <w:bCs/>
              </w:rPr>
            </w:pPr>
            <w:r w:rsidRPr="00F03167">
              <w:rPr>
                <w:rFonts w:cstheme="minorHAnsi"/>
                <w:b/>
                <w:bCs/>
                <w:color w:val="FFFFFF" w:themeColor="background1"/>
              </w:rPr>
              <w:t xml:space="preserve">Wednesday, June </w:t>
            </w:r>
            <w:r w:rsidRPr="00F03167">
              <w:rPr>
                <w:rFonts w:cstheme="minorHAnsi"/>
                <w:b/>
                <w:bCs/>
                <w:color w:val="FFFFFF" w:themeColor="background1"/>
                <w:shd w:val="clear" w:color="auto" w:fill="009999"/>
              </w:rPr>
              <w:t>17,</w:t>
            </w:r>
            <w:r w:rsidRPr="00F03167">
              <w:rPr>
                <w:rFonts w:cstheme="minorHAnsi"/>
                <w:b/>
                <w:bCs/>
                <w:color w:val="FFFFFF" w:themeColor="background1"/>
              </w:rPr>
              <w:t xml:space="preserve"> 2020 </w:t>
            </w:r>
            <w:r w:rsidR="00310B06" w:rsidRPr="00F03167">
              <w:rPr>
                <w:rFonts w:cstheme="minorHAnsi"/>
                <w:b/>
                <w:bCs/>
                <w:color w:val="FFFFFF" w:themeColor="background1"/>
              </w:rPr>
              <w:t>–</w:t>
            </w:r>
            <w:r w:rsidRPr="00F03167">
              <w:rPr>
                <w:rFonts w:cstheme="minorHAnsi"/>
                <w:b/>
                <w:bCs/>
                <w:color w:val="FFFFFF" w:themeColor="background1"/>
              </w:rPr>
              <w:t xml:space="preserve"> Transforming Systems</w:t>
            </w:r>
          </w:p>
        </w:tc>
      </w:tr>
      <w:tr w:rsidR="003323F0" w:rsidRPr="00310B06" w14:paraId="0A204CC6" w14:textId="77777777" w:rsidTr="00BA031E">
        <w:tc>
          <w:tcPr>
            <w:tcW w:w="14395" w:type="dxa"/>
            <w:gridSpan w:val="5"/>
          </w:tcPr>
          <w:p w14:paraId="7EAE91E7" w14:textId="35D41BEA" w:rsidR="003323F0" w:rsidRPr="00310B06" w:rsidRDefault="003323F0" w:rsidP="003323F0">
            <w:pPr>
              <w:jc w:val="center"/>
              <w:rPr>
                <w:rFonts w:cstheme="minorHAnsi"/>
                <w:b/>
                <w:bCs/>
              </w:rPr>
            </w:pPr>
            <w:r w:rsidRPr="00310B06">
              <w:rPr>
                <w:rFonts w:cstheme="minorHAnsi"/>
                <w:b/>
                <w:bCs/>
              </w:rPr>
              <w:t>9:</w:t>
            </w:r>
            <w:r w:rsidR="00692950" w:rsidRPr="00310B06">
              <w:rPr>
                <w:rFonts w:cstheme="minorHAnsi"/>
                <w:b/>
                <w:bCs/>
              </w:rPr>
              <w:t>0</w:t>
            </w:r>
            <w:r w:rsidRPr="00310B06">
              <w:rPr>
                <w:rFonts w:cstheme="minorHAnsi"/>
                <w:b/>
                <w:bCs/>
              </w:rPr>
              <w:t xml:space="preserve">0 </w:t>
            </w:r>
            <w:r w:rsidR="00F03167">
              <w:rPr>
                <w:rFonts w:cstheme="minorHAnsi"/>
                <w:b/>
                <w:bCs/>
              </w:rPr>
              <w:t>a.m.</w:t>
            </w:r>
            <w:r w:rsidRPr="00310B06">
              <w:rPr>
                <w:rFonts w:cstheme="minorHAnsi"/>
                <w:b/>
                <w:bCs/>
              </w:rPr>
              <w:t xml:space="preserve"> </w:t>
            </w:r>
            <w:r w:rsidR="00F07F50">
              <w:rPr>
                <w:rFonts w:cstheme="minorHAnsi"/>
                <w:b/>
                <w:bCs/>
              </w:rPr>
              <w:t xml:space="preserve"> </w:t>
            </w:r>
            <w:r w:rsidRPr="00310B06">
              <w:rPr>
                <w:rFonts w:cstheme="minorHAnsi"/>
                <w:b/>
                <w:bCs/>
              </w:rPr>
              <w:t>Keynote address: Lt. Governor Juliana Stratton</w:t>
            </w:r>
            <w:r w:rsidR="00F5394B" w:rsidRPr="00310B06">
              <w:rPr>
                <w:rFonts w:cstheme="minorHAnsi"/>
                <w:b/>
                <w:bCs/>
              </w:rPr>
              <w:t xml:space="preserve"> </w:t>
            </w:r>
            <w:r w:rsidR="00F03167">
              <w:rPr>
                <w:rFonts w:cstheme="minorHAnsi"/>
                <w:b/>
                <w:bCs/>
              </w:rPr>
              <w:t>with introduction from ICJIA Acting Director Jason Stamps</w:t>
            </w:r>
          </w:p>
        </w:tc>
      </w:tr>
      <w:tr w:rsidR="00D8751F" w:rsidRPr="00310B06" w14:paraId="221DA93B" w14:textId="77777777" w:rsidTr="00BA031E">
        <w:tc>
          <w:tcPr>
            <w:tcW w:w="14395" w:type="dxa"/>
            <w:gridSpan w:val="5"/>
          </w:tcPr>
          <w:p w14:paraId="50853A62" w14:textId="029984A0" w:rsidR="00D8751F" w:rsidRPr="00310B06" w:rsidRDefault="00D8751F" w:rsidP="00D8751F">
            <w:pPr>
              <w:jc w:val="center"/>
              <w:rPr>
                <w:rFonts w:cstheme="minorHAnsi"/>
                <w:b/>
                <w:bCs/>
              </w:rPr>
            </w:pPr>
            <w:r w:rsidRPr="00C51E57">
              <w:rPr>
                <w:rFonts w:cstheme="minorHAnsi"/>
                <w:b/>
                <w:bCs/>
                <w:sz w:val="20"/>
                <w:szCs w:val="20"/>
              </w:rPr>
              <w:t>Break</w:t>
            </w:r>
          </w:p>
        </w:tc>
      </w:tr>
      <w:tr w:rsidR="003323F0" w:rsidRPr="00310B06" w14:paraId="4D61CAB1" w14:textId="77777777" w:rsidTr="00BA031E">
        <w:tc>
          <w:tcPr>
            <w:tcW w:w="14395" w:type="dxa"/>
            <w:gridSpan w:val="5"/>
          </w:tcPr>
          <w:p w14:paraId="6282C238" w14:textId="01FCD957" w:rsidR="003323F0" w:rsidRPr="00310B06" w:rsidRDefault="003323F0" w:rsidP="003323F0">
            <w:pPr>
              <w:jc w:val="center"/>
              <w:rPr>
                <w:rFonts w:cstheme="minorHAnsi"/>
                <w:b/>
                <w:bCs/>
              </w:rPr>
            </w:pPr>
            <w:r w:rsidRPr="00310B06">
              <w:rPr>
                <w:rFonts w:cstheme="minorHAnsi"/>
                <w:b/>
                <w:bCs/>
              </w:rPr>
              <w:t>9:45 – 11:00 a.m.  Marquee Plena</w:t>
            </w:r>
            <w:r w:rsidR="003121EA">
              <w:rPr>
                <w:rFonts w:cstheme="minorHAnsi"/>
                <w:b/>
                <w:bCs/>
              </w:rPr>
              <w:t>ry</w:t>
            </w:r>
            <w:r w:rsidR="001E0D6A">
              <w:rPr>
                <w:rFonts w:cstheme="minorHAnsi"/>
                <w:b/>
                <w:bCs/>
              </w:rPr>
              <w:t xml:space="preserve">: </w:t>
            </w:r>
            <w:r w:rsidR="00F30775" w:rsidRPr="00F30775">
              <w:rPr>
                <w:rFonts w:cstheme="minorHAnsi"/>
                <w:b/>
                <w:bCs/>
              </w:rPr>
              <w:t>A Conversation on the Future of Community Corrections</w:t>
            </w:r>
            <w:r w:rsidR="00294A96">
              <w:rPr>
                <w:rFonts w:cstheme="minorHAnsi"/>
                <w:b/>
                <w:bCs/>
              </w:rPr>
              <w:t xml:space="preserve"> – Dr. Brian Lovins</w:t>
            </w:r>
            <w:r w:rsidR="00F30775">
              <w:rPr>
                <w:rFonts w:cstheme="minorHAnsi"/>
                <w:b/>
                <w:bCs/>
              </w:rPr>
              <w:t xml:space="preserve">, </w:t>
            </w:r>
            <w:r w:rsidR="003121EA">
              <w:rPr>
                <w:rFonts w:cstheme="minorHAnsi"/>
                <w:b/>
                <w:bCs/>
              </w:rPr>
              <w:t>Dan Hunt</w:t>
            </w:r>
            <w:r w:rsidR="00F30775">
              <w:rPr>
                <w:rFonts w:cstheme="minorHAnsi"/>
                <w:b/>
                <w:bCs/>
              </w:rPr>
              <w:t>, Veronica C</w:t>
            </w:r>
            <w:r w:rsidR="00F9664B">
              <w:rPr>
                <w:rFonts w:cstheme="minorHAnsi"/>
                <w:b/>
                <w:bCs/>
              </w:rPr>
              <w:t>unningham</w:t>
            </w:r>
          </w:p>
        </w:tc>
      </w:tr>
      <w:tr w:rsidR="00D8751F" w:rsidRPr="00310B06" w14:paraId="694B2022" w14:textId="77777777" w:rsidTr="00F03167">
        <w:trPr>
          <w:trHeight w:val="287"/>
        </w:trPr>
        <w:tc>
          <w:tcPr>
            <w:tcW w:w="14395" w:type="dxa"/>
            <w:gridSpan w:val="5"/>
          </w:tcPr>
          <w:p w14:paraId="4C6211A1" w14:textId="2F67D7CF" w:rsidR="00D8751F" w:rsidRPr="00F03167" w:rsidRDefault="00F03167" w:rsidP="00F03167">
            <w:pPr>
              <w:jc w:val="center"/>
              <w:rPr>
                <w:rFonts w:cstheme="minorHAnsi"/>
                <w:bCs/>
                <w:sz w:val="20"/>
                <w:szCs w:val="20"/>
              </w:rPr>
            </w:pPr>
            <w:r w:rsidRPr="00C51E57">
              <w:rPr>
                <w:rFonts w:cstheme="minorHAnsi"/>
                <w:b/>
                <w:bCs/>
                <w:sz w:val="20"/>
                <w:szCs w:val="20"/>
              </w:rPr>
              <w:t>Break</w:t>
            </w:r>
          </w:p>
        </w:tc>
      </w:tr>
      <w:tr w:rsidR="00D8751F" w:rsidRPr="00310B06" w14:paraId="3EEACF25" w14:textId="77777777" w:rsidTr="00BA031E">
        <w:tc>
          <w:tcPr>
            <w:tcW w:w="2843" w:type="dxa"/>
          </w:tcPr>
          <w:p w14:paraId="1BCC4B5E" w14:textId="2CB1C666" w:rsidR="00D8751F" w:rsidRPr="00310B06" w:rsidRDefault="00D8751F">
            <w:pPr>
              <w:rPr>
                <w:rFonts w:cstheme="minorHAnsi"/>
                <w:b/>
              </w:rPr>
            </w:pPr>
            <w:r w:rsidRPr="00310B06">
              <w:rPr>
                <w:rFonts w:cstheme="minorHAnsi"/>
                <w:b/>
              </w:rPr>
              <w:t>11:15 a.m.</w:t>
            </w:r>
            <w:r w:rsidR="00310B06" w:rsidRPr="00310B06">
              <w:rPr>
                <w:rFonts w:cstheme="minorHAnsi"/>
                <w:b/>
              </w:rPr>
              <w:t xml:space="preserve"> – </w:t>
            </w:r>
            <w:r w:rsidRPr="00310B06">
              <w:rPr>
                <w:rFonts w:cstheme="minorHAnsi"/>
                <w:b/>
              </w:rPr>
              <w:t xml:space="preserve">12:30 p.m. </w:t>
            </w:r>
          </w:p>
        </w:tc>
        <w:tc>
          <w:tcPr>
            <w:tcW w:w="3812" w:type="dxa"/>
          </w:tcPr>
          <w:p w14:paraId="0774228E" w14:textId="7DA2490C" w:rsidR="00D8751F" w:rsidRPr="00310B06" w:rsidRDefault="00EC0276">
            <w:pPr>
              <w:rPr>
                <w:rFonts w:cstheme="minorHAnsi"/>
              </w:rPr>
            </w:pPr>
            <w:r w:rsidRPr="00EC0276">
              <w:rPr>
                <w:rFonts w:cstheme="minorHAnsi"/>
                <w:b/>
              </w:rPr>
              <w:t>Transforming Day-to-Day Probation Practice: The Use of Drug Testing</w:t>
            </w:r>
            <w:r w:rsidR="00D8751F" w:rsidRPr="00310B06">
              <w:rPr>
                <w:rFonts w:cstheme="minorHAnsi"/>
                <w:bCs/>
              </w:rPr>
              <w:br/>
            </w:r>
            <w:r w:rsidR="00D8751F" w:rsidRPr="00310B06">
              <w:rPr>
                <w:rFonts w:cstheme="minorHAnsi"/>
              </w:rPr>
              <w:t>Jessica Reichert</w:t>
            </w:r>
            <w:r w:rsidR="00D8751F" w:rsidRPr="00310B06">
              <w:rPr>
                <w:rFonts w:cstheme="minorHAnsi"/>
              </w:rPr>
              <w:br/>
              <w:t xml:space="preserve">Emily Behnke  </w:t>
            </w:r>
          </w:p>
        </w:tc>
        <w:tc>
          <w:tcPr>
            <w:tcW w:w="4140" w:type="dxa"/>
            <w:gridSpan w:val="2"/>
          </w:tcPr>
          <w:p w14:paraId="0D5E470E" w14:textId="18DFE401" w:rsidR="00D8751F" w:rsidRPr="00310B06" w:rsidRDefault="0038353D" w:rsidP="00733F3E">
            <w:pPr>
              <w:rPr>
                <w:rFonts w:cstheme="minorHAnsi"/>
              </w:rPr>
            </w:pPr>
            <w:r w:rsidRPr="0038353D">
              <w:rPr>
                <w:rFonts w:cstheme="minorHAnsi"/>
                <w:b/>
                <w:bCs/>
              </w:rPr>
              <w:t xml:space="preserve">Prison Use Declines in ARI Jurisdictions </w:t>
            </w:r>
            <w:r w:rsidR="001E0D6A">
              <w:rPr>
                <w:rFonts w:cstheme="minorHAnsi"/>
                <w:b/>
                <w:bCs/>
              </w:rPr>
              <w:t xml:space="preserve">– </w:t>
            </w:r>
            <w:r w:rsidRPr="0038353D">
              <w:rPr>
                <w:rFonts w:cstheme="minorHAnsi"/>
                <w:b/>
                <w:bCs/>
              </w:rPr>
              <w:t xml:space="preserve"> Implications for the Future</w:t>
            </w:r>
            <w:r>
              <w:rPr>
                <w:rFonts w:cstheme="minorHAnsi"/>
                <w:b/>
                <w:bCs/>
              </w:rPr>
              <w:br/>
            </w:r>
            <w:r w:rsidR="00D8751F" w:rsidRPr="00310B06">
              <w:rPr>
                <w:rFonts w:cstheme="minorHAnsi"/>
              </w:rPr>
              <w:t>Kathy Saltmarsh</w:t>
            </w:r>
            <w:r>
              <w:rPr>
                <w:rFonts w:cstheme="minorHAnsi"/>
              </w:rPr>
              <w:br/>
              <w:t xml:space="preserve">Mark Powers </w:t>
            </w:r>
          </w:p>
        </w:tc>
        <w:tc>
          <w:tcPr>
            <w:tcW w:w="3600" w:type="dxa"/>
          </w:tcPr>
          <w:p w14:paraId="3332CCE2" w14:textId="43BBACF8" w:rsidR="00D8751F" w:rsidRPr="00310B06" w:rsidRDefault="00D8751F">
            <w:pPr>
              <w:rPr>
                <w:rFonts w:cstheme="minorHAnsi"/>
              </w:rPr>
            </w:pPr>
            <w:r w:rsidRPr="00310B06">
              <w:rPr>
                <w:rFonts w:cstheme="minorHAnsi"/>
                <w:b/>
                <w:bCs/>
              </w:rPr>
              <w:t>Community Engagement &amp; Restorative Practices in ARI</w:t>
            </w:r>
            <w:r w:rsidRPr="00310B06">
              <w:rPr>
                <w:rFonts w:cstheme="minorHAnsi"/>
              </w:rPr>
              <w:br/>
              <w:t>Keyria Rodgers</w:t>
            </w:r>
            <w:r w:rsidRPr="00310B06">
              <w:rPr>
                <w:rFonts w:cstheme="minorHAnsi"/>
              </w:rPr>
              <w:br/>
              <w:t>Dr. J</w:t>
            </w:r>
            <w:r w:rsidR="00192C44">
              <w:rPr>
                <w:rFonts w:cstheme="minorHAnsi"/>
              </w:rPr>
              <w:t>e</w:t>
            </w:r>
            <w:r w:rsidRPr="00310B06">
              <w:rPr>
                <w:rFonts w:cstheme="minorHAnsi"/>
              </w:rPr>
              <w:t>anelle Norman</w:t>
            </w:r>
            <w:r w:rsidR="0038353D">
              <w:rPr>
                <w:rFonts w:cstheme="minorHAnsi"/>
              </w:rPr>
              <w:t xml:space="preserve"> </w:t>
            </w:r>
            <w:r w:rsidRPr="00310B06">
              <w:rPr>
                <w:rFonts w:cstheme="minorHAnsi"/>
              </w:rPr>
              <w:br/>
              <w:t>Fr. Dav</w:t>
            </w:r>
            <w:r w:rsidR="00EC1596">
              <w:rPr>
                <w:rFonts w:cstheme="minorHAnsi"/>
              </w:rPr>
              <w:t>e</w:t>
            </w:r>
            <w:r w:rsidRPr="00310B06">
              <w:rPr>
                <w:rFonts w:cstheme="minorHAnsi"/>
              </w:rPr>
              <w:t xml:space="preserve"> Kelly</w:t>
            </w:r>
            <w:r w:rsidR="0038353D">
              <w:rPr>
                <w:rFonts w:cstheme="minorHAnsi"/>
              </w:rPr>
              <w:t xml:space="preserve"> </w:t>
            </w:r>
          </w:p>
        </w:tc>
      </w:tr>
      <w:tr w:rsidR="00726660" w:rsidRPr="00310B06" w14:paraId="4EF3D3C6" w14:textId="77777777" w:rsidTr="00BA031E">
        <w:tc>
          <w:tcPr>
            <w:tcW w:w="14395" w:type="dxa"/>
            <w:gridSpan w:val="5"/>
          </w:tcPr>
          <w:p w14:paraId="24B85724" w14:textId="6FB8C939" w:rsidR="00726660" w:rsidRPr="00310B06" w:rsidRDefault="00726660" w:rsidP="00726660">
            <w:pPr>
              <w:jc w:val="center"/>
              <w:rPr>
                <w:rFonts w:cstheme="minorHAnsi"/>
                <w:b/>
                <w:bCs/>
              </w:rPr>
            </w:pPr>
            <w:r w:rsidRPr="00C51E57">
              <w:rPr>
                <w:rFonts w:cstheme="minorHAnsi"/>
                <w:b/>
                <w:bCs/>
                <w:sz w:val="20"/>
                <w:szCs w:val="20"/>
              </w:rPr>
              <w:t>Break</w:t>
            </w:r>
          </w:p>
        </w:tc>
      </w:tr>
      <w:tr w:rsidR="00114486" w:rsidRPr="00310B06" w14:paraId="7D8B0C20" w14:textId="77777777" w:rsidTr="001E0D6A">
        <w:tc>
          <w:tcPr>
            <w:tcW w:w="2843" w:type="dxa"/>
          </w:tcPr>
          <w:p w14:paraId="1FC4CC58" w14:textId="529094A2" w:rsidR="00114486" w:rsidRPr="00310B06" w:rsidRDefault="00114486" w:rsidP="00BF53FF">
            <w:pPr>
              <w:rPr>
                <w:rFonts w:cstheme="minorHAnsi"/>
                <w:b/>
                <w:bCs/>
              </w:rPr>
            </w:pPr>
            <w:r w:rsidRPr="00310B06">
              <w:rPr>
                <w:b/>
                <w:bCs/>
              </w:rPr>
              <w:t xml:space="preserve">1:00 </w:t>
            </w:r>
            <w:r w:rsidR="00310B06" w:rsidRPr="00310B06">
              <w:rPr>
                <w:b/>
                <w:bCs/>
              </w:rPr>
              <w:t xml:space="preserve">– </w:t>
            </w:r>
            <w:r w:rsidRPr="00310B06">
              <w:rPr>
                <w:b/>
                <w:bCs/>
              </w:rPr>
              <w:t>2:30 p.m.</w:t>
            </w:r>
          </w:p>
        </w:tc>
        <w:tc>
          <w:tcPr>
            <w:tcW w:w="3812" w:type="dxa"/>
          </w:tcPr>
          <w:p w14:paraId="5BE00896" w14:textId="5B13C79A" w:rsidR="00114486" w:rsidRPr="00310B06" w:rsidRDefault="00114486" w:rsidP="00BF53FF">
            <w:pPr>
              <w:rPr>
                <w:rFonts w:cstheme="minorHAnsi"/>
              </w:rPr>
            </w:pPr>
            <w:r w:rsidRPr="00310B06">
              <w:rPr>
                <w:rFonts w:cstheme="minorHAnsi"/>
                <w:b/>
                <w:bCs/>
              </w:rPr>
              <w:t>Records Relief: Why</w:t>
            </w:r>
            <w:r w:rsidR="003D212E">
              <w:rPr>
                <w:rFonts w:cstheme="minorHAnsi"/>
                <w:b/>
                <w:bCs/>
              </w:rPr>
              <w:t xml:space="preserve"> </w:t>
            </w:r>
            <w:r w:rsidR="00FF6ED1">
              <w:rPr>
                <w:rFonts w:cstheme="minorHAnsi"/>
                <w:b/>
                <w:bCs/>
              </w:rPr>
              <w:t>&amp;</w:t>
            </w:r>
            <w:r w:rsidRPr="00310B06">
              <w:rPr>
                <w:rFonts w:cstheme="minorHAnsi"/>
                <w:b/>
                <w:bCs/>
              </w:rPr>
              <w:t xml:space="preserve"> How</w:t>
            </w:r>
            <w:r w:rsidRPr="00310B06">
              <w:rPr>
                <w:rFonts w:cstheme="minorHAnsi"/>
              </w:rPr>
              <w:br/>
              <w:t xml:space="preserve">Judge </w:t>
            </w:r>
            <w:r w:rsidR="00222602">
              <w:rPr>
                <w:rFonts w:cstheme="minorHAnsi"/>
              </w:rPr>
              <w:t xml:space="preserve">Charles </w:t>
            </w:r>
            <w:r w:rsidRPr="00310B06">
              <w:rPr>
                <w:rFonts w:cstheme="minorHAnsi"/>
              </w:rPr>
              <w:t>Burns</w:t>
            </w:r>
            <w:r w:rsidRPr="00310B06">
              <w:rPr>
                <w:rFonts w:cstheme="minorHAnsi"/>
              </w:rPr>
              <w:br/>
              <w:t>Emily Cole</w:t>
            </w:r>
            <w:r w:rsidRPr="00310B06">
              <w:rPr>
                <w:rFonts w:cstheme="minorHAnsi"/>
              </w:rPr>
              <w:br/>
              <w:t>Brandon Williams</w:t>
            </w:r>
            <w:r w:rsidR="009C138B">
              <w:rPr>
                <w:rFonts w:cstheme="minorHAnsi"/>
              </w:rPr>
              <w:br/>
              <w:t>RAP Graduate</w:t>
            </w:r>
            <w:r w:rsidRPr="00310B06">
              <w:rPr>
                <w:rFonts w:cstheme="minorHAnsi"/>
              </w:rPr>
              <w:br/>
            </w:r>
            <w:r w:rsidRPr="00310B06">
              <w:rPr>
                <w:rFonts w:cstheme="minorHAnsi"/>
                <w:highlight w:val="green"/>
              </w:rPr>
              <w:t>CLE</w:t>
            </w:r>
          </w:p>
        </w:tc>
        <w:tc>
          <w:tcPr>
            <w:tcW w:w="4140" w:type="dxa"/>
            <w:gridSpan w:val="2"/>
          </w:tcPr>
          <w:p w14:paraId="35E7BE0B" w14:textId="7954D8A6" w:rsidR="00114486" w:rsidRPr="00310B06" w:rsidRDefault="00F30775" w:rsidP="00BF53FF">
            <w:pPr>
              <w:rPr>
                <w:rFonts w:cstheme="minorHAnsi"/>
              </w:rPr>
            </w:pPr>
            <w:r w:rsidRPr="00F30775">
              <w:rPr>
                <w:rFonts w:cstheme="minorHAnsi"/>
                <w:b/>
                <w:bCs/>
              </w:rPr>
              <w:t>Using Evaluation to Advance Best Practices in Drug Court Programs</w:t>
            </w:r>
            <w:r w:rsidR="00114486" w:rsidRPr="00310B06">
              <w:rPr>
                <w:rFonts w:cstheme="minorHAnsi"/>
              </w:rPr>
              <w:br/>
              <w:t>Emily Behnke</w:t>
            </w:r>
            <w:r w:rsidR="00114486" w:rsidRPr="00310B06">
              <w:rPr>
                <w:rFonts w:cstheme="minorHAnsi"/>
              </w:rPr>
              <w:br/>
              <w:t>Dr. Julie Crouch</w:t>
            </w:r>
            <w:r w:rsidR="00114486" w:rsidRPr="00310B06">
              <w:rPr>
                <w:rFonts w:cstheme="minorHAnsi"/>
              </w:rPr>
              <w:br/>
              <w:t>Shelby Savoree</w:t>
            </w:r>
          </w:p>
        </w:tc>
        <w:tc>
          <w:tcPr>
            <w:tcW w:w="3600" w:type="dxa"/>
            <w:shd w:val="clear" w:color="auto" w:fill="auto"/>
          </w:tcPr>
          <w:p w14:paraId="41E15BC9" w14:textId="37A1D403" w:rsidR="00114486" w:rsidRPr="00310B06" w:rsidRDefault="00F30775" w:rsidP="00BF53FF">
            <w:pPr>
              <w:rPr>
                <w:rFonts w:cstheme="minorHAnsi"/>
              </w:rPr>
            </w:pPr>
            <w:r w:rsidRPr="003769B3">
              <w:rPr>
                <w:rFonts w:eastAsia="Times New Roman" w:cstheme="minorHAnsi"/>
                <w:b/>
                <w:bCs/>
                <w:color w:val="000000"/>
                <w:bdr w:val="none" w:sz="0" w:space="0" w:color="auto" w:frame="1"/>
              </w:rPr>
              <w:t>21st Century Treatment</w:t>
            </w:r>
            <w:r w:rsidR="00C51E57" w:rsidRPr="003769B3">
              <w:rPr>
                <w:rFonts w:eastAsia="Times New Roman" w:cstheme="min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3769B3">
              <w:rPr>
                <w:rFonts w:eastAsia="Times New Roman" w:cstheme="minorHAnsi"/>
                <w:b/>
                <w:bCs/>
                <w:color w:val="000000"/>
                <w:bdr w:val="none" w:sz="0" w:space="0" w:color="auto" w:frame="1"/>
              </w:rPr>
              <w:t xml:space="preserve"> The Dance of Transforming Traditional to Virtual Services</w:t>
            </w:r>
            <w:r w:rsidR="00A82AD0" w:rsidRPr="003769B3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  <w:t>Debbie Humphrey</w:t>
            </w:r>
            <w:r w:rsidR="00C450A1" w:rsidRPr="003769B3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  <w:t>Kris Gamm-Smith</w:t>
            </w:r>
            <w:r w:rsidR="00A82AD0" w:rsidRPr="003769B3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</w:r>
            <w:r w:rsidR="00C450A1" w:rsidRPr="003769B3">
              <w:rPr>
                <w:rFonts w:eastAsia="Times New Roman" w:cstheme="minorHAnsi"/>
                <w:color w:val="000000"/>
                <w:bdr w:val="none" w:sz="0" w:space="0" w:color="auto" w:frame="1"/>
              </w:rPr>
              <w:t>James Wallis</w:t>
            </w:r>
            <w:r w:rsidR="00A82AD0" w:rsidRPr="001F1574">
              <w:rPr>
                <w:rFonts w:eastAsia="Times New Roman" w:cstheme="minorHAnsi"/>
                <w:color w:val="000000"/>
                <w:highlight w:val="yellow"/>
                <w:bdr w:val="none" w:sz="0" w:space="0" w:color="auto" w:frame="1"/>
                <w:shd w:val="clear" w:color="auto" w:fill="FFFFFF"/>
              </w:rPr>
              <w:br/>
            </w:r>
            <w:r w:rsidR="00A82AD0" w:rsidRPr="00310B06">
              <w:rPr>
                <w:rFonts w:eastAsia="Times New Roman" w:cstheme="minorHAnsi"/>
                <w:color w:val="000000"/>
                <w:highlight w:val="yellow"/>
                <w:bdr w:val="none" w:sz="0" w:space="0" w:color="auto" w:frame="1"/>
                <w:shd w:val="clear" w:color="auto" w:fill="FFFFFF"/>
              </w:rPr>
              <w:t>CEU</w:t>
            </w:r>
            <w:r w:rsidR="00A82AD0" w:rsidRPr="00310B06">
              <w:rPr>
                <w:rFonts w:cstheme="minorHAnsi"/>
                <w:b/>
              </w:rPr>
              <w:t xml:space="preserve"> </w:t>
            </w:r>
          </w:p>
        </w:tc>
      </w:tr>
      <w:tr w:rsidR="0017224A" w:rsidRPr="00310B06" w14:paraId="32CB1721" w14:textId="77777777" w:rsidTr="00F03167">
        <w:trPr>
          <w:trHeight w:val="188"/>
        </w:trPr>
        <w:tc>
          <w:tcPr>
            <w:tcW w:w="14395" w:type="dxa"/>
            <w:gridSpan w:val="5"/>
            <w:shd w:val="clear" w:color="auto" w:fill="009999"/>
          </w:tcPr>
          <w:p w14:paraId="4A978B62" w14:textId="6D47123D" w:rsidR="0017224A" w:rsidRPr="00F03167" w:rsidRDefault="00316FBD" w:rsidP="006D36A8">
            <w:pPr>
              <w:jc w:val="center"/>
              <w:rPr>
                <w:rFonts w:cstheme="minorHAnsi"/>
                <w:color w:val="FFFFFF" w:themeColor="background1"/>
              </w:rPr>
            </w:pPr>
            <w:r w:rsidRPr="00F03167">
              <w:rPr>
                <w:color w:val="FFFFFF" w:themeColor="background1"/>
              </w:rPr>
              <w:br w:type="page"/>
            </w:r>
            <w:r w:rsidR="0017224A" w:rsidRPr="00F03167">
              <w:rPr>
                <w:rFonts w:cstheme="minorHAnsi"/>
                <w:b/>
                <w:bCs/>
                <w:color w:val="FFFFFF" w:themeColor="background1"/>
              </w:rPr>
              <w:t>Thursday, June 18, 202</w:t>
            </w:r>
            <w:r w:rsidR="00310B06" w:rsidRPr="00F03167">
              <w:rPr>
                <w:rFonts w:cstheme="minorHAnsi"/>
                <w:b/>
                <w:bCs/>
                <w:color w:val="FFFFFF" w:themeColor="background1"/>
              </w:rPr>
              <w:t xml:space="preserve">0 – </w:t>
            </w:r>
            <w:r w:rsidR="0017224A" w:rsidRPr="00F03167">
              <w:rPr>
                <w:rFonts w:cstheme="minorHAnsi"/>
                <w:b/>
                <w:color w:val="FFFFFF" w:themeColor="background1"/>
              </w:rPr>
              <w:t>Transforming Lives</w:t>
            </w:r>
          </w:p>
        </w:tc>
      </w:tr>
      <w:tr w:rsidR="003523AC" w:rsidRPr="00310B06" w14:paraId="6D417F85" w14:textId="77777777" w:rsidTr="00BD1242">
        <w:trPr>
          <w:trHeight w:val="278"/>
        </w:trPr>
        <w:tc>
          <w:tcPr>
            <w:tcW w:w="14395" w:type="dxa"/>
            <w:gridSpan w:val="5"/>
          </w:tcPr>
          <w:p w14:paraId="525DA2F5" w14:textId="3CD1D4E3" w:rsidR="003523AC" w:rsidRPr="00310B06" w:rsidRDefault="006C4B16" w:rsidP="003523AC">
            <w:pPr>
              <w:jc w:val="center"/>
              <w:rPr>
                <w:rFonts w:cstheme="minorHAnsi"/>
                <w:b/>
                <w:bCs/>
              </w:rPr>
            </w:pPr>
            <w:r w:rsidRPr="00F30775">
              <w:rPr>
                <w:rFonts w:cstheme="minorHAnsi"/>
                <w:b/>
                <w:bCs/>
                <w:sz w:val="4"/>
                <w:szCs w:val="4"/>
              </w:rPr>
              <w:br/>
            </w:r>
            <w:r w:rsidR="003523AC" w:rsidRPr="00310B06">
              <w:rPr>
                <w:rFonts w:cstheme="minorHAnsi"/>
                <w:b/>
                <w:bCs/>
              </w:rPr>
              <w:t>9:00 a.m.</w:t>
            </w:r>
            <w:r w:rsidR="00F07F50">
              <w:rPr>
                <w:rFonts w:cstheme="minorHAnsi"/>
                <w:b/>
                <w:bCs/>
              </w:rPr>
              <w:t xml:space="preserve"> </w:t>
            </w:r>
            <w:r w:rsidR="003523AC" w:rsidRPr="00310B06">
              <w:rPr>
                <w:rFonts w:cstheme="minorHAnsi"/>
                <w:b/>
                <w:bCs/>
              </w:rPr>
              <w:t xml:space="preserve"> Keynote Address: IDHS Secretary Grace Hou</w:t>
            </w:r>
          </w:p>
        </w:tc>
      </w:tr>
      <w:tr w:rsidR="00310B06" w:rsidRPr="00310B06" w14:paraId="2D66A267" w14:textId="77777777" w:rsidTr="00BA031E">
        <w:tc>
          <w:tcPr>
            <w:tcW w:w="14395" w:type="dxa"/>
            <w:gridSpan w:val="5"/>
          </w:tcPr>
          <w:p w14:paraId="0CF851CB" w14:textId="3240FE15" w:rsidR="00310B06" w:rsidRPr="00310B06" w:rsidRDefault="00310B06" w:rsidP="00310B06">
            <w:pPr>
              <w:jc w:val="center"/>
              <w:rPr>
                <w:rFonts w:cstheme="minorHAnsi"/>
                <w:b/>
                <w:bCs/>
              </w:rPr>
            </w:pPr>
            <w:r w:rsidRPr="00C51E57">
              <w:rPr>
                <w:rFonts w:cstheme="minorHAnsi"/>
                <w:b/>
                <w:bCs/>
                <w:sz w:val="20"/>
                <w:szCs w:val="20"/>
              </w:rPr>
              <w:t>Break</w:t>
            </w:r>
          </w:p>
        </w:tc>
      </w:tr>
      <w:tr w:rsidR="003523AC" w:rsidRPr="00310B06" w14:paraId="38112CA1" w14:textId="77777777" w:rsidTr="00F03167">
        <w:trPr>
          <w:trHeight w:val="188"/>
        </w:trPr>
        <w:tc>
          <w:tcPr>
            <w:tcW w:w="14395" w:type="dxa"/>
            <w:gridSpan w:val="5"/>
          </w:tcPr>
          <w:p w14:paraId="6566E94D" w14:textId="5082748F" w:rsidR="003523AC" w:rsidRPr="00310B06" w:rsidRDefault="003523AC" w:rsidP="00051C54">
            <w:pPr>
              <w:jc w:val="center"/>
              <w:rPr>
                <w:rFonts w:cstheme="minorHAnsi"/>
                <w:b/>
                <w:bCs/>
              </w:rPr>
            </w:pPr>
            <w:r w:rsidRPr="00310B06">
              <w:rPr>
                <w:rFonts w:cstheme="minorHAnsi"/>
                <w:b/>
                <w:bCs/>
              </w:rPr>
              <w:t>9:45</w:t>
            </w:r>
            <w:r w:rsidR="00F07F50">
              <w:rPr>
                <w:rFonts w:cstheme="minorHAnsi"/>
                <w:b/>
                <w:bCs/>
              </w:rPr>
              <w:t xml:space="preserve"> – </w:t>
            </w:r>
            <w:r w:rsidRPr="00310B06">
              <w:rPr>
                <w:rFonts w:cstheme="minorHAnsi"/>
                <w:b/>
                <w:bCs/>
              </w:rPr>
              <w:t xml:space="preserve">11:00 a.m.  </w:t>
            </w:r>
            <w:r w:rsidR="00F07F50">
              <w:rPr>
                <w:rFonts w:cstheme="minorHAnsi"/>
                <w:b/>
                <w:bCs/>
              </w:rPr>
              <w:t xml:space="preserve"> </w:t>
            </w:r>
            <w:r w:rsidRPr="00310B06">
              <w:rPr>
                <w:rFonts w:cstheme="minorHAnsi"/>
                <w:b/>
                <w:bCs/>
              </w:rPr>
              <w:t>Marquee plenary: Wellness Strategies to</w:t>
            </w:r>
            <w:r w:rsidR="0057587D">
              <w:rPr>
                <w:rFonts w:cstheme="minorHAnsi"/>
                <w:b/>
                <w:bCs/>
              </w:rPr>
              <w:t xml:space="preserve"> </w:t>
            </w:r>
            <w:r w:rsidR="0095472E" w:rsidRPr="0057587D">
              <w:rPr>
                <w:rFonts w:cstheme="minorHAnsi"/>
                <w:b/>
                <w:bCs/>
              </w:rPr>
              <w:t>Build Resilience</w:t>
            </w:r>
            <w:r w:rsidRPr="0057587D">
              <w:rPr>
                <w:rFonts w:cstheme="minorHAnsi"/>
                <w:b/>
                <w:bCs/>
              </w:rPr>
              <w:t xml:space="preserve"> </w:t>
            </w:r>
            <w:r w:rsidR="00F07F50">
              <w:rPr>
                <w:rFonts w:cstheme="minorHAnsi"/>
                <w:b/>
                <w:bCs/>
              </w:rPr>
              <w:t>–</w:t>
            </w:r>
            <w:r w:rsidRPr="00310B06">
              <w:rPr>
                <w:rFonts w:cstheme="minorHAnsi"/>
                <w:b/>
                <w:bCs/>
              </w:rPr>
              <w:t xml:space="preserve"> Dr. Anjali Nandi </w:t>
            </w:r>
            <w:r w:rsidR="00941989">
              <w:rPr>
                <w:rFonts w:cstheme="minorHAnsi"/>
                <w:b/>
                <w:bCs/>
              </w:rPr>
              <w:t>-</w:t>
            </w:r>
            <w:r w:rsidRPr="00310B06">
              <w:rPr>
                <w:rFonts w:cstheme="minorHAnsi"/>
                <w:b/>
                <w:bCs/>
              </w:rPr>
              <w:t xml:space="preserve"> </w:t>
            </w:r>
            <w:r w:rsidRPr="00310B06">
              <w:rPr>
                <w:rFonts w:cstheme="minorHAnsi"/>
                <w:b/>
                <w:bCs/>
                <w:highlight w:val="yellow"/>
              </w:rPr>
              <w:t>CEU</w:t>
            </w:r>
          </w:p>
        </w:tc>
      </w:tr>
      <w:tr w:rsidR="00F03167" w:rsidRPr="00310B06" w14:paraId="1BD52BC5" w14:textId="77777777" w:rsidTr="00F03167">
        <w:trPr>
          <w:trHeight w:val="278"/>
        </w:trPr>
        <w:tc>
          <w:tcPr>
            <w:tcW w:w="14395" w:type="dxa"/>
            <w:gridSpan w:val="5"/>
          </w:tcPr>
          <w:p w14:paraId="62095A2C" w14:textId="24555F1F" w:rsidR="00F03167" w:rsidRPr="00F03167" w:rsidRDefault="00F03167" w:rsidP="00F03167">
            <w:pPr>
              <w:tabs>
                <w:tab w:val="left" w:pos="4440"/>
              </w:tabs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1E57">
              <w:rPr>
                <w:rFonts w:cstheme="minorHAnsi"/>
                <w:b/>
                <w:bCs/>
                <w:sz w:val="20"/>
                <w:szCs w:val="20"/>
              </w:rPr>
              <w:t>Break</w:t>
            </w:r>
          </w:p>
        </w:tc>
      </w:tr>
      <w:tr w:rsidR="00F03167" w:rsidRPr="00310B06" w14:paraId="33E82D85" w14:textId="77777777" w:rsidTr="00BA031E">
        <w:tc>
          <w:tcPr>
            <w:tcW w:w="2843" w:type="dxa"/>
          </w:tcPr>
          <w:p w14:paraId="72FD2F44" w14:textId="60F04E9F" w:rsidR="00F03167" w:rsidRPr="00310B06" w:rsidRDefault="00F03167" w:rsidP="00F03167">
            <w:pPr>
              <w:rPr>
                <w:rFonts w:cstheme="minorHAnsi"/>
              </w:rPr>
            </w:pPr>
            <w:bookmarkStart w:id="0" w:name="_Hlk40958070"/>
            <w:r w:rsidRPr="00310B06">
              <w:rPr>
                <w:rFonts w:cstheme="minorHAnsi"/>
                <w:b/>
                <w:bCs/>
              </w:rPr>
              <w:t>11:15 a.m. – 12:30 p.m.</w:t>
            </w:r>
          </w:p>
        </w:tc>
        <w:tc>
          <w:tcPr>
            <w:tcW w:w="3812" w:type="dxa"/>
          </w:tcPr>
          <w:p w14:paraId="2413FFC8" w14:textId="62009BC6" w:rsidR="00F03167" w:rsidRPr="00310B06" w:rsidRDefault="00F03167" w:rsidP="00F03167">
            <w:pPr>
              <w:rPr>
                <w:rFonts w:cstheme="minorHAnsi"/>
                <w:b/>
                <w:bCs/>
              </w:rPr>
            </w:pPr>
            <w:r w:rsidRPr="00310B06">
              <w:rPr>
                <w:rFonts w:cstheme="minorHAnsi"/>
                <w:b/>
                <w:bCs/>
              </w:rPr>
              <w:t>Breakthroughs in Trauma Treatment</w:t>
            </w:r>
          </w:p>
          <w:p w14:paraId="760B3FA2" w14:textId="4DE428D7" w:rsidR="00F03167" w:rsidRPr="00310B06" w:rsidRDefault="00F03167" w:rsidP="00F03167">
            <w:pPr>
              <w:rPr>
                <w:rFonts w:cstheme="minorHAnsi"/>
              </w:rPr>
            </w:pPr>
            <w:r w:rsidRPr="00310B06">
              <w:rPr>
                <w:rFonts w:cstheme="minorHAnsi"/>
              </w:rPr>
              <w:t>Meg</w:t>
            </w:r>
            <w:r>
              <w:rPr>
                <w:rFonts w:cstheme="minorHAnsi"/>
              </w:rPr>
              <w:t>h</w:t>
            </w:r>
            <w:r w:rsidRPr="00310B06">
              <w:rPr>
                <w:rFonts w:cstheme="minorHAnsi"/>
              </w:rPr>
              <w:t>an Golden</w:t>
            </w:r>
            <w:r w:rsidRPr="00310B06">
              <w:rPr>
                <w:rFonts w:cstheme="minorHAnsi"/>
              </w:rPr>
              <w:br/>
              <w:t>Tracey Smith</w:t>
            </w:r>
            <w:r w:rsidRPr="00310B06">
              <w:rPr>
                <w:rFonts w:cstheme="minorHAnsi"/>
              </w:rPr>
              <w:br/>
            </w:r>
            <w:r w:rsidRPr="00310B06">
              <w:rPr>
                <w:rFonts w:cstheme="minorHAnsi"/>
                <w:highlight w:val="yellow"/>
              </w:rPr>
              <w:t>CEU</w:t>
            </w:r>
          </w:p>
        </w:tc>
        <w:tc>
          <w:tcPr>
            <w:tcW w:w="3870" w:type="dxa"/>
          </w:tcPr>
          <w:p w14:paraId="2895147A" w14:textId="1B046092" w:rsidR="00F03167" w:rsidRPr="00310B06" w:rsidRDefault="00F03167" w:rsidP="00F03167">
            <w:pPr>
              <w:rPr>
                <w:rFonts w:cstheme="minorHAnsi"/>
              </w:rPr>
            </w:pPr>
            <w:r w:rsidRPr="00EC0276">
              <w:rPr>
                <w:rFonts w:cstheme="minorHAnsi"/>
                <w:b/>
              </w:rPr>
              <w:t>Why Day Programming is More Than STATS: The Importance of Staying Connected during a Pandemic</w:t>
            </w:r>
            <w:r w:rsidRPr="00EC0276">
              <w:rPr>
                <w:rFonts w:cstheme="minorHAnsi"/>
                <w:b/>
              </w:rPr>
              <w:br/>
            </w:r>
            <w:r w:rsidRPr="00310B06">
              <w:rPr>
                <w:rFonts w:cstheme="minorHAnsi"/>
              </w:rPr>
              <w:t>Terry McCormick</w:t>
            </w:r>
            <w:r w:rsidRPr="00310B06">
              <w:rPr>
                <w:rFonts w:cstheme="minorHAnsi"/>
              </w:rPr>
              <w:br/>
              <w:t>Don Martin</w:t>
            </w:r>
          </w:p>
        </w:tc>
        <w:tc>
          <w:tcPr>
            <w:tcW w:w="3870" w:type="dxa"/>
            <w:gridSpan w:val="2"/>
          </w:tcPr>
          <w:p w14:paraId="6A3CA739" w14:textId="6D621DBA" w:rsidR="00F03167" w:rsidRPr="00310B06" w:rsidRDefault="00F03167" w:rsidP="00F03167">
            <w:pPr>
              <w:rPr>
                <w:rFonts w:cstheme="minorHAnsi"/>
              </w:rPr>
            </w:pPr>
            <w:r w:rsidRPr="00FD734E">
              <w:rPr>
                <w:b/>
                <w:bCs/>
              </w:rPr>
              <w:t>Aligning Community-Based Housing Responses with Community Corrections Initiatives</w:t>
            </w:r>
            <w:r w:rsidRPr="00310B06">
              <w:rPr>
                <w:rFonts w:cstheme="minorHAnsi"/>
              </w:rPr>
              <w:br/>
              <w:t>Betsy Benito</w:t>
            </w:r>
            <w:r w:rsidRPr="00310B06">
              <w:rPr>
                <w:rFonts w:cstheme="minorHAnsi"/>
              </w:rPr>
              <w:br/>
              <w:t>Richard Rowe</w:t>
            </w:r>
          </w:p>
        </w:tc>
      </w:tr>
      <w:bookmarkEnd w:id="0"/>
      <w:tr w:rsidR="00F03167" w:rsidRPr="00310B06" w14:paraId="1879BB56" w14:textId="77777777" w:rsidTr="00BA031E">
        <w:tc>
          <w:tcPr>
            <w:tcW w:w="14395" w:type="dxa"/>
            <w:gridSpan w:val="5"/>
          </w:tcPr>
          <w:p w14:paraId="413E9227" w14:textId="5B435FD7" w:rsidR="00F03167" w:rsidRPr="00310B06" w:rsidRDefault="00F03167" w:rsidP="00F03167">
            <w:pPr>
              <w:jc w:val="center"/>
              <w:rPr>
                <w:rFonts w:cstheme="minorHAnsi"/>
                <w:b/>
                <w:bCs/>
              </w:rPr>
            </w:pPr>
            <w:r w:rsidRPr="00C51E57">
              <w:rPr>
                <w:rFonts w:cstheme="minorHAnsi"/>
                <w:b/>
                <w:bCs/>
                <w:sz w:val="20"/>
                <w:szCs w:val="20"/>
              </w:rPr>
              <w:t>Break</w:t>
            </w:r>
          </w:p>
        </w:tc>
      </w:tr>
      <w:tr w:rsidR="00F03167" w:rsidRPr="00310B06" w14:paraId="75FA7184" w14:textId="77777777" w:rsidTr="00BA031E">
        <w:tc>
          <w:tcPr>
            <w:tcW w:w="2843" w:type="dxa"/>
          </w:tcPr>
          <w:p w14:paraId="47C725DC" w14:textId="5C90E487" w:rsidR="00F03167" w:rsidRPr="00310B06" w:rsidRDefault="00F03167" w:rsidP="00F03167">
            <w:pPr>
              <w:rPr>
                <w:rFonts w:cstheme="minorHAnsi"/>
                <w:b/>
                <w:bCs/>
              </w:rPr>
            </w:pPr>
            <w:r w:rsidRPr="00310B06">
              <w:rPr>
                <w:rFonts w:cstheme="minorHAnsi"/>
                <w:b/>
                <w:bCs/>
              </w:rPr>
              <w:t>1:00 – 2:15 p.m.</w:t>
            </w:r>
          </w:p>
        </w:tc>
        <w:tc>
          <w:tcPr>
            <w:tcW w:w="3812" w:type="dxa"/>
          </w:tcPr>
          <w:p w14:paraId="2F30354C" w14:textId="6D38FB8A" w:rsidR="00F03167" w:rsidRPr="00F431DB" w:rsidRDefault="00F03167" w:rsidP="00F03167">
            <w:pPr>
              <w:textAlignment w:val="baseline"/>
              <w:rPr>
                <w:rFonts w:cstheme="minorHAnsi"/>
              </w:rPr>
            </w:pPr>
            <w:r w:rsidRPr="00310B06">
              <w:rPr>
                <w:b/>
              </w:rPr>
              <w:t xml:space="preserve">Neurobiology of Substance Use Disorders </w:t>
            </w:r>
            <w:r>
              <w:rPr>
                <w:b/>
              </w:rPr>
              <w:t>&amp;</w:t>
            </w:r>
            <w:r w:rsidRPr="00310B06">
              <w:rPr>
                <w:b/>
              </w:rPr>
              <w:t xml:space="preserve"> MAT</w:t>
            </w:r>
            <w:r w:rsidRPr="00310B06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*</w:t>
            </w:r>
            <w:r w:rsidRPr="00310B06">
              <w:rPr>
                <w:rFonts w:cstheme="minorHAnsi"/>
              </w:rPr>
              <w:br/>
              <w:t>Mary Lee</w:t>
            </w:r>
            <w:r>
              <w:rPr>
                <w:rFonts w:cstheme="minorHAnsi"/>
              </w:rPr>
              <w:br/>
            </w:r>
            <w:r w:rsidRPr="00F431DB">
              <w:rPr>
                <w:rFonts w:cstheme="minorHAnsi"/>
              </w:rPr>
              <w:t>Justin Van Vleck</w:t>
            </w:r>
          </w:p>
          <w:p w14:paraId="3E044143" w14:textId="780914C4" w:rsidR="00F03167" w:rsidRPr="00310B06" w:rsidRDefault="00F03167" w:rsidP="00F03167">
            <w:pPr>
              <w:shd w:val="clear" w:color="auto" w:fill="FFFFFF"/>
              <w:textAlignment w:val="baseline"/>
              <w:rPr>
                <w:rFonts w:cstheme="minorHAnsi"/>
              </w:rPr>
            </w:pPr>
            <w:r w:rsidRPr="00F431DB">
              <w:rPr>
                <w:rFonts w:cstheme="minorHAnsi"/>
              </w:rPr>
              <w:t>Justin Westhoff</w:t>
            </w:r>
            <w:r w:rsidRPr="00310B06">
              <w:rPr>
                <w:rFonts w:cstheme="minorHAnsi"/>
                <w:b/>
                <w:bCs/>
              </w:rPr>
              <w:br/>
            </w:r>
            <w:r w:rsidRPr="00310B06">
              <w:rPr>
                <w:rFonts w:cstheme="minorHAnsi"/>
                <w:highlight w:val="yellow"/>
              </w:rPr>
              <w:t>CEU</w:t>
            </w:r>
            <w:r>
              <w:rPr>
                <w:rFonts w:cstheme="minorHAnsi"/>
              </w:rPr>
              <w:t xml:space="preserve"> * 1:00 – 2:30 p.m.</w:t>
            </w:r>
          </w:p>
        </w:tc>
        <w:tc>
          <w:tcPr>
            <w:tcW w:w="3870" w:type="dxa"/>
          </w:tcPr>
          <w:p w14:paraId="43ABCC9D" w14:textId="4EEB5196" w:rsidR="00F03167" w:rsidRDefault="00F03167" w:rsidP="00F03167">
            <w:pPr>
              <w:rPr>
                <w:rFonts w:cs="Times New Roman"/>
              </w:rPr>
            </w:pPr>
            <w:bookmarkStart w:id="1" w:name="_Hlk41481301"/>
            <w:bookmarkStart w:id="2" w:name="_Hlk40971960"/>
            <w:r w:rsidRPr="00310B06">
              <w:rPr>
                <w:rFonts w:cs="Times New Roman"/>
                <w:b/>
                <w:bCs/>
              </w:rPr>
              <w:t>Effective San</w:t>
            </w:r>
            <w:bookmarkEnd w:id="1"/>
            <w:r w:rsidRPr="00310B06">
              <w:rPr>
                <w:rFonts w:cs="Times New Roman"/>
                <w:b/>
                <w:bCs/>
              </w:rPr>
              <w:t>ctions &amp; Restorative Community Practice</w:t>
            </w:r>
          </w:p>
          <w:p w14:paraId="44488719" w14:textId="0631AC93" w:rsidR="00F03167" w:rsidRPr="003121EA" w:rsidRDefault="00F03167" w:rsidP="00F03167">
            <w:pPr>
              <w:rPr>
                <w:rFonts w:cs="Times New Roman"/>
              </w:rPr>
            </w:pPr>
            <w:r>
              <w:rPr>
                <w:rFonts w:cs="Times New Roman"/>
              </w:rPr>
              <w:t>Fred Cooper</w:t>
            </w:r>
            <w:r>
              <w:rPr>
                <w:rFonts w:cs="Times New Roman"/>
              </w:rPr>
              <w:br/>
              <w:t>Avik Das</w:t>
            </w:r>
            <w:r>
              <w:rPr>
                <w:rFonts w:cs="Times New Roman"/>
              </w:rPr>
              <w:br/>
            </w:r>
            <w:r w:rsidRPr="00310B06">
              <w:rPr>
                <w:rFonts w:cs="Times New Roman"/>
              </w:rPr>
              <w:t>Mike Douglas</w:t>
            </w:r>
            <w:bookmarkEnd w:id="2"/>
            <w:r>
              <w:rPr>
                <w:rFonts w:cs="Times New Roman"/>
              </w:rPr>
              <w:br/>
            </w:r>
            <w:r w:rsidRPr="00310B06">
              <w:rPr>
                <w:rFonts w:cs="Times New Roman"/>
              </w:rPr>
              <w:t>Nancy Michaels</w:t>
            </w:r>
            <w:bookmarkStart w:id="3" w:name="_GoBack"/>
            <w:bookmarkEnd w:id="3"/>
          </w:p>
        </w:tc>
        <w:tc>
          <w:tcPr>
            <w:tcW w:w="3870" w:type="dxa"/>
            <w:gridSpan w:val="2"/>
          </w:tcPr>
          <w:p w14:paraId="492D9D5A" w14:textId="13D5D447" w:rsidR="00F03167" w:rsidRPr="00310B06" w:rsidRDefault="00F03167" w:rsidP="00F03167">
            <w:pPr>
              <w:rPr>
                <w:rFonts w:cstheme="minorHAnsi"/>
              </w:rPr>
            </w:pPr>
            <w:bookmarkStart w:id="4" w:name="_Hlk40972063"/>
            <w:r w:rsidRPr="00310B06">
              <w:rPr>
                <w:rFonts w:cstheme="minorHAnsi"/>
                <w:b/>
                <w:bCs/>
              </w:rPr>
              <w:t>Working with Emerging Adults</w:t>
            </w:r>
            <w:r w:rsidRPr="00310B06">
              <w:rPr>
                <w:rFonts w:cstheme="minorHAnsi"/>
              </w:rPr>
              <w:br/>
              <w:t>Lisa Jacobs</w:t>
            </w:r>
            <w:r w:rsidRPr="00310B06">
              <w:rPr>
                <w:rFonts w:cstheme="minorHAnsi"/>
                <w:color w:val="FF0000"/>
              </w:rPr>
              <w:t xml:space="preserve"> </w:t>
            </w:r>
            <w:r w:rsidRPr="00310B06">
              <w:rPr>
                <w:rFonts w:cstheme="minorHAnsi"/>
                <w:color w:val="FF0000"/>
              </w:rPr>
              <w:br/>
            </w:r>
            <w:r w:rsidRPr="00310B06">
              <w:rPr>
                <w:rFonts w:cstheme="minorHAnsi"/>
              </w:rPr>
              <w:t>Arnetra Jackson</w:t>
            </w:r>
            <w:r w:rsidRPr="00310B06">
              <w:rPr>
                <w:rFonts w:cstheme="minorHAnsi"/>
              </w:rPr>
              <w:br/>
              <w:t>Kathy Starkovich</w:t>
            </w:r>
            <w:r w:rsidRPr="00310B06">
              <w:rPr>
                <w:rFonts w:cstheme="minorHAnsi"/>
              </w:rPr>
              <w:br/>
            </w:r>
            <w:r w:rsidRPr="00310B06">
              <w:rPr>
                <w:rFonts w:cstheme="minorHAnsi"/>
                <w:highlight w:val="yellow"/>
              </w:rPr>
              <w:t>CEU</w:t>
            </w:r>
            <w:bookmarkEnd w:id="4"/>
          </w:p>
        </w:tc>
      </w:tr>
      <w:tr w:rsidR="00F03167" w:rsidRPr="00310B06" w14:paraId="23C6C5DE" w14:textId="77777777" w:rsidTr="00F03167">
        <w:tc>
          <w:tcPr>
            <w:tcW w:w="14395" w:type="dxa"/>
            <w:gridSpan w:val="5"/>
          </w:tcPr>
          <w:p w14:paraId="665D4902" w14:textId="73219B3B" w:rsidR="00F03167" w:rsidRPr="00310B06" w:rsidRDefault="00F03167" w:rsidP="00F03167">
            <w:pPr>
              <w:jc w:val="center"/>
              <w:rPr>
                <w:rFonts w:cstheme="minorHAnsi"/>
                <w:b/>
              </w:rPr>
            </w:pPr>
            <w:r>
              <w:rPr>
                <w:rFonts w:eastAsia="Times New Roman" w:cstheme="minorHAnsi"/>
                <w:b/>
                <w:color w:val="000000"/>
                <w:bdr w:val="none" w:sz="0" w:space="0" w:color="auto" w:frame="1"/>
                <w:shd w:val="clear" w:color="auto" w:fill="FFFFFF"/>
              </w:rPr>
              <w:t xml:space="preserve">2:30 p.m.  </w:t>
            </w:r>
            <w:r w:rsidRPr="00310B06">
              <w:rPr>
                <w:rFonts w:eastAsia="Times New Roman" w:cstheme="minorHAnsi"/>
                <w:b/>
                <w:color w:val="000000"/>
                <w:bdr w:val="none" w:sz="0" w:space="0" w:color="auto" w:frame="1"/>
                <w:shd w:val="clear" w:color="auto" w:fill="FFFFFF"/>
              </w:rPr>
              <w:t>Wrap-Up:</w:t>
            </w:r>
            <w:r w:rsidRPr="00310B06">
              <w:rPr>
                <w:rFonts w:cstheme="minorHAnsi"/>
                <w:b/>
              </w:rPr>
              <w:t xml:space="preserve">   </w:t>
            </w:r>
            <w:r w:rsidR="00BD1242">
              <w:rPr>
                <w:rFonts w:cstheme="minorHAnsi"/>
                <w:b/>
              </w:rPr>
              <w:t xml:space="preserve">ARI Program Director </w:t>
            </w:r>
            <w:r w:rsidRPr="00310B06">
              <w:rPr>
                <w:rFonts w:cstheme="minorHAnsi"/>
                <w:b/>
              </w:rPr>
              <w:t xml:space="preserve">Mary Ann Dyar </w:t>
            </w:r>
          </w:p>
        </w:tc>
      </w:tr>
    </w:tbl>
    <w:p w14:paraId="657672D8" w14:textId="2861597F" w:rsidR="00A517FB" w:rsidRPr="00310B06" w:rsidRDefault="00A517FB" w:rsidP="00F03167"/>
    <w:sectPr w:rsidR="00A517FB" w:rsidRPr="00310B06" w:rsidSect="00880112">
      <w:headerReference w:type="even" r:id="rId6"/>
      <w:headerReference w:type="default" r:id="rId7"/>
      <w:headerReference w:type="first" r:id="rId8"/>
      <w:pgSz w:w="15840" w:h="12240" w:orient="landscape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C64E8" w14:textId="77777777" w:rsidR="00D22132" w:rsidRDefault="00D22132" w:rsidP="00FB0295">
      <w:pPr>
        <w:spacing w:after="0" w:line="240" w:lineRule="auto"/>
      </w:pPr>
      <w:r>
        <w:separator/>
      </w:r>
    </w:p>
  </w:endnote>
  <w:endnote w:type="continuationSeparator" w:id="0">
    <w:p w14:paraId="6C002B05" w14:textId="77777777" w:rsidR="00D22132" w:rsidRDefault="00D22132" w:rsidP="00FB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8369D" w14:textId="77777777" w:rsidR="00D22132" w:rsidRDefault="00D22132" w:rsidP="00FB0295">
      <w:pPr>
        <w:spacing w:after="0" w:line="240" w:lineRule="auto"/>
      </w:pPr>
      <w:r>
        <w:separator/>
      </w:r>
    </w:p>
  </w:footnote>
  <w:footnote w:type="continuationSeparator" w:id="0">
    <w:p w14:paraId="5ACE0858" w14:textId="77777777" w:rsidR="00D22132" w:rsidRDefault="00D22132" w:rsidP="00FB0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D0B6B" w14:textId="0EE8C346" w:rsidR="00364BB1" w:rsidRDefault="00B854FE">
    <w:pPr>
      <w:pStyle w:val="Header"/>
    </w:pPr>
    <w:r>
      <w:rPr>
        <w:noProof/>
      </w:rPr>
      <w:pict w14:anchorId="12980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690688" o:spid="_x0000_s2051" type="#_x0000_t75" style="position:absolute;margin-left:0;margin-top:0;width:10in;height:337.9pt;z-index:-251654656;mso-position-horizontal:center;mso-position-horizontal-relative:margin;mso-position-vertical:center;mso-position-vertical-relative:margin" o:allowincell="f">
          <v:imagedata r:id="rId1" o:title="Transformati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D238" w14:textId="2864DDCD" w:rsidR="00FB0295" w:rsidRDefault="00B854FE" w:rsidP="00364BB1">
    <w:pPr>
      <w:pStyle w:val="Header"/>
      <w:jc w:val="center"/>
    </w:pPr>
    <w:r>
      <w:rPr>
        <w:noProof/>
      </w:rPr>
      <w:pict w14:anchorId="737210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690689" o:spid="_x0000_s2052" type="#_x0000_t75" style="position:absolute;left:0;text-align:left;margin-left:0;margin-top:0;width:10in;height:337.9pt;z-index:-251653632;mso-position-horizontal:center;mso-position-horizontal-relative:margin;mso-position-vertical:center;mso-position-vertical-relative:margin" o:allowincell="f">
          <v:imagedata r:id="rId1" o:title="Transformati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CC0D8" w14:textId="583B5CF4" w:rsidR="00364BB1" w:rsidRDefault="00B854FE">
    <w:pPr>
      <w:pStyle w:val="Header"/>
    </w:pPr>
    <w:r>
      <w:rPr>
        <w:noProof/>
      </w:rPr>
      <w:pict w14:anchorId="7869D3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690687" o:spid="_x0000_s2050" type="#_x0000_t75" style="position:absolute;margin-left:0;margin-top:0;width:10in;height:337.9pt;z-index:-251655680;mso-position-horizontal:center;mso-position-horizontal-relative:margin;mso-position-vertical:center;mso-position-vertical-relative:margin" o:allowincell="f">
          <v:imagedata r:id="rId1" o:title="Transformatio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56"/>
    <w:rsid w:val="00007A11"/>
    <w:rsid w:val="00016CBA"/>
    <w:rsid w:val="0003082C"/>
    <w:rsid w:val="000362D7"/>
    <w:rsid w:val="00036E5D"/>
    <w:rsid w:val="00041638"/>
    <w:rsid w:val="0004677A"/>
    <w:rsid w:val="00051C54"/>
    <w:rsid w:val="0006041B"/>
    <w:rsid w:val="000639CF"/>
    <w:rsid w:val="00084E15"/>
    <w:rsid w:val="0008677E"/>
    <w:rsid w:val="00086D95"/>
    <w:rsid w:val="000C4267"/>
    <w:rsid w:val="000C4C84"/>
    <w:rsid w:val="000E5B47"/>
    <w:rsid w:val="000E7089"/>
    <w:rsid w:val="000E7665"/>
    <w:rsid w:val="000F7A4E"/>
    <w:rsid w:val="00114486"/>
    <w:rsid w:val="00114B4B"/>
    <w:rsid w:val="001218E5"/>
    <w:rsid w:val="0015625F"/>
    <w:rsid w:val="0015741A"/>
    <w:rsid w:val="0017224A"/>
    <w:rsid w:val="0017433A"/>
    <w:rsid w:val="00181CBD"/>
    <w:rsid w:val="00192C44"/>
    <w:rsid w:val="001A1101"/>
    <w:rsid w:val="001A1272"/>
    <w:rsid w:val="001A3FAE"/>
    <w:rsid w:val="001B256A"/>
    <w:rsid w:val="001C14CB"/>
    <w:rsid w:val="001E0D6A"/>
    <w:rsid w:val="001E555A"/>
    <w:rsid w:val="001F1574"/>
    <w:rsid w:val="001F1658"/>
    <w:rsid w:val="001F2C51"/>
    <w:rsid w:val="00217EA7"/>
    <w:rsid w:val="00222602"/>
    <w:rsid w:val="00251121"/>
    <w:rsid w:val="002513FC"/>
    <w:rsid w:val="002608DD"/>
    <w:rsid w:val="00265635"/>
    <w:rsid w:val="00270A05"/>
    <w:rsid w:val="00274805"/>
    <w:rsid w:val="00282BD5"/>
    <w:rsid w:val="00294A96"/>
    <w:rsid w:val="002A3DBA"/>
    <w:rsid w:val="002B0A1B"/>
    <w:rsid w:val="002B58A2"/>
    <w:rsid w:val="002B6FBF"/>
    <w:rsid w:val="002C0450"/>
    <w:rsid w:val="002D3F7E"/>
    <w:rsid w:val="002F0B7E"/>
    <w:rsid w:val="00306986"/>
    <w:rsid w:val="00310B06"/>
    <w:rsid w:val="003121EA"/>
    <w:rsid w:val="00316FBD"/>
    <w:rsid w:val="00321435"/>
    <w:rsid w:val="003323F0"/>
    <w:rsid w:val="00337F40"/>
    <w:rsid w:val="003523AC"/>
    <w:rsid w:val="00364BB1"/>
    <w:rsid w:val="00367009"/>
    <w:rsid w:val="0037021F"/>
    <w:rsid w:val="00370686"/>
    <w:rsid w:val="003769B3"/>
    <w:rsid w:val="0038353D"/>
    <w:rsid w:val="00392C10"/>
    <w:rsid w:val="003930AC"/>
    <w:rsid w:val="003A35A1"/>
    <w:rsid w:val="003B2830"/>
    <w:rsid w:val="003D212E"/>
    <w:rsid w:val="003E7FA1"/>
    <w:rsid w:val="003F4D2F"/>
    <w:rsid w:val="0040127A"/>
    <w:rsid w:val="00426F6A"/>
    <w:rsid w:val="0044600C"/>
    <w:rsid w:val="00451E63"/>
    <w:rsid w:val="004569DB"/>
    <w:rsid w:val="00463AAF"/>
    <w:rsid w:val="00471748"/>
    <w:rsid w:val="004742D3"/>
    <w:rsid w:val="00475FCC"/>
    <w:rsid w:val="00476954"/>
    <w:rsid w:val="004967B1"/>
    <w:rsid w:val="004B3563"/>
    <w:rsid w:val="004B3DB3"/>
    <w:rsid w:val="004B702A"/>
    <w:rsid w:val="004F0F02"/>
    <w:rsid w:val="004F37A3"/>
    <w:rsid w:val="00503C46"/>
    <w:rsid w:val="00507292"/>
    <w:rsid w:val="005169DD"/>
    <w:rsid w:val="00534535"/>
    <w:rsid w:val="00534689"/>
    <w:rsid w:val="00546158"/>
    <w:rsid w:val="00573627"/>
    <w:rsid w:val="0057587D"/>
    <w:rsid w:val="00591D0A"/>
    <w:rsid w:val="00594558"/>
    <w:rsid w:val="00597FEA"/>
    <w:rsid w:val="005B516A"/>
    <w:rsid w:val="005C709D"/>
    <w:rsid w:val="005D4CDB"/>
    <w:rsid w:val="005D528E"/>
    <w:rsid w:val="005D6426"/>
    <w:rsid w:val="005E6559"/>
    <w:rsid w:val="005F76DE"/>
    <w:rsid w:val="0060111D"/>
    <w:rsid w:val="00606718"/>
    <w:rsid w:val="00607B3A"/>
    <w:rsid w:val="00610BA9"/>
    <w:rsid w:val="006140E5"/>
    <w:rsid w:val="00614661"/>
    <w:rsid w:val="00626310"/>
    <w:rsid w:val="00636E37"/>
    <w:rsid w:val="00652A25"/>
    <w:rsid w:val="00657FC6"/>
    <w:rsid w:val="00670A1D"/>
    <w:rsid w:val="006726FD"/>
    <w:rsid w:val="006810C6"/>
    <w:rsid w:val="00682036"/>
    <w:rsid w:val="00683600"/>
    <w:rsid w:val="00685368"/>
    <w:rsid w:val="00692950"/>
    <w:rsid w:val="006A26CF"/>
    <w:rsid w:val="006C200C"/>
    <w:rsid w:val="006C4B16"/>
    <w:rsid w:val="006D1166"/>
    <w:rsid w:val="006D36A8"/>
    <w:rsid w:val="006E0DA2"/>
    <w:rsid w:val="006E1DC4"/>
    <w:rsid w:val="006E50F0"/>
    <w:rsid w:val="006E566D"/>
    <w:rsid w:val="00703922"/>
    <w:rsid w:val="007154D1"/>
    <w:rsid w:val="0071588B"/>
    <w:rsid w:val="00722502"/>
    <w:rsid w:val="00726660"/>
    <w:rsid w:val="00733F3E"/>
    <w:rsid w:val="00746379"/>
    <w:rsid w:val="00747B54"/>
    <w:rsid w:val="00751666"/>
    <w:rsid w:val="007532A6"/>
    <w:rsid w:val="00754C1D"/>
    <w:rsid w:val="0075791E"/>
    <w:rsid w:val="00763946"/>
    <w:rsid w:val="00766F9E"/>
    <w:rsid w:val="0078169D"/>
    <w:rsid w:val="00791410"/>
    <w:rsid w:val="00793E57"/>
    <w:rsid w:val="007A67F9"/>
    <w:rsid w:val="007D2068"/>
    <w:rsid w:val="007E3FF3"/>
    <w:rsid w:val="007F1E16"/>
    <w:rsid w:val="00811918"/>
    <w:rsid w:val="00821B83"/>
    <w:rsid w:val="00832CBC"/>
    <w:rsid w:val="00842E1B"/>
    <w:rsid w:val="00843A71"/>
    <w:rsid w:val="00856D65"/>
    <w:rsid w:val="00867FCC"/>
    <w:rsid w:val="00880112"/>
    <w:rsid w:val="00891FDF"/>
    <w:rsid w:val="008A4137"/>
    <w:rsid w:val="008B09E1"/>
    <w:rsid w:val="008D15E1"/>
    <w:rsid w:val="008D5380"/>
    <w:rsid w:val="008E255D"/>
    <w:rsid w:val="008E3935"/>
    <w:rsid w:val="008E4168"/>
    <w:rsid w:val="008F356B"/>
    <w:rsid w:val="00902E4A"/>
    <w:rsid w:val="00906BD6"/>
    <w:rsid w:val="00916493"/>
    <w:rsid w:val="00926C06"/>
    <w:rsid w:val="00941989"/>
    <w:rsid w:val="00946300"/>
    <w:rsid w:val="00952627"/>
    <w:rsid w:val="0095472E"/>
    <w:rsid w:val="00965B85"/>
    <w:rsid w:val="00973D79"/>
    <w:rsid w:val="009749EC"/>
    <w:rsid w:val="00985791"/>
    <w:rsid w:val="0099587E"/>
    <w:rsid w:val="009A66FA"/>
    <w:rsid w:val="009A75AF"/>
    <w:rsid w:val="009B07DD"/>
    <w:rsid w:val="009C046A"/>
    <w:rsid w:val="009C138B"/>
    <w:rsid w:val="009F6441"/>
    <w:rsid w:val="00A31D77"/>
    <w:rsid w:val="00A325E5"/>
    <w:rsid w:val="00A517FB"/>
    <w:rsid w:val="00A545A2"/>
    <w:rsid w:val="00A5777D"/>
    <w:rsid w:val="00A74D48"/>
    <w:rsid w:val="00A82AD0"/>
    <w:rsid w:val="00A835CB"/>
    <w:rsid w:val="00A90BB6"/>
    <w:rsid w:val="00A9359E"/>
    <w:rsid w:val="00A9480B"/>
    <w:rsid w:val="00AA58B0"/>
    <w:rsid w:val="00AB3242"/>
    <w:rsid w:val="00AB692F"/>
    <w:rsid w:val="00AB78C0"/>
    <w:rsid w:val="00AD09CA"/>
    <w:rsid w:val="00AF0790"/>
    <w:rsid w:val="00AF5C69"/>
    <w:rsid w:val="00B06F03"/>
    <w:rsid w:val="00B262CE"/>
    <w:rsid w:val="00B34AF7"/>
    <w:rsid w:val="00B34D9E"/>
    <w:rsid w:val="00B61D94"/>
    <w:rsid w:val="00B854FE"/>
    <w:rsid w:val="00B8651C"/>
    <w:rsid w:val="00BA031E"/>
    <w:rsid w:val="00BA3568"/>
    <w:rsid w:val="00BB42A0"/>
    <w:rsid w:val="00BB79C3"/>
    <w:rsid w:val="00BC4701"/>
    <w:rsid w:val="00BC67C1"/>
    <w:rsid w:val="00BD1242"/>
    <w:rsid w:val="00BD41C4"/>
    <w:rsid w:val="00BD6EE7"/>
    <w:rsid w:val="00BE2603"/>
    <w:rsid w:val="00C077F8"/>
    <w:rsid w:val="00C136A5"/>
    <w:rsid w:val="00C144F4"/>
    <w:rsid w:val="00C41067"/>
    <w:rsid w:val="00C450A1"/>
    <w:rsid w:val="00C51E57"/>
    <w:rsid w:val="00C53694"/>
    <w:rsid w:val="00C601B6"/>
    <w:rsid w:val="00C61308"/>
    <w:rsid w:val="00C917BA"/>
    <w:rsid w:val="00CC4EAF"/>
    <w:rsid w:val="00CC6C24"/>
    <w:rsid w:val="00CD40BA"/>
    <w:rsid w:val="00CD6C21"/>
    <w:rsid w:val="00CE622C"/>
    <w:rsid w:val="00D2125A"/>
    <w:rsid w:val="00D22132"/>
    <w:rsid w:val="00D571D8"/>
    <w:rsid w:val="00D6520E"/>
    <w:rsid w:val="00D8751F"/>
    <w:rsid w:val="00DC39DB"/>
    <w:rsid w:val="00DD651F"/>
    <w:rsid w:val="00E23F8A"/>
    <w:rsid w:val="00E26B30"/>
    <w:rsid w:val="00E33CFF"/>
    <w:rsid w:val="00E53AD0"/>
    <w:rsid w:val="00E6243D"/>
    <w:rsid w:val="00E67B1B"/>
    <w:rsid w:val="00E708C5"/>
    <w:rsid w:val="00E82856"/>
    <w:rsid w:val="00E94472"/>
    <w:rsid w:val="00EA5D7F"/>
    <w:rsid w:val="00EC0276"/>
    <w:rsid w:val="00EC0C8E"/>
    <w:rsid w:val="00EC1596"/>
    <w:rsid w:val="00EC46DC"/>
    <w:rsid w:val="00EC515C"/>
    <w:rsid w:val="00EC6A6E"/>
    <w:rsid w:val="00EF306A"/>
    <w:rsid w:val="00EF7219"/>
    <w:rsid w:val="00F026C1"/>
    <w:rsid w:val="00F03167"/>
    <w:rsid w:val="00F07F50"/>
    <w:rsid w:val="00F1240B"/>
    <w:rsid w:val="00F16A85"/>
    <w:rsid w:val="00F30775"/>
    <w:rsid w:val="00F32BE3"/>
    <w:rsid w:val="00F33547"/>
    <w:rsid w:val="00F37050"/>
    <w:rsid w:val="00F40EA3"/>
    <w:rsid w:val="00F431DB"/>
    <w:rsid w:val="00F5394B"/>
    <w:rsid w:val="00F53A04"/>
    <w:rsid w:val="00F9664B"/>
    <w:rsid w:val="00FA7129"/>
    <w:rsid w:val="00FB0295"/>
    <w:rsid w:val="00FB2F98"/>
    <w:rsid w:val="00FB3FA0"/>
    <w:rsid w:val="00FC1DD8"/>
    <w:rsid w:val="00FC2F87"/>
    <w:rsid w:val="00FE1DAE"/>
    <w:rsid w:val="00FE324B"/>
    <w:rsid w:val="00FE7981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D2C78C8"/>
  <w15:chartTrackingRefBased/>
  <w15:docId w15:val="{643594E8-FDDD-439D-AFD2-48CA3702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D6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4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95"/>
  </w:style>
  <w:style w:type="paragraph" w:styleId="Footer">
    <w:name w:val="footer"/>
    <w:basedOn w:val="Normal"/>
    <w:link w:val="FooterChar"/>
    <w:uiPriority w:val="99"/>
    <w:unhideWhenUsed/>
    <w:rsid w:val="00FB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294</Words>
  <Characters>1712</Characters>
  <Application>Microsoft Office Word</Application>
  <DocSecurity>0</DocSecurity>
  <Lines>85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Smith</dc:creator>
  <cp:keywords/>
  <dc:description/>
  <cp:lastModifiedBy>Dyar, Mary Ann</cp:lastModifiedBy>
  <cp:revision>4</cp:revision>
  <cp:lastPrinted>2020-05-14T14:28:00Z</cp:lastPrinted>
  <dcterms:created xsi:type="dcterms:W3CDTF">2020-06-09T02:45:00Z</dcterms:created>
  <dcterms:modified xsi:type="dcterms:W3CDTF">2020-06-09T02:52:00Z</dcterms:modified>
</cp:coreProperties>
</file>