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4C" w:rsidRPr="009F5D2C" w:rsidRDefault="009F5D2C" w:rsidP="009F5D2C">
      <w:pPr>
        <w:jc w:val="center"/>
        <w:rPr>
          <w:b/>
        </w:rPr>
      </w:pPr>
      <w:r w:rsidRPr="009F5D2C">
        <w:rPr>
          <w:b/>
        </w:rPr>
        <w:t>ILCS References for Select Laws</w:t>
      </w:r>
    </w:p>
    <w:tbl>
      <w:tblPr>
        <w:tblW w:w="0" w:type="auto"/>
        <w:jc w:val="center"/>
        <w:tblCellSpacing w:w="0" w:type="dxa"/>
        <w:tblInd w:w="-2580" w:type="dxa"/>
        <w:shd w:val="clear" w:color="auto" w:fill="FFFFFF"/>
        <w:tblCellMar>
          <w:left w:w="0" w:type="dxa"/>
          <w:right w:w="0" w:type="dxa"/>
        </w:tblCellMar>
        <w:tblLook w:val="04A0" w:firstRow="1" w:lastRow="0" w:firstColumn="1" w:lastColumn="0" w:noHBand="0" w:noVBand="1"/>
      </w:tblPr>
      <w:tblGrid>
        <w:gridCol w:w="10800"/>
      </w:tblGrid>
      <w:tr w:rsidR="00AE5C45" w:rsidRPr="00AE5C45" w:rsidTr="00AE5C45">
        <w:trPr>
          <w:tblCellSpacing w:w="0" w:type="dxa"/>
          <w:jc w:val="center"/>
        </w:trPr>
        <w:tc>
          <w:tcPr>
            <w:tcW w:w="10800" w:type="dxa"/>
            <w:shd w:val="clear" w:color="auto" w:fill="FFFFFF"/>
            <w:vAlign w:val="center"/>
            <w:hideMark/>
          </w:tcPr>
          <w:p w:rsidR="00AE5C45" w:rsidRPr="00AE5C45" w:rsidRDefault="00AE5C45" w:rsidP="00AE5C45">
            <w:pPr>
              <w:spacing w:after="0" w:line="240" w:lineRule="auto"/>
              <w:divId w:val="672537700"/>
              <w:rPr>
                <w:rFonts w:ascii="Times New Roman" w:eastAsia="Times New Roman" w:hAnsi="Times New Roman" w:cs="Times New Roman"/>
                <w:sz w:val="24"/>
                <w:szCs w:val="24"/>
              </w:rPr>
            </w:pPr>
          </w:p>
          <w:tbl>
            <w:tblPr>
              <w:tblW w:w="4780" w:type="pct"/>
              <w:jc w:val="center"/>
              <w:tblCellSpacing w:w="0" w:type="dxa"/>
              <w:shd w:val="clear" w:color="auto" w:fill="FFFFFF"/>
              <w:tblCellMar>
                <w:left w:w="0" w:type="dxa"/>
                <w:right w:w="0" w:type="dxa"/>
              </w:tblCellMar>
              <w:tblLook w:val="04A0" w:firstRow="1" w:lastRow="0" w:firstColumn="1" w:lastColumn="0" w:noHBand="0" w:noVBand="1"/>
            </w:tblPr>
            <w:tblGrid>
              <w:gridCol w:w="10325"/>
            </w:tblGrid>
            <w:tr w:rsidR="00AE5C45" w:rsidRPr="00AE5C45" w:rsidTr="00BA6F4C">
              <w:trPr>
                <w:divId w:val="672537700"/>
                <w:tblCellSpacing w:w="0" w:type="dxa"/>
                <w:jc w:val="center"/>
              </w:trPr>
              <w:tc>
                <w:tcPr>
                  <w:tcW w:w="5000" w:type="pct"/>
                  <w:shd w:val="clear" w:color="auto" w:fill="FFFFFF"/>
                  <w:vAlign w:val="center"/>
                  <w:hideMark/>
                </w:tcPr>
                <w:p w:rsidR="00BA6F4C" w:rsidRPr="00BA6F4C" w:rsidRDefault="00BA6F4C" w:rsidP="00BA6F4C">
                  <w:pPr>
                    <w:shd w:val="clear" w:color="auto" w:fill="D9D9D9" w:themeFill="background1" w:themeFillShade="D9"/>
                    <w:spacing w:after="0" w:line="240" w:lineRule="auto"/>
                    <w:jc w:val="center"/>
                    <w:divId w:val="1097825721"/>
                    <w:rPr>
                      <w:rFonts w:ascii="Courier New" w:eastAsia="Times New Roman" w:hAnsi="Courier New" w:cs="Courier New"/>
                      <w:b/>
                      <w:sz w:val="20"/>
                      <w:szCs w:val="20"/>
                    </w:rPr>
                  </w:pPr>
                  <w:r w:rsidRPr="00BA6F4C">
                    <w:rPr>
                      <w:rFonts w:ascii="Courier New" w:eastAsia="Times New Roman" w:hAnsi="Courier New" w:cs="Courier New"/>
                      <w:b/>
                      <w:sz w:val="20"/>
                      <w:szCs w:val="20"/>
                    </w:rPr>
                    <w:t>Burglary</w:t>
                  </w:r>
                </w:p>
                <w:p w:rsidR="00BA6F4C" w:rsidRDefault="00AE5C45" w:rsidP="00BA6F4C">
                  <w:pPr>
                    <w:shd w:val="clear" w:color="auto" w:fill="D9D9D9" w:themeFill="background1" w:themeFillShade="D9"/>
                    <w:spacing w:after="0" w:line="240" w:lineRule="auto"/>
                    <w:jc w:val="center"/>
                    <w:divId w:val="1097825721"/>
                    <w:rPr>
                      <w:rFonts w:ascii="Courier New" w:eastAsia="Times New Roman" w:hAnsi="Courier New" w:cs="Courier New"/>
                      <w:sz w:val="20"/>
                      <w:szCs w:val="20"/>
                    </w:rPr>
                  </w:pPr>
                  <w:r w:rsidRPr="00BA6F4C">
                    <w:rPr>
                      <w:rFonts w:ascii="Courier New" w:eastAsia="Times New Roman" w:hAnsi="Courier New" w:cs="Courier New"/>
                      <w:b/>
                      <w:sz w:val="20"/>
                      <w:szCs w:val="20"/>
                    </w:rPr>
                    <w:t>(720 ILCS 5/19-1)</w:t>
                  </w:r>
                </w:p>
                <w:p w:rsidR="00BA6F4C" w:rsidRDefault="00AE5C45" w:rsidP="00BA6F4C">
                  <w:pPr>
                    <w:spacing w:after="0" w:line="240" w:lineRule="auto"/>
                    <w:divId w:val="1097825721"/>
                    <w:rPr>
                      <w:rFonts w:ascii="Courier New" w:eastAsia="Times New Roman" w:hAnsi="Courier New" w:cs="Courier New"/>
                      <w:sz w:val="20"/>
                      <w:szCs w:val="20"/>
                    </w:rPr>
                  </w:pPr>
                  <w:r w:rsidRPr="00AE5C45">
                    <w:rPr>
                      <w:rFonts w:ascii="Courier New" w:eastAsia="Times New Roman" w:hAnsi="Courier New" w:cs="Courier New"/>
                      <w:sz w:val="20"/>
                      <w:szCs w:val="20"/>
                    </w:rPr>
                    <w:t>    </w:t>
                  </w:r>
                </w:p>
                <w:p w:rsidR="00AE5C45" w:rsidRPr="00AE5C45" w:rsidRDefault="00AE5C45" w:rsidP="00BA6F4C">
                  <w:pPr>
                    <w:spacing w:after="0" w:line="240" w:lineRule="auto"/>
                    <w:divId w:val="1097825721"/>
                    <w:rPr>
                      <w:rFonts w:ascii="Arial" w:eastAsia="Times New Roman" w:hAnsi="Arial" w:cs="Arial"/>
                      <w:sz w:val="24"/>
                      <w:szCs w:val="24"/>
                    </w:rPr>
                  </w:pPr>
                  <w:r w:rsidRPr="00AE5C45">
                    <w:rPr>
                      <w:rFonts w:ascii="Courier New" w:eastAsia="Times New Roman" w:hAnsi="Courier New" w:cs="Courier New"/>
                      <w:sz w:val="20"/>
                      <w:szCs w:val="20"/>
                    </w:rPr>
                    <w:t> Sec. 19-1. Burglary. </w:t>
                  </w:r>
                  <w:r w:rsidRPr="00AE5C45">
                    <w:rPr>
                      <w:rFonts w:ascii="Arial" w:eastAsia="Times New Roman" w:hAnsi="Arial" w:cs="Arial"/>
                      <w:sz w:val="24"/>
                      <w:szCs w:val="24"/>
                    </w:rPr>
                    <w:br/>
                  </w:r>
                  <w:r w:rsidRPr="00AE5C45">
                    <w:rPr>
                      <w:rFonts w:ascii="Courier New" w:eastAsia="Times New Roman" w:hAnsi="Courier New" w:cs="Courier New"/>
                      <w:sz w:val="20"/>
                      <w:szCs w:val="20"/>
                    </w:rPr>
                    <w:t xml:space="preserve">    (a) A person commits burglary when without authority he or she knowingly enters or without authority remains within a building, </w:t>
                  </w:r>
                  <w:proofErr w:type="spellStart"/>
                  <w:r w:rsidRPr="00AE5C45">
                    <w:rPr>
                      <w:rFonts w:ascii="Courier New" w:eastAsia="Times New Roman" w:hAnsi="Courier New" w:cs="Courier New"/>
                      <w:sz w:val="20"/>
                      <w:szCs w:val="20"/>
                    </w:rPr>
                    <w:t>housetrailer</w:t>
                  </w:r>
                  <w:proofErr w:type="spellEnd"/>
                  <w:r w:rsidRPr="00AE5C45">
                    <w:rPr>
                      <w:rFonts w:ascii="Courier New" w:eastAsia="Times New Roman" w:hAnsi="Courier New" w:cs="Courier New"/>
                      <w:sz w:val="20"/>
                      <w:szCs w:val="20"/>
                    </w:rPr>
                    <w:t>, watercraft, aircraft, motor vehicle, railroad car, or any part thereof, with intent to commit therein a felony or theft. This offense shall not include the offenses set out in Section 4-102 of the Illinois Vehicle Code. </w:t>
                  </w:r>
                  <w:r w:rsidRPr="00AE5C45">
                    <w:rPr>
                      <w:rFonts w:ascii="Arial" w:eastAsia="Times New Roman" w:hAnsi="Arial" w:cs="Arial"/>
                      <w:sz w:val="24"/>
                      <w:szCs w:val="24"/>
                    </w:rPr>
                    <w:br/>
                  </w:r>
                  <w:r w:rsidRPr="00AE5C45">
                    <w:rPr>
                      <w:rFonts w:ascii="Courier New" w:eastAsia="Times New Roman" w:hAnsi="Courier New" w:cs="Courier New"/>
                      <w:sz w:val="20"/>
                      <w:szCs w:val="20"/>
                    </w:rPr>
                    <w:t>    (b) Sentence. </w:t>
                  </w:r>
                  <w:r w:rsidRPr="00AE5C45">
                    <w:rPr>
                      <w:rFonts w:ascii="Arial" w:eastAsia="Times New Roman" w:hAnsi="Arial" w:cs="Arial"/>
                      <w:sz w:val="24"/>
                      <w:szCs w:val="24"/>
                    </w:rPr>
                    <w:br/>
                  </w:r>
                  <w:r w:rsidRPr="00AE5C45">
                    <w:rPr>
                      <w:rFonts w:ascii="Courier New" w:eastAsia="Times New Roman" w:hAnsi="Courier New" w:cs="Courier New"/>
                      <w:sz w:val="20"/>
                      <w:szCs w:val="20"/>
                    </w:rPr>
                    <w:t>    Burglary is a Class 2 felony. A burglary committed in a school, day care center, day care home, group day care home, or part day child care facility, or place of worship is a Class 1 felony, except that this provision does not apply to a day care center, day care home, group day care home, or part day child care facility operated in a private residence used as a dwelling. </w:t>
                  </w:r>
                  <w:r w:rsidRPr="00AE5C45">
                    <w:rPr>
                      <w:rFonts w:ascii="Arial" w:eastAsia="Times New Roman" w:hAnsi="Arial" w:cs="Arial"/>
                      <w:sz w:val="24"/>
                      <w:szCs w:val="24"/>
                    </w:rPr>
                    <w:br/>
                  </w:r>
                  <w:r w:rsidRPr="00AE5C45">
                    <w:rPr>
                      <w:rFonts w:ascii="Courier New" w:eastAsia="Times New Roman" w:hAnsi="Courier New" w:cs="Courier New"/>
                      <w:sz w:val="20"/>
                      <w:szCs w:val="20"/>
                    </w:rPr>
                    <w:t>    (c) Regarding penalties prescribed in subsection (b) for violations committed in a day care center, day care home, group day care home, or part day child care facility, the time of day, time of year, and whether children under 18 years of age were present in the day care center, day care home, group day care home, or part day child care facility are irrelevant.</w:t>
                  </w:r>
                  <w:r w:rsidRPr="00AE5C45">
                    <w:rPr>
                      <w:rFonts w:ascii="Arial" w:eastAsia="Times New Roman" w:hAnsi="Arial" w:cs="Arial"/>
                      <w:sz w:val="24"/>
                      <w:szCs w:val="24"/>
                    </w:rPr>
                    <w:br/>
                  </w:r>
                  <w:r w:rsidRPr="00AE5C45">
                    <w:rPr>
                      <w:rFonts w:ascii="Courier New" w:eastAsia="Times New Roman" w:hAnsi="Courier New" w:cs="Courier New"/>
                      <w:sz w:val="20"/>
                      <w:szCs w:val="20"/>
                    </w:rPr>
                    <w:t>(Source: P.A. 96-556, eff. 1-1-10; 97-1108, eff. 1-1-13.)</w:t>
                  </w:r>
                </w:p>
              </w:tc>
            </w:tr>
          </w:tbl>
          <w:p w:rsidR="00BA6F4C" w:rsidRDefault="00BA6F4C" w:rsidP="00BA6F4C">
            <w:pPr>
              <w:spacing w:after="0" w:line="240" w:lineRule="auto"/>
              <w:divId w:val="672537700"/>
              <w:rPr>
                <w:rFonts w:ascii="Courier New" w:eastAsia="Times New Roman" w:hAnsi="Courier New" w:cs="Courier New"/>
                <w:b/>
                <w:sz w:val="20"/>
                <w:szCs w:val="20"/>
              </w:rPr>
            </w:pPr>
          </w:p>
          <w:p w:rsidR="00AE5C45" w:rsidRPr="00AE5C45" w:rsidRDefault="00AE5C45" w:rsidP="00AE5C45">
            <w:pPr>
              <w:spacing w:after="0" w:line="240" w:lineRule="auto"/>
              <w:jc w:val="center"/>
              <w:divId w:val="672537700"/>
              <w:rPr>
                <w:rFonts w:ascii="Courier New" w:eastAsia="Times New Roman" w:hAnsi="Courier New" w:cs="Courier New"/>
                <w:b/>
                <w:sz w:val="20"/>
                <w:szCs w:val="20"/>
              </w:rPr>
            </w:pPr>
          </w:p>
        </w:tc>
      </w:tr>
      <w:tr w:rsidR="00BA6F4C" w:rsidRPr="00AE5C45" w:rsidTr="00BA6F4C">
        <w:trPr>
          <w:tblCellSpacing w:w="0" w:type="dxa"/>
          <w:jc w:val="center"/>
        </w:trPr>
        <w:tc>
          <w:tcPr>
            <w:tcW w:w="10800" w:type="dxa"/>
            <w:shd w:val="clear" w:color="auto" w:fill="D9D9D9" w:themeFill="background1" w:themeFillShade="D9"/>
            <w:vAlign w:val="center"/>
          </w:tcPr>
          <w:p w:rsidR="00BA6F4C" w:rsidRPr="00BA6F4C" w:rsidRDefault="00BA6F4C" w:rsidP="00BA6F4C">
            <w:pPr>
              <w:spacing w:after="0" w:line="240" w:lineRule="auto"/>
              <w:jc w:val="center"/>
              <w:rPr>
                <w:rFonts w:ascii="Courier New" w:eastAsia="Times New Roman" w:hAnsi="Courier New" w:cs="Courier New"/>
                <w:b/>
                <w:sz w:val="20"/>
                <w:szCs w:val="20"/>
              </w:rPr>
            </w:pPr>
            <w:r w:rsidRPr="00BA6F4C">
              <w:rPr>
                <w:rFonts w:ascii="Courier New" w:eastAsia="Times New Roman" w:hAnsi="Courier New" w:cs="Courier New"/>
                <w:b/>
                <w:sz w:val="20"/>
                <w:szCs w:val="20"/>
              </w:rPr>
              <w:t>Retail Theft</w:t>
            </w:r>
          </w:p>
          <w:p w:rsidR="00BA6F4C" w:rsidRPr="00AE5C45" w:rsidRDefault="00BA6F4C" w:rsidP="00BA6F4C">
            <w:pPr>
              <w:spacing w:after="0" w:line="240" w:lineRule="auto"/>
              <w:jc w:val="center"/>
              <w:rPr>
                <w:rFonts w:ascii="Courier New" w:eastAsia="Times New Roman" w:hAnsi="Courier New" w:cs="Courier New"/>
                <w:sz w:val="20"/>
                <w:szCs w:val="20"/>
              </w:rPr>
            </w:pPr>
            <w:r w:rsidRPr="00BA6F4C">
              <w:rPr>
                <w:rFonts w:ascii="Courier New" w:eastAsia="Times New Roman" w:hAnsi="Courier New" w:cs="Courier New"/>
                <w:b/>
                <w:sz w:val="20"/>
                <w:szCs w:val="20"/>
              </w:rPr>
              <w:t>(720 ILCS 5/16-25)</w:t>
            </w:r>
          </w:p>
        </w:tc>
      </w:tr>
      <w:tr w:rsidR="00AE5C45" w:rsidRPr="00AE5C45" w:rsidTr="00AE5C45">
        <w:trPr>
          <w:tblCellSpacing w:w="0" w:type="dxa"/>
          <w:jc w:val="center"/>
        </w:trPr>
        <w:tc>
          <w:tcPr>
            <w:tcW w:w="10800" w:type="dxa"/>
            <w:shd w:val="clear" w:color="auto" w:fill="FFFFFF"/>
            <w:vAlign w:val="center"/>
            <w:hideMark/>
          </w:tcPr>
          <w:p w:rsidR="00BA6F4C" w:rsidRDefault="00AE5C45" w:rsidP="00AE5C45">
            <w:pPr>
              <w:spacing w:after="0" w:line="240" w:lineRule="auto"/>
              <w:rPr>
                <w:rFonts w:ascii="Courier New" w:eastAsia="Times New Roman" w:hAnsi="Courier New" w:cs="Courier New"/>
                <w:sz w:val="20"/>
                <w:szCs w:val="20"/>
              </w:rPr>
            </w:pPr>
            <w:r w:rsidRPr="00AE5C45">
              <w:rPr>
                <w:rFonts w:ascii="Courier New" w:eastAsia="Times New Roman" w:hAnsi="Courier New" w:cs="Courier New"/>
                <w:sz w:val="20"/>
                <w:szCs w:val="20"/>
              </w:rPr>
              <w:t>    </w:t>
            </w:r>
          </w:p>
          <w:p w:rsidR="00AE5C45" w:rsidRPr="00AE5C45" w:rsidRDefault="00BA6F4C" w:rsidP="00BA6F4C">
            <w:pPr>
              <w:spacing w:after="0" w:line="240" w:lineRule="auto"/>
              <w:rPr>
                <w:rFonts w:ascii="Arial" w:eastAsia="Times New Roman" w:hAnsi="Arial" w:cs="Arial"/>
                <w:sz w:val="24"/>
                <w:szCs w:val="24"/>
              </w:rPr>
            </w:pPr>
            <w:r>
              <w:rPr>
                <w:rFonts w:ascii="Courier New" w:eastAsia="Times New Roman" w:hAnsi="Courier New" w:cs="Courier New"/>
                <w:sz w:val="20"/>
                <w:szCs w:val="20"/>
              </w:rPr>
              <w:t xml:space="preserve">    (</w:t>
            </w:r>
            <w:r w:rsidR="00AE5C45" w:rsidRPr="00AE5C45">
              <w:rPr>
                <w:rFonts w:ascii="Courier New" w:eastAsia="Times New Roman" w:hAnsi="Courier New" w:cs="Courier New"/>
                <w:sz w:val="20"/>
                <w:szCs w:val="20"/>
              </w:rPr>
              <w:t>f) Sentence.</w:t>
            </w:r>
            <w:r w:rsidR="00AE5C45" w:rsidRPr="00AE5C45">
              <w:rPr>
                <w:rFonts w:ascii="Arial" w:eastAsia="Times New Roman" w:hAnsi="Arial" w:cs="Arial"/>
                <w:sz w:val="24"/>
                <w:szCs w:val="24"/>
              </w:rPr>
              <w:br/>
            </w:r>
            <w:r w:rsidR="00AE5C45" w:rsidRPr="00AE5C45">
              <w:rPr>
                <w:rFonts w:ascii="Courier New" w:eastAsia="Times New Roman" w:hAnsi="Courier New" w:cs="Courier New"/>
                <w:sz w:val="20"/>
                <w:szCs w:val="20"/>
              </w:rPr>
              <w:t>        (1) A violation of any of subdivisions (a)(1) through</w:t>
            </w:r>
          </w:p>
        </w:tc>
      </w:tr>
      <w:tr w:rsidR="00AE5C45" w:rsidRPr="00AE5C45" w:rsidTr="00AE5C45">
        <w:trPr>
          <w:tblCellSpacing w:w="0" w:type="dxa"/>
          <w:jc w:val="center"/>
        </w:trPr>
        <w:tc>
          <w:tcPr>
            <w:tcW w:w="10800" w:type="dxa"/>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10319"/>
            </w:tblGrid>
            <w:tr w:rsidR="00AE5C45" w:rsidRPr="00AE5C45">
              <w:trPr>
                <w:tblCellSpacing w:w="0" w:type="dxa"/>
                <w:jc w:val="center"/>
              </w:trPr>
              <w:tc>
                <w:tcPr>
                  <w:tcW w:w="15" w:type="dxa"/>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    </w:t>
                  </w:r>
                </w:p>
              </w:tc>
              <w:tc>
                <w:tcPr>
                  <w:tcW w:w="0" w:type="auto"/>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(a)(6) and (a)(8) of this Section, the full retail value of which does not exceed $300 for property other than motor fuel or $150 for motor fuel, is a Class A misdemeanor. A violation of subdivision (a</w:t>
                  </w:r>
                  <w:proofErr w:type="gramStart"/>
                  <w:r w:rsidRPr="00AE5C45">
                    <w:rPr>
                      <w:rFonts w:ascii="Courier New" w:eastAsia="Times New Roman" w:hAnsi="Courier New" w:cs="Courier New"/>
                      <w:sz w:val="20"/>
                      <w:szCs w:val="20"/>
                    </w:rPr>
                    <w:t>)(</w:t>
                  </w:r>
                  <w:proofErr w:type="gramEnd"/>
                  <w:r w:rsidRPr="00AE5C45">
                    <w:rPr>
                      <w:rFonts w:ascii="Courier New" w:eastAsia="Times New Roman" w:hAnsi="Courier New" w:cs="Courier New"/>
                      <w:sz w:val="20"/>
                      <w:szCs w:val="20"/>
                    </w:rPr>
                    <w:t>7) of this Section is a Class A misdemeanor for a first offense and a Class 4 felony for a second or subsequent offense. Theft by emergency exit of property, the full retail value of which does not exceed $300, is a Class 4 felony.</w:t>
                  </w:r>
                </w:p>
              </w:tc>
            </w:tr>
          </w:tbl>
          <w:p w:rsidR="00AE5C45" w:rsidRPr="00AE5C45" w:rsidRDefault="00AE5C45" w:rsidP="00AE5C45">
            <w:pPr>
              <w:spacing w:after="0" w:line="240" w:lineRule="auto"/>
              <w:rPr>
                <w:rFonts w:ascii="Arial" w:eastAsia="Times New Roman" w:hAnsi="Arial" w:cs="Arial"/>
                <w:sz w:val="24"/>
                <w:szCs w:val="24"/>
              </w:rPr>
            </w:pPr>
          </w:p>
        </w:tc>
      </w:tr>
      <w:tr w:rsidR="00AE5C45" w:rsidRPr="00AE5C45" w:rsidTr="00AE5C45">
        <w:trPr>
          <w:tblCellSpacing w:w="0" w:type="dxa"/>
          <w:jc w:val="center"/>
        </w:trPr>
        <w:tc>
          <w:tcPr>
            <w:tcW w:w="10800" w:type="dxa"/>
            <w:shd w:val="clear" w:color="auto" w:fill="FFFFFF"/>
            <w:vAlign w:val="center"/>
            <w:hideMark/>
          </w:tcPr>
          <w:p w:rsidR="00AE5C45" w:rsidRPr="00AE5C45" w:rsidRDefault="00AE5C45" w:rsidP="00AE5C45">
            <w:pPr>
              <w:spacing w:after="0" w:line="240" w:lineRule="auto"/>
              <w:rPr>
                <w:rFonts w:ascii="Arial" w:eastAsia="Times New Roman" w:hAnsi="Arial" w:cs="Arial"/>
                <w:sz w:val="24"/>
                <w:szCs w:val="24"/>
              </w:rPr>
            </w:pPr>
            <w:r w:rsidRPr="00AE5C45">
              <w:rPr>
                <w:rFonts w:ascii="Courier New" w:eastAsia="Times New Roman" w:hAnsi="Courier New" w:cs="Courier New"/>
                <w:sz w:val="20"/>
                <w:szCs w:val="20"/>
              </w:rPr>
              <w:t>        (2) A person who has been convicted of retail theft</w:t>
            </w:r>
          </w:p>
        </w:tc>
      </w:tr>
      <w:tr w:rsidR="00AE5C45" w:rsidRPr="00AE5C45" w:rsidTr="00AE5C45">
        <w:trPr>
          <w:tblCellSpacing w:w="0" w:type="dxa"/>
          <w:jc w:val="center"/>
        </w:trPr>
        <w:tc>
          <w:tcPr>
            <w:tcW w:w="10800" w:type="dxa"/>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10319"/>
            </w:tblGrid>
            <w:tr w:rsidR="00AE5C45" w:rsidRPr="00AE5C45">
              <w:trPr>
                <w:tblCellSpacing w:w="0" w:type="dxa"/>
                <w:jc w:val="center"/>
              </w:trPr>
              <w:tc>
                <w:tcPr>
                  <w:tcW w:w="15" w:type="dxa"/>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    </w:t>
                  </w:r>
                </w:p>
              </w:tc>
              <w:tc>
                <w:tcPr>
                  <w:tcW w:w="0" w:type="auto"/>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of property under any of subdivisions (a)(1) through (a)(6) and (a)(8) of this Section, the full retail value of which does not exceed $300 for property other than motor fuel or $150 for motor fuel, and who has been previously convicted of any type of theft, robbery, armed robbery, burglary, residential burglary, possession of burglary tools, home invasion, unlawful use of a credit card, or forgery is guilty of a Class 4 felony. A person who has been convicted of theft by emergency exit of property, the full retail value of which does not exceed $300, and who has been previously convicted of any type of theft, robbery, armed robbery, burglary, residential burglary, possession of burglary tools, home invasion, unlawful use of a credit card, or forgery is guilty of a Class 3 felony.</w:t>
                  </w:r>
                </w:p>
              </w:tc>
            </w:tr>
          </w:tbl>
          <w:p w:rsidR="00AE5C45" w:rsidRPr="00AE5C45" w:rsidRDefault="00AE5C45" w:rsidP="00AE5C45">
            <w:pPr>
              <w:spacing w:after="0" w:line="240" w:lineRule="auto"/>
              <w:rPr>
                <w:rFonts w:ascii="Arial" w:eastAsia="Times New Roman" w:hAnsi="Arial" w:cs="Arial"/>
                <w:sz w:val="24"/>
                <w:szCs w:val="24"/>
              </w:rPr>
            </w:pPr>
          </w:p>
        </w:tc>
      </w:tr>
      <w:tr w:rsidR="00AE5C45" w:rsidRPr="00AE5C45" w:rsidTr="00AE5C45">
        <w:trPr>
          <w:tblCellSpacing w:w="0" w:type="dxa"/>
          <w:jc w:val="center"/>
        </w:trPr>
        <w:tc>
          <w:tcPr>
            <w:tcW w:w="10800" w:type="dxa"/>
            <w:shd w:val="clear" w:color="auto" w:fill="FFFFFF"/>
            <w:vAlign w:val="center"/>
            <w:hideMark/>
          </w:tcPr>
          <w:p w:rsidR="00AE5C45" w:rsidRPr="00AE5C45" w:rsidRDefault="00AE5C45" w:rsidP="00AE5C45">
            <w:pPr>
              <w:spacing w:after="0" w:line="240" w:lineRule="auto"/>
              <w:rPr>
                <w:rFonts w:ascii="Arial" w:eastAsia="Times New Roman" w:hAnsi="Arial" w:cs="Arial"/>
                <w:sz w:val="24"/>
                <w:szCs w:val="24"/>
              </w:rPr>
            </w:pPr>
            <w:r w:rsidRPr="00AE5C45">
              <w:rPr>
                <w:rFonts w:ascii="Courier New" w:eastAsia="Times New Roman" w:hAnsi="Courier New" w:cs="Courier New"/>
                <w:sz w:val="20"/>
                <w:szCs w:val="20"/>
              </w:rPr>
              <w:t>        (3) Any retail theft of property under any of</w:t>
            </w:r>
          </w:p>
        </w:tc>
      </w:tr>
      <w:tr w:rsidR="00AE5C45" w:rsidRPr="00AE5C45" w:rsidTr="00AE5C45">
        <w:trPr>
          <w:tblCellSpacing w:w="0" w:type="dxa"/>
          <w:jc w:val="center"/>
        </w:trPr>
        <w:tc>
          <w:tcPr>
            <w:tcW w:w="10800" w:type="dxa"/>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10319"/>
            </w:tblGrid>
            <w:tr w:rsidR="00AE5C45" w:rsidRPr="00AE5C45">
              <w:trPr>
                <w:tblCellSpacing w:w="0" w:type="dxa"/>
                <w:jc w:val="center"/>
              </w:trPr>
              <w:tc>
                <w:tcPr>
                  <w:tcW w:w="15" w:type="dxa"/>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    </w:t>
                  </w:r>
                </w:p>
              </w:tc>
              <w:tc>
                <w:tcPr>
                  <w:tcW w:w="0" w:type="auto"/>
                  <w:vAlign w:val="center"/>
                  <w:hideMark/>
                </w:tcPr>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Courier New" w:eastAsia="Times New Roman" w:hAnsi="Courier New" w:cs="Courier New"/>
                      <w:sz w:val="20"/>
                      <w:szCs w:val="20"/>
                    </w:rPr>
                    <w:t>subdivisions (a</w:t>
                  </w:r>
                  <w:proofErr w:type="gramStart"/>
                  <w:r w:rsidRPr="00AE5C45">
                    <w:rPr>
                      <w:rFonts w:ascii="Courier New" w:eastAsia="Times New Roman" w:hAnsi="Courier New" w:cs="Courier New"/>
                      <w:sz w:val="20"/>
                      <w:szCs w:val="20"/>
                    </w:rPr>
                    <w:t>)(</w:t>
                  </w:r>
                  <w:proofErr w:type="gramEnd"/>
                  <w:r w:rsidRPr="00AE5C45">
                    <w:rPr>
                      <w:rFonts w:ascii="Courier New" w:eastAsia="Times New Roman" w:hAnsi="Courier New" w:cs="Courier New"/>
                      <w:sz w:val="20"/>
                      <w:szCs w:val="20"/>
                    </w:rPr>
                    <w:t xml:space="preserve">1) through (a)(6) and (a)(8) of this Section, the full retail value of which exceeds $300 for property other than motor fuel or $150 for motor fuel in a single transaction, or in separate transactions committed by the same person as part of a continuing course of conduct from one or more mercantile establishments over a period of one year, is a Class 3 felony. Theft by emergency exit of property, the full retail value of which exceeds $300 in a single transaction, or in separate transactions committed by the same person as part of a continuing course of conduct from one or more mercantile establishments over a period of one year, is a Class 2 felony. When a charge of retail theft of property or theft by emergency exit of </w:t>
                  </w:r>
                  <w:r w:rsidRPr="00AE5C45">
                    <w:rPr>
                      <w:rFonts w:ascii="Courier New" w:eastAsia="Times New Roman" w:hAnsi="Courier New" w:cs="Courier New"/>
                      <w:sz w:val="20"/>
                      <w:szCs w:val="20"/>
                    </w:rPr>
                    <w:lastRenderedPageBreak/>
                    <w:t>property, the full value of which exceeds $300, is brought, the value of the property involved is an element of the offense to be resolved by the trier of fact as either exceeding or not exceeding $300.</w:t>
                  </w:r>
                </w:p>
              </w:tc>
            </w:tr>
          </w:tbl>
          <w:p w:rsidR="00AE5C45" w:rsidRPr="00AE5C45" w:rsidRDefault="00AE5C45" w:rsidP="00AE5C45">
            <w:pPr>
              <w:spacing w:after="0" w:line="240" w:lineRule="auto"/>
              <w:rPr>
                <w:rFonts w:ascii="Arial" w:eastAsia="Times New Roman" w:hAnsi="Arial" w:cs="Arial"/>
                <w:sz w:val="24"/>
                <w:szCs w:val="24"/>
              </w:rPr>
            </w:pPr>
          </w:p>
        </w:tc>
      </w:tr>
      <w:tr w:rsidR="00AE5C45" w:rsidRPr="00AE5C45" w:rsidTr="00AE5C45">
        <w:trPr>
          <w:tblCellSpacing w:w="0" w:type="dxa"/>
          <w:jc w:val="center"/>
        </w:trPr>
        <w:tc>
          <w:tcPr>
            <w:tcW w:w="10800" w:type="dxa"/>
            <w:shd w:val="clear" w:color="auto" w:fill="FFFFFF"/>
            <w:vAlign w:val="center"/>
            <w:hideMark/>
          </w:tcPr>
          <w:p w:rsidR="00AE5C45" w:rsidRPr="00AE5C45" w:rsidRDefault="00BA6F4C" w:rsidP="00AE5C45">
            <w:pPr>
              <w:spacing w:after="0" w:line="240" w:lineRule="auto"/>
              <w:rPr>
                <w:rFonts w:ascii="Arial" w:eastAsia="Times New Roman" w:hAnsi="Arial" w:cs="Arial"/>
                <w:sz w:val="24"/>
                <w:szCs w:val="24"/>
              </w:rPr>
            </w:pPr>
            <w:r>
              <w:rPr>
                <w:rFonts w:ascii="Courier New" w:eastAsia="Times New Roman" w:hAnsi="Courier New" w:cs="Courier New"/>
                <w:sz w:val="20"/>
                <w:szCs w:val="20"/>
              </w:rPr>
              <w:lastRenderedPageBreak/>
              <w:t xml:space="preserve">    </w:t>
            </w:r>
            <w:r w:rsidR="00AE5C45" w:rsidRPr="00AE5C45">
              <w:rPr>
                <w:rFonts w:ascii="Courier New" w:eastAsia="Times New Roman" w:hAnsi="Courier New" w:cs="Courier New"/>
                <w:sz w:val="20"/>
                <w:szCs w:val="20"/>
              </w:rPr>
              <w:t>(Source: P.A. 97-597, eff. 1-1-12.)</w:t>
            </w:r>
          </w:p>
        </w:tc>
      </w:tr>
    </w:tbl>
    <w:p w:rsidR="00BA6F4C" w:rsidRDefault="00BA6F4C" w:rsidP="00AE5C45">
      <w:pPr>
        <w:spacing w:after="0" w:line="240" w:lineRule="auto"/>
        <w:rPr>
          <w:rFonts w:ascii="Arial" w:eastAsia="Times New Roman" w:hAnsi="Arial" w:cs="Arial"/>
          <w:color w:val="000000"/>
          <w:sz w:val="20"/>
          <w:szCs w:val="20"/>
        </w:rPr>
      </w:pPr>
    </w:p>
    <w:p w:rsidR="00BA6F4C" w:rsidRPr="00BA6F4C" w:rsidRDefault="00BA6F4C" w:rsidP="00BA6F4C">
      <w:pPr>
        <w:spacing w:after="0" w:line="240" w:lineRule="auto"/>
        <w:jc w:val="center"/>
        <w:rPr>
          <w:rStyle w:val="apple-converted-space"/>
          <w:rFonts w:ascii="Courier New" w:hAnsi="Courier New" w:cs="Courier New"/>
          <w:b/>
          <w:color w:val="000000"/>
          <w:sz w:val="20"/>
          <w:szCs w:val="20"/>
          <w:shd w:val="clear" w:color="auto" w:fill="FFFFFF"/>
        </w:rPr>
      </w:pPr>
    </w:p>
    <w:tbl>
      <w:tblPr>
        <w:tblW w:w="5498" w:type="pct"/>
        <w:jc w:val="center"/>
        <w:tblCellSpacing w:w="0" w:type="dxa"/>
        <w:shd w:val="clear" w:color="auto" w:fill="FFFFFF"/>
        <w:tblCellMar>
          <w:left w:w="0" w:type="dxa"/>
          <w:right w:w="0" w:type="dxa"/>
        </w:tblCellMar>
        <w:tblLook w:val="04A0" w:firstRow="1" w:lastRow="0" w:firstColumn="1" w:lastColumn="0" w:noHBand="0" w:noVBand="1"/>
      </w:tblPr>
      <w:tblGrid>
        <w:gridCol w:w="10292"/>
      </w:tblGrid>
      <w:tr w:rsidR="00BA6F4C" w:rsidRPr="00BA6F4C" w:rsidTr="00534CDF">
        <w:trPr>
          <w:tblCellSpacing w:w="0" w:type="dxa"/>
          <w:jc w:val="center"/>
        </w:trPr>
        <w:tc>
          <w:tcPr>
            <w:tcW w:w="5000" w:type="pct"/>
            <w:shd w:val="clear" w:color="auto" w:fill="D9D9D9" w:themeFill="background1" w:themeFillShade="D9"/>
            <w:vAlign w:val="center"/>
          </w:tcPr>
          <w:p w:rsidR="00BA6F4C" w:rsidRPr="005C659F" w:rsidRDefault="00BA6F4C" w:rsidP="00BA6F4C">
            <w:pPr>
              <w:spacing w:after="0" w:line="240" w:lineRule="auto"/>
              <w:jc w:val="center"/>
              <w:rPr>
                <w:rFonts w:ascii="Courier New" w:eastAsia="Times New Roman" w:hAnsi="Courier New" w:cs="Courier New"/>
                <w:b/>
                <w:sz w:val="20"/>
                <w:szCs w:val="20"/>
              </w:rPr>
            </w:pPr>
            <w:r w:rsidRPr="005C659F">
              <w:rPr>
                <w:rFonts w:ascii="Courier New" w:eastAsia="Times New Roman" w:hAnsi="Courier New" w:cs="Courier New"/>
                <w:b/>
                <w:sz w:val="20"/>
                <w:szCs w:val="20"/>
              </w:rPr>
              <w:t>Theft</w:t>
            </w:r>
          </w:p>
          <w:p w:rsidR="00BA6F4C" w:rsidRDefault="00BA6F4C" w:rsidP="00BA6F4C">
            <w:pPr>
              <w:spacing w:after="0" w:line="240" w:lineRule="auto"/>
              <w:jc w:val="center"/>
              <w:rPr>
                <w:rFonts w:ascii="Courier New" w:eastAsia="Times New Roman" w:hAnsi="Courier New" w:cs="Courier New"/>
                <w:sz w:val="20"/>
                <w:szCs w:val="20"/>
              </w:rPr>
            </w:pPr>
            <w:r w:rsidRPr="005C659F">
              <w:rPr>
                <w:rFonts w:ascii="Courier New" w:eastAsia="Times New Roman" w:hAnsi="Courier New" w:cs="Courier New"/>
                <w:b/>
                <w:sz w:val="20"/>
                <w:szCs w:val="20"/>
              </w:rPr>
              <w:t>(720 ILCS 5/16-1)</w:t>
            </w:r>
          </w:p>
        </w:tc>
      </w:tr>
      <w:tr w:rsidR="00BA6F4C" w:rsidRPr="00BA6F4C" w:rsidTr="00534CDF">
        <w:trPr>
          <w:tblCellSpacing w:w="0" w:type="dxa"/>
          <w:jc w:val="center"/>
        </w:trPr>
        <w:tc>
          <w:tcPr>
            <w:tcW w:w="5000" w:type="pct"/>
            <w:shd w:val="clear" w:color="auto" w:fill="FFFFFF"/>
            <w:vAlign w:val="center"/>
            <w:hideMark/>
          </w:tcPr>
          <w:p w:rsidR="005C659F" w:rsidRDefault="00BA6F4C" w:rsidP="00BA6F4C">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BA6F4C" w:rsidRPr="00BA6F4C" w:rsidRDefault="005C659F" w:rsidP="00BA6F4C">
            <w:pPr>
              <w:spacing w:after="0" w:line="240" w:lineRule="auto"/>
              <w:rPr>
                <w:rFonts w:ascii="Arial" w:eastAsia="Times New Roman" w:hAnsi="Arial" w:cs="Arial"/>
                <w:sz w:val="24"/>
                <w:szCs w:val="24"/>
              </w:rPr>
            </w:pPr>
            <w:r>
              <w:rPr>
                <w:rFonts w:ascii="Courier New" w:eastAsia="Times New Roman" w:hAnsi="Courier New" w:cs="Courier New"/>
                <w:sz w:val="20"/>
                <w:szCs w:val="20"/>
              </w:rPr>
              <w:t xml:space="preserve">  </w:t>
            </w:r>
            <w:r w:rsidR="00BA6F4C">
              <w:rPr>
                <w:rFonts w:ascii="Courier New" w:eastAsia="Times New Roman" w:hAnsi="Courier New" w:cs="Courier New"/>
                <w:sz w:val="20"/>
                <w:szCs w:val="20"/>
              </w:rPr>
              <w:t xml:space="preserve"> </w:t>
            </w:r>
            <w:r w:rsidR="00BA6F4C" w:rsidRPr="00BA6F4C">
              <w:rPr>
                <w:rFonts w:ascii="Courier New" w:eastAsia="Times New Roman" w:hAnsi="Courier New" w:cs="Courier New"/>
                <w:sz w:val="20"/>
                <w:szCs w:val="20"/>
              </w:rPr>
              <w:t>(b) Sentence. </w:t>
            </w:r>
            <w:r w:rsidR="00BA6F4C" w:rsidRPr="00BA6F4C">
              <w:rPr>
                <w:rFonts w:ascii="Arial" w:eastAsia="Times New Roman" w:hAnsi="Arial" w:cs="Arial"/>
                <w:sz w:val="24"/>
                <w:szCs w:val="24"/>
              </w:rPr>
              <w:br/>
            </w:r>
            <w:r w:rsidR="00BA6F4C" w:rsidRPr="00BA6F4C">
              <w:rPr>
                <w:rFonts w:ascii="Courier New" w:eastAsia="Times New Roman" w:hAnsi="Courier New" w:cs="Courier New"/>
                <w:sz w:val="20"/>
                <w:szCs w:val="20"/>
              </w:rPr>
              <w:t>        (1) Theft of property not from the person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$500 in value is a Class A misdemeanor.</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(1.1) Theft of property not from the person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$500 in value is a Class 4 felony if the theft was committed in a school or place of worship or if the theft was of governmental property.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(2) A person who has been convicted of theft of</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property not from the person and not exceeding $500 in value who has been previously convicted of any type of theft, robbery, armed robbery, burglary, residential burglary, possession of burglary tools, home invasion, forgery, a violation of Section 4-103, 4-103.1, 4-103.2, or 4-103.3 of the Illinois Vehicle Code relating to the possession of a stolen or converted motor vehicle, or a violation of Section 17-36 of the Criminal Code of 1961 or the Criminal Code of 2012, or Section 8 of the Illinois Credit Card and Debit Card Act is guilty of a Class 4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(3) (Blank). </w:t>
            </w:r>
            <w:r w:rsidRPr="00BA6F4C">
              <w:rPr>
                <w:rFonts w:ascii="Arial" w:eastAsia="Times New Roman" w:hAnsi="Arial" w:cs="Arial"/>
                <w:sz w:val="24"/>
                <w:szCs w:val="24"/>
              </w:rPr>
              <w:br/>
            </w:r>
            <w:r w:rsidRPr="00BA6F4C">
              <w:rPr>
                <w:rFonts w:ascii="Courier New" w:eastAsia="Times New Roman" w:hAnsi="Courier New" w:cs="Courier New"/>
                <w:sz w:val="20"/>
                <w:szCs w:val="20"/>
              </w:rPr>
              <w:t>        (4) Theft of property from the person not exceeding</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$500 in value, or theft of property exceeding $500 and not exceeding $10,000 in value, is a Class 3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(4.1) Theft of property from the person not exceeding</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$500 in value, or theft of property exceeding $500 and not exceeding $10,000 in value, is a Class 2 felony if the theft was committed in a school or place of worship or if the theft was of governmental property.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(5) Theft of property exceeding $10,000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$100,000 in value is a Class 2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(5.1) Theft of property exceeding $10,000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$100,000 in value is a Class 1 felony if the theft was committed in a school or place of worship or if the theft was of governmental property.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(6) Theft of property exceeding $100,000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$500,000 in value is a Class 1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(6.1) Theft of property exceeding $100,000 in value</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is</w:t>
                  </w:r>
                  <w:proofErr w:type="gramEnd"/>
                  <w:r w:rsidRPr="00BA6F4C">
                    <w:rPr>
                      <w:rFonts w:ascii="Courier New" w:eastAsia="Times New Roman" w:hAnsi="Courier New" w:cs="Courier New"/>
                      <w:sz w:val="20"/>
                      <w:szCs w:val="20"/>
                    </w:rPr>
                    <w:t xml:space="preserve"> a Class X felony if the theft was committed in a school or place of worship or if the theft was of governmental property.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(6.2) Theft of property exceeding $500,000 and not</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exceeding</w:t>
                  </w:r>
                  <w:proofErr w:type="gramEnd"/>
                  <w:r w:rsidRPr="00BA6F4C">
                    <w:rPr>
                      <w:rFonts w:ascii="Courier New" w:eastAsia="Times New Roman" w:hAnsi="Courier New" w:cs="Courier New"/>
                      <w:sz w:val="20"/>
                      <w:szCs w:val="20"/>
                    </w:rPr>
                    <w:t xml:space="preserve"> $1,000,000 in value is a Class 1 non-</w:t>
                  </w:r>
                  <w:proofErr w:type="spellStart"/>
                  <w:r w:rsidRPr="00BA6F4C">
                    <w:rPr>
                      <w:rFonts w:ascii="Courier New" w:eastAsia="Times New Roman" w:hAnsi="Courier New" w:cs="Courier New"/>
                      <w:sz w:val="20"/>
                      <w:szCs w:val="20"/>
                    </w:rPr>
                    <w:t>probationable</w:t>
                  </w:r>
                  <w:proofErr w:type="spellEnd"/>
                  <w:r w:rsidRPr="00BA6F4C">
                    <w:rPr>
                      <w:rFonts w:ascii="Courier New" w:eastAsia="Times New Roman" w:hAnsi="Courier New" w:cs="Courier New"/>
                      <w:sz w:val="20"/>
                      <w:szCs w:val="20"/>
                    </w:rPr>
                    <w:t xml:space="preserve">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(6.3) Theft of property exceeding $1,000,000 in value</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is</w:t>
                  </w:r>
                  <w:proofErr w:type="gramEnd"/>
                  <w:r w:rsidRPr="00BA6F4C">
                    <w:rPr>
                      <w:rFonts w:ascii="Courier New" w:eastAsia="Times New Roman" w:hAnsi="Courier New" w:cs="Courier New"/>
                      <w:sz w:val="20"/>
                      <w:szCs w:val="20"/>
                    </w:rPr>
                    <w:t xml:space="preserve"> a Class X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(7) Theft by deception, as described by paragraph (2)</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proofErr w:type="gramStart"/>
                  <w:r w:rsidRPr="00BA6F4C">
                    <w:rPr>
                      <w:rFonts w:ascii="Courier New" w:eastAsia="Times New Roman" w:hAnsi="Courier New" w:cs="Courier New"/>
                      <w:sz w:val="20"/>
                      <w:szCs w:val="20"/>
                    </w:rPr>
                    <w:t>of</w:t>
                  </w:r>
                  <w:proofErr w:type="gramEnd"/>
                  <w:r w:rsidRPr="00BA6F4C">
                    <w:rPr>
                      <w:rFonts w:ascii="Courier New" w:eastAsia="Times New Roman" w:hAnsi="Courier New" w:cs="Courier New"/>
                      <w:sz w:val="20"/>
                      <w:szCs w:val="20"/>
                    </w:rPr>
                    <w:t xml:space="preserve"> subsection (a) of this Section, in which the offender obtained money or property valued at $5,000 or more from a victim 60 years of age or older is a Class 2 felony.</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(8) Theft by deception, as described by paragraph</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xml:space="preserve">(2) </w:t>
                  </w:r>
                  <w:proofErr w:type="gramStart"/>
                  <w:r w:rsidRPr="00BA6F4C">
                    <w:rPr>
                      <w:rFonts w:ascii="Courier New" w:eastAsia="Times New Roman" w:hAnsi="Courier New" w:cs="Courier New"/>
                      <w:sz w:val="20"/>
                      <w:szCs w:val="20"/>
                    </w:rPr>
                    <w:t>of</w:t>
                  </w:r>
                  <w:proofErr w:type="gramEnd"/>
                  <w:r w:rsidRPr="00BA6F4C">
                    <w:rPr>
                      <w:rFonts w:ascii="Courier New" w:eastAsia="Times New Roman" w:hAnsi="Courier New" w:cs="Courier New"/>
                      <w:sz w:val="20"/>
                      <w:szCs w:val="20"/>
                    </w:rPr>
                    <w:t xml:space="preserve"> subsection (a) of this Section, in which the offender falsely poses as a landlord or agent or employee of the landlord and obtains a rent payment or a security deposit from a tenant is a Class 3 felony if the rent payment or security deposit obtained does not exceed $500.</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(9) Theft by deception, as described by paragraph</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534CDF">
                  <w:pPr>
                    <w:spacing w:after="0" w:line="240" w:lineRule="auto"/>
                    <w:ind w:right="212"/>
                    <w:rPr>
                      <w:rFonts w:ascii="Times New Roman" w:eastAsia="Times New Roman" w:hAnsi="Times New Roman" w:cs="Times New Roman"/>
                      <w:sz w:val="24"/>
                      <w:szCs w:val="24"/>
                    </w:rPr>
                  </w:pPr>
                  <w:r w:rsidRPr="00BA6F4C">
                    <w:rPr>
                      <w:rFonts w:ascii="Courier New" w:eastAsia="Times New Roman" w:hAnsi="Courier New" w:cs="Courier New"/>
                      <w:sz w:val="20"/>
                      <w:szCs w:val="20"/>
                    </w:rPr>
                    <w:t xml:space="preserve">(2) </w:t>
                  </w:r>
                  <w:proofErr w:type="gramStart"/>
                  <w:r w:rsidRPr="00BA6F4C">
                    <w:rPr>
                      <w:rFonts w:ascii="Courier New" w:eastAsia="Times New Roman" w:hAnsi="Courier New" w:cs="Courier New"/>
                      <w:sz w:val="20"/>
                      <w:szCs w:val="20"/>
                    </w:rPr>
                    <w:t>of</w:t>
                  </w:r>
                  <w:proofErr w:type="gramEnd"/>
                  <w:r w:rsidRPr="00BA6F4C">
                    <w:rPr>
                      <w:rFonts w:ascii="Courier New" w:eastAsia="Times New Roman" w:hAnsi="Courier New" w:cs="Courier New"/>
                      <w:sz w:val="20"/>
                      <w:szCs w:val="20"/>
                    </w:rPr>
                    <w:t xml:space="preserve"> subsection (a) of this Section, in which the offender falsely poses as a landlord or agent or employee of the landlord and obtains a rent payment or a </w:t>
                  </w:r>
                  <w:r w:rsidRPr="00BA6F4C">
                    <w:rPr>
                      <w:rFonts w:ascii="Courier New" w:eastAsia="Times New Roman" w:hAnsi="Courier New" w:cs="Courier New"/>
                      <w:sz w:val="20"/>
                      <w:szCs w:val="20"/>
                    </w:rPr>
                    <w:lastRenderedPageBreak/>
                    <w:t>security deposit from a tenant is a Class 2 felony if the rent payment or security deposit obtained exceeds $500 and does not exceed $10,000.</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lastRenderedPageBreak/>
              <w:t>        (10) Theft by deception, as described by paragraph</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534CDF">
                  <w:pPr>
                    <w:spacing w:after="0" w:line="240" w:lineRule="auto"/>
                    <w:ind w:right="302"/>
                    <w:rPr>
                      <w:rFonts w:ascii="Times New Roman" w:eastAsia="Times New Roman" w:hAnsi="Times New Roman" w:cs="Times New Roman"/>
                      <w:sz w:val="24"/>
                      <w:szCs w:val="24"/>
                    </w:rPr>
                  </w:pPr>
                  <w:r w:rsidRPr="00BA6F4C">
                    <w:rPr>
                      <w:rFonts w:ascii="Courier New" w:eastAsia="Times New Roman" w:hAnsi="Courier New" w:cs="Courier New"/>
                      <w:sz w:val="20"/>
                      <w:szCs w:val="20"/>
                    </w:rPr>
                    <w:t xml:space="preserve">(2) </w:t>
                  </w:r>
                  <w:proofErr w:type="gramStart"/>
                  <w:r w:rsidRPr="00BA6F4C">
                    <w:rPr>
                      <w:rFonts w:ascii="Courier New" w:eastAsia="Times New Roman" w:hAnsi="Courier New" w:cs="Courier New"/>
                      <w:sz w:val="20"/>
                      <w:szCs w:val="20"/>
                    </w:rPr>
                    <w:t>of</w:t>
                  </w:r>
                  <w:proofErr w:type="gramEnd"/>
                  <w:r w:rsidRPr="00BA6F4C">
                    <w:rPr>
                      <w:rFonts w:ascii="Courier New" w:eastAsia="Times New Roman" w:hAnsi="Courier New" w:cs="Courier New"/>
                      <w:sz w:val="20"/>
                      <w:szCs w:val="20"/>
                    </w:rPr>
                    <w:t xml:space="preserve"> subsection (a) of this Section, in which the offender falsely poses as a landlord or agent or employee of the landlord and obtains a rent payment or a security deposit from a tenant is a Class 1 felony if the rent payment or security deposit obtained exceeds $10,000 and does not exceed $100,000.</w:t>
                  </w:r>
                </w:p>
              </w:tc>
            </w:tr>
          </w:tbl>
          <w:p w:rsidR="00BA6F4C" w:rsidRPr="00BA6F4C" w:rsidRDefault="00BA6F4C" w:rsidP="00BA6F4C">
            <w:pPr>
              <w:spacing w:after="0" w:line="240" w:lineRule="auto"/>
              <w:rPr>
                <w:rFonts w:ascii="Arial" w:eastAsia="Times New Roman" w:hAnsi="Arial" w:cs="Arial"/>
                <w:sz w:val="24"/>
                <w:szCs w:val="24"/>
              </w:rPr>
            </w:pPr>
          </w:p>
        </w:tc>
      </w:tr>
      <w:tr w:rsidR="00BA6F4C" w:rsidRPr="00BA6F4C" w:rsidTr="00534CDF">
        <w:trPr>
          <w:tblCellSpacing w:w="0" w:type="dxa"/>
          <w:jc w:val="center"/>
        </w:trPr>
        <w:tc>
          <w:tcPr>
            <w:tcW w:w="5000" w:type="pct"/>
            <w:shd w:val="clear" w:color="auto" w:fill="FFFFFF"/>
            <w:vAlign w:val="center"/>
            <w:hideMark/>
          </w:tcPr>
          <w:p w:rsidR="00BA6F4C" w:rsidRPr="00BA6F4C" w:rsidRDefault="00BA6F4C" w:rsidP="00BA6F4C">
            <w:pPr>
              <w:spacing w:after="0" w:line="240" w:lineRule="auto"/>
              <w:rPr>
                <w:rFonts w:ascii="Arial" w:eastAsia="Times New Roman" w:hAnsi="Arial" w:cs="Arial"/>
                <w:sz w:val="24"/>
                <w:szCs w:val="24"/>
              </w:rPr>
            </w:pPr>
            <w:r w:rsidRPr="00BA6F4C">
              <w:rPr>
                <w:rFonts w:ascii="Courier New" w:eastAsia="Times New Roman" w:hAnsi="Courier New" w:cs="Courier New"/>
                <w:sz w:val="20"/>
                <w:szCs w:val="20"/>
              </w:rPr>
              <w:t>        (11) Theft by deception, as described by paragraph</w:t>
            </w:r>
          </w:p>
        </w:tc>
      </w:tr>
      <w:tr w:rsidR="00BA6F4C" w:rsidRPr="00BA6F4C" w:rsidTr="00534CD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11"/>
            </w:tblGrid>
            <w:tr w:rsidR="00BA6F4C" w:rsidRPr="00BA6F4C">
              <w:trPr>
                <w:tblCellSpacing w:w="0" w:type="dxa"/>
                <w:jc w:val="center"/>
              </w:trPr>
              <w:tc>
                <w:tcPr>
                  <w:tcW w:w="15" w:type="dxa"/>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w:t>
                  </w:r>
                </w:p>
              </w:tc>
              <w:tc>
                <w:tcPr>
                  <w:tcW w:w="0" w:type="auto"/>
                  <w:vAlign w:val="center"/>
                  <w:hideMark/>
                </w:tcPr>
                <w:p w:rsidR="00BA6F4C" w:rsidRPr="00BA6F4C" w:rsidRDefault="00BA6F4C" w:rsidP="00BA6F4C">
                  <w:pPr>
                    <w:spacing w:after="0" w:line="240" w:lineRule="auto"/>
                    <w:rPr>
                      <w:rFonts w:ascii="Times New Roman" w:eastAsia="Times New Roman" w:hAnsi="Times New Roman" w:cs="Times New Roman"/>
                      <w:sz w:val="24"/>
                      <w:szCs w:val="24"/>
                    </w:rPr>
                  </w:pPr>
                  <w:r w:rsidRPr="00BA6F4C">
                    <w:rPr>
                      <w:rFonts w:ascii="Courier New" w:eastAsia="Times New Roman" w:hAnsi="Courier New" w:cs="Courier New"/>
                      <w:sz w:val="20"/>
                      <w:szCs w:val="20"/>
                    </w:rPr>
                    <w:t xml:space="preserve">(2) </w:t>
                  </w:r>
                  <w:proofErr w:type="gramStart"/>
                  <w:r w:rsidRPr="00BA6F4C">
                    <w:rPr>
                      <w:rFonts w:ascii="Courier New" w:eastAsia="Times New Roman" w:hAnsi="Courier New" w:cs="Courier New"/>
                      <w:sz w:val="20"/>
                      <w:szCs w:val="20"/>
                    </w:rPr>
                    <w:t>of</w:t>
                  </w:r>
                  <w:proofErr w:type="gramEnd"/>
                  <w:r w:rsidRPr="00BA6F4C">
                    <w:rPr>
                      <w:rFonts w:ascii="Courier New" w:eastAsia="Times New Roman" w:hAnsi="Courier New" w:cs="Courier New"/>
                      <w:sz w:val="20"/>
                      <w:szCs w:val="20"/>
                    </w:rPr>
                    <w:t xml:space="preserve"> subsection (a) of this Section, in which the offender falsely poses as a landlord or agent or employee of the landlord and obtains a rent payment or a security deposit from a tenant is a Class X felony if the rent payment or security deposit obtained exceeds $100,000.</w:t>
                  </w:r>
                </w:p>
              </w:tc>
            </w:tr>
          </w:tbl>
          <w:p w:rsidR="00BA6F4C" w:rsidRPr="00BA6F4C" w:rsidRDefault="00BA6F4C" w:rsidP="00BA6F4C">
            <w:pPr>
              <w:spacing w:after="0" w:line="240" w:lineRule="auto"/>
              <w:rPr>
                <w:rFonts w:ascii="Arial" w:eastAsia="Times New Roman" w:hAnsi="Arial" w:cs="Arial"/>
                <w:sz w:val="24"/>
                <w:szCs w:val="24"/>
              </w:rPr>
            </w:pPr>
          </w:p>
        </w:tc>
      </w:tr>
    </w:tbl>
    <w:p w:rsidR="00AE5C45" w:rsidRPr="00AE5C45" w:rsidRDefault="00AE5C45" w:rsidP="00AE5C45">
      <w:pPr>
        <w:spacing w:after="0" w:line="240" w:lineRule="auto"/>
        <w:rPr>
          <w:rFonts w:ascii="Times New Roman" w:eastAsia="Times New Roman" w:hAnsi="Times New Roman" w:cs="Times New Roman"/>
          <w:sz w:val="24"/>
          <w:szCs w:val="24"/>
        </w:rPr>
      </w:pPr>
      <w:r w:rsidRPr="00AE5C45">
        <w:rPr>
          <w:rFonts w:ascii="Arial" w:eastAsia="Times New Roman" w:hAnsi="Arial" w:cs="Arial"/>
          <w:color w:val="000000"/>
          <w:sz w:val="20"/>
          <w:szCs w:val="20"/>
        </w:rPr>
        <w:br/>
      </w:r>
    </w:p>
    <w:tbl>
      <w:tblPr>
        <w:tblW w:w="5515" w:type="pct"/>
        <w:jc w:val="center"/>
        <w:tblCellSpacing w:w="0" w:type="dxa"/>
        <w:shd w:val="clear" w:color="auto" w:fill="FFFFFF"/>
        <w:tblCellMar>
          <w:left w:w="0" w:type="dxa"/>
          <w:right w:w="0" w:type="dxa"/>
        </w:tblCellMar>
        <w:tblLook w:val="04A0" w:firstRow="1" w:lastRow="0" w:firstColumn="1" w:lastColumn="0" w:noHBand="0" w:noVBand="1"/>
      </w:tblPr>
      <w:tblGrid>
        <w:gridCol w:w="10324"/>
      </w:tblGrid>
      <w:tr w:rsidR="005C659F" w:rsidRPr="005C659F" w:rsidTr="005C659F">
        <w:trPr>
          <w:tblCellSpacing w:w="0" w:type="dxa"/>
          <w:jc w:val="center"/>
        </w:trPr>
        <w:tc>
          <w:tcPr>
            <w:tcW w:w="5000" w:type="pct"/>
            <w:shd w:val="clear" w:color="auto" w:fill="D9D9D9" w:themeFill="background1" w:themeFillShade="D9"/>
            <w:vAlign w:val="center"/>
          </w:tcPr>
          <w:p w:rsidR="005C659F" w:rsidRPr="005C659F" w:rsidRDefault="005C659F" w:rsidP="005C659F">
            <w:pPr>
              <w:spacing w:after="0" w:line="240" w:lineRule="auto"/>
              <w:jc w:val="center"/>
              <w:rPr>
                <w:rFonts w:ascii="Courier New" w:eastAsia="Times New Roman" w:hAnsi="Courier New" w:cs="Courier New"/>
                <w:b/>
                <w:sz w:val="20"/>
                <w:szCs w:val="20"/>
              </w:rPr>
            </w:pPr>
            <w:r w:rsidRPr="005C659F">
              <w:rPr>
                <w:rFonts w:ascii="Courier New" w:eastAsia="Times New Roman" w:hAnsi="Courier New" w:cs="Courier New"/>
                <w:b/>
                <w:sz w:val="20"/>
                <w:szCs w:val="20"/>
              </w:rPr>
              <w:t>Possession of Stole Motor Vehicle</w:t>
            </w:r>
          </w:p>
          <w:p w:rsidR="005C659F" w:rsidRPr="005C659F" w:rsidRDefault="005C659F" w:rsidP="005C659F">
            <w:pPr>
              <w:spacing w:after="0" w:line="240" w:lineRule="auto"/>
              <w:jc w:val="center"/>
              <w:rPr>
                <w:rFonts w:ascii="Courier New" w:eastAsia="Times New Roman" w:hAnsi="Courier New" w:cs="Courier New"/>
                <w:sz w:val="20"/>
                <w:szCs w:val="20"/>
              </w:rPr>
            </w:pPr>
            <w:r w:rsidRPr="005C659F">
              <w:rPr>
                <w:rFonts w:ascii="Courier New" w:eastAsia="Times New Roman" w:hAnsi="Courier New" w:cs="Courier New"/>
                <w:b/>
                <w:sz w:val="20"/>
                <w:szCs w:val="20"/>
              </w:rPr>
              <w:t>(625 ILCS 5/4-103)</w:t>
            </w:r>
          </w:p>
        </w:tc>
      </w:tr>
      <w:tr w:rsidR="005C659F" w:rsidRPr="005C659F" w:rsidTr="005C659F">
        <w:trPr>
          <w:tblCellSpacing w:w="0" w:type="dxa"/>
          <w:jc w:val="center"/>
        </w:trPr>
        <w:tc>
          <w:tcPr>
            <w:tcW w:w="5000" w:type="pct"/>
            <w:shd w:val="clear" w:color="auto" w:fill="FFFFFF"/>
            <w:vAlign w:val="center"/>
            <w:hideMark/>
          </w:tcPr>
          <w:p w:rsidR="005C659F" w:rsidRDefault="005C659F" w:rsidP="005C659F">
            <w:pPr>
              <w:pStyle w:val="ListParagraph"/>
              <w:spacing w:after="0" w:line="240" w:lineRule="auto"/>
              <w:ind w:left="840"/>
              <w:rPr>
                <w:rFonts w:ascii="Courier New" w:eastAsia="Times New Roman" w:hAnsi="Courier New" w:cs="Courier New"/>
                <w:sz w:val="20"/>
                <w:szCs w:val="20"/>
              </w:rPr>
            </w:pPr>
          </w:p>
          <w:p w:rsidR="005C659F" w:rsidRPr="005C659F" w:rsidRDefault="005C659F" w:rsidP="005C659F">
            <w:pPr>
              <w:pStyle w:val="ListParagraph"/>
              <w:numPr>
                <w:ilvl w:val="0"/>
                <w:numId w:val="1"/>
              </w:numPr>
              <w:spacing w:after="0" w:line="240" w:lineRule="auto"/>
              <w:rPr>
                <w:rFonts w:ascii="Courier New" w:eastAsia="Times New Roman" w:hAnsi="Courier New" w:cs="Courier New"/>
                <w:sz w:val="20"/>
                <w:szCs w:val="20"/>
              </w:rPr>
            </w:pPr>
            <w:r w:rsidRPr="005C659F">
              <w:rPr>
                <w:rFonts w:ascii="Courier New" w:eastAsia="Times New Roman" w:hAnsi="Courier New" w:cs="Courier New"/>
                <w:sz w:val="20"/>
                <w:szCs w:val="20"/>
              </w:rPr>
              <w:t xml:space="preserve">Except as provided in subsection (a-1), it is a violation of this Chapter      </w:t>
            </w:r>
          </w:p>
          <w:p w:rsidR="005C659F" w:rsidRPr="005C659F" w:rsidRDefault="005C659F" w:rsidP="005C659F">
            <w:pPr>
              <w:pStyle w:val="ListParagraph"/>
              <w:spacing w:after="0" w:line="240" w:lineRule="auto"/>
              <w:ind w:left="840"/>
              <w:rPr>
                <w:rFonts w:ascii="Arial" w:eastAsia="Times New Roman" w:hAnsi="Arial" w:cs="Arial"/>
                <w:sz w:val="24"/>
                <w:szCs w:val="24"/>
              </w:rPr>
            </w:pPr>
            <w:r w:rsidRPr="005C659F">
              <w:rPr>
                <w:rFonts w:ascii="Courier New" w:eastAsia="Times New Roman" w:hAnsi="Courier New" w:cs="Courier New"/>
                <w:sz w:val="20"/>
                <w:szCs w:val="20"/>
              </w:rPr>
              <w:t>for: </w:t>
            </w:r>
            <w:r w:rsidRPr="005C659F">
              <w:rPr>
                <w:rFonts w:ascii="Arial" w:eastAsia="Times New Roman" w:hAnsi="Arial" w:cs="Arial"/>
                <w:sz w:val="24"/>
                <w:szCs w:val="24"/>
              </w:rPr>
              <w:br/>
            </w:r>
            <w:r w:rsidRPr="005C659F">
              <w:rPr>
                <w:rFonts w:ascii="Courier New" w:eastAsia="Times New Roman" w:hAnsi="Courier New" w:cs="Courier New"/>
                <w:sz w:val="20"/>
                <w:szCs w:val="20"/>
              </w:rPr>
              <w:t>(1) A person not entitled to the possession of a</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trPr>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vehicle or essential part of a vehicle to receive, possess, conceal, sell, dispose, or transfer it, knowing it to have been stolen or converted; additionally the General Assembly finds that the acquisition and disposition of vehicles and their essential parts are strictly controlled by law and that such acquisitions and dispositions are reflected by documents of title, uniform invoices, rental contracts, leasing agreements and bills of sale. It may be inferred, therefore that a person exercising exclusive unexplained possession over a stolen or converted vehicle or an essential part of a stolen or converted vehicle has knowledge that such vehicle or essential part is stolen or converted, regardless of whether the date on which such vehicle or essential part was stolen is recent or remote;</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Pr="005C659F" w:rsidRDefault="005C659F" w:rsidP="005C659F">
            <w:pPr>
              <w:spacing w:after="0" w:line="240" w:lineRule="auto"/>
              <w:rPr>
                <w:rFonts w:ascii="Arial" w:eastAsia="Times New Roman" w:hAnsi="Arial" w:cs="Arial"/>
                <w:sz w:val="24"/>
                <w:szCs w:val="24"/>
              </w:rPr>
            </w:pPr>
            <w:r w:rsidRPr="005C659F">
              <w:rPr>
                <w:rFonts w:ascii="Courier New" w:eastAsia="Times New Roman" w:hAnsi="Courier New" w:cs="Courier New"/>
                <w:sz w:val="20"/>
                <w:szCs w:val="20"/>
              </w:rPr>
              <w:t>        (2) A person to knowingly remove, alter, deface,</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rsidTr="00534CDF">
              <w:trPr>
                <w:trHeight w:val="738"/>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34CDF">
                  <w:pPr>
                    <w:spacing w:after="0" w:line="240" w:lineRule="auto"/>
                    <w:ind w:right="302"/>
                    <w:rPr>
                      <w:rFonts w:ascii="Times New Roman" w:eastAsia="Times New Roman" w:hAnsi="Times New Roman" w:cs="Times New Roman"/>
                      <w:sz w:val="24"/>
                      <w:szCs w:val="24"/>
                    </w:rPr>
                  </w:pPr>
                  <w:r w:rsidRPr="005C659F">
                    <w:rPr>
                      <w:rFonts w:ascii="Courier New" w:eastAsia="Times New Roman" w:hAnsi="Courier New" w:cs="Courier New"/>
                      <w:sz w:val="20"/>
                      <w:szCs w:val="20"/>
                    </w:rPr>
                    <w:t>destroy, falsify, or forge a manufacturer's identification number of a vehicle or an engine number of a motor vehicle or any essential part thereof having an identification number;</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Pr="005C659F" w:rsidRDefault="005C659F" w:rsidP="005C659F">
            <w:pPr>
              <w:spacing w:after="0" w:line="240" w:lineRule="auto"/>
              <w:rPr>
                <w:rFonts w:ascii="Arial" w:eastAsia="Times New Roman" w:hAnsi="Arial" w:cs="Arial"/>
                <w:sz w:val="24"/>
                <w:szCs w:val="24"/>
              </w:rPr>
            </w:pPr>
            <w:r w:rsidRPr="005C659F">
              <w:rPr>
                <w:rFonts w:ascii="Courier New" w:eastAsia="Times New Roman" w:hAnsi="Courier New" w:cs="Courier New"/>
                <w:sz w:val="20"/>
                <w:szCs w:val="20"/>
              </w:rPr>
              <w:t>        (3) A person to knowingly conceal or misrepresent the</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trPr>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identity of a vehicle or any essential part thereof;</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Pr="005C659F" w:rsidRDefault="005C659F" w:rsidP="005C659F">
            <w:pPr>
              <w:spacing w:after="0" w:line="240" w:lineRule="auto"/>
              <w:rPr>
                <w:rFonts w:ascii="Arial" w:eastAsia="Times New Roman" w:hAnsi="Arial" w:cs="Arial"/>
                <w:sz w:val="24"/>
                <w:szCs w:val="24"/>
              </w:rPr>
            </w:pPr>
            <w:r w:rsidRPr="005C659F">
              <w:rPr>
                <w:rFonts w:ascii="Courier New" w:eastAsia="Times New Roman" w:hAnsi="Courier New" w:cs="Courier New"/>
                <w:sz w:val="20"/>
                <w:szCs w:val="20"/>
              </w:rPr>
              <w:t>        (4) A person to buy, receive, possess, sell or</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trPr>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dispose of a vehicle, or any essential part thereof, with knowledge that the identification number of the vehicle or any essential part thereof having an identification number has been removed or falsified;</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Pr="005C659F" w:rsidRDefault="005C659F" w:rsidP="005C659F">
            <w:pPr>
              <w:spacing w:after="0" w:line="240" w:lineRule="auto"/>
              <w:rPr>
                <w:rFonts w:ascii="Arial" w:eastAsia="Times New Roman" w:hAnsi="Arial" w:cs="Arial"/>
                <w:sz w:val="24"/>
                <w:szCs w:val="24"/>
              </w:rPr>
            </w:pPr>
            <w:r w:rsidRPr="005C659F">
              <w:rPr>
                <w:rFonts w:ascii="Courier New" w:eastAsia="Times New Roman" w:hAnsi="Courier New" w:cs="Courier New"/>
                <w:sz w:val="20"/>
                <w:szCs w:val="20"/>
              </w:rPr>
              <w:t>        (5) A person to knowingly possess, buy, sell,</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trPr>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34CDF">
                  <w:pPr>
                    <w:spacing w:after="0" w:line="240" w:lineRule="auto"/>
                    <w:ind w:left="1" w:right="302" w:hanging="1"/>
                    <w:rPr>
                      <w:rFonts w:ascii="Times New Roman" w:eastAsia="Times New Roman" w:hAnsi="Times New Roman" w:cs="Times New Roman"/>
                      <w:sz w:val="24"/>
                      <w:szCs w:val="24"/>
                    </w:rPr>
                  </w:pPr>
                  <w:r w:rsidRPr="005C659F">
                    <w:rPr>
                      <w:rFonts w:ascii="Courier New" w:eastAsia="Times New Roman" w:hAnsi="Courier New" w:cs="Courier New"/>
                      <w:sz w:val="20"/>
                      <w:szCs w:val="20"/>
                    </w:rPr>
                    <w:t xml:space="preserve">exchange, give away, or offer to buy, sell, exchange or give away, any manufacturer's identification number plate, </w:t>
                  </w:r>
                  <w:proofErr w:type="spellStart"/>
                  <w:r w:rsidRPr="005C659F">
                    <w:rPr>
                      <w:rFonts w:ascii="Courier New" w:eastAsia="Times New Roman" w:hAnsi="Courier New" w:cs="Courier New"/>
                      <w:sz w:val="20"/>
                      <w:szCs w:val="20"/>
                    </w:rPr>
                    <w:t>mylar</w:t>
                  </w:r>
                  <w:proofErr w:type="spellEnd"/>
                  <w:r w:rsidRPr="005C659F">
                    <w:rPr>
                      <w:rFonts w:ascii="Courier New" w:eastAsia="Times New Roman" w:hAnsi="Courier New" w:cs="Courier New"/>
                      <w:sz w:val="20"/>
                      <w:szCs w:val="20"/>
                    </w:rPr>
                    <w:t xml:space="preserve"> sticker, federal certificate label, State police reassignment plate, Secretary of State assigned plate, rosette rivet, or facsimile of such which has not yet been attached to or has been removed from the original or assigned vehicle. It is an affirmative defense to subsection (a) of this Section that the person possessing, buying, selling or exchanging a plate </w:t>
                  </w:r>
                  <w:proofErr w:type="spellStart"/>
                  <w:r w:rsidRPr="005C659F">
                    <w:rPr>
                      <w:rFonts w:ascii="Courier New" w:eastAsia="Times New Roman" w:hAnsi="Courier New" w:cs="Courier New"/>
                      <w:sz w:val="20"/>
                      <w:szCs w:val="20"/>
                    </w:rPr>
                    <w:t>mylar</w:t>
                  </w:r>
                  <w:proofErr w:type="spellEnd"/>
                  <w:r w:rsidRPr="005C659F">
                    <w:rPr>
                      <w:rFonts w:ascii="Courier New" w:eastAsia="Times New Roman" w:hAnsi="Courier New" w:cs="Courier New"/>
                      <w:sz w:val="20"/>
                      <w:szCs w:val="20"/>
                    </w:rPr>
                    <w:t xml:space="preserve"> sticker or label described in this paragraph is a police officer doing so as part of his official duties, or is a manufacturer's authorized representative who is replacing any manufacturer's identification number plate, </w:t>
                  </w:r>
                  <w:proofErr w:type="spellStart"/>
                  <w:r w:rsidRPr="005C659F">
                    <w:rPr>
                      <w:rFonts w:ascii="Courier New" w:eastAsia="Times New Roman" w:hAnsi="Courier New" w:cs="Courier New"/>
                      <w:sz w:val="20"/>
                      <w:szCs w:val="20"/>
                    </w:rPr>
                    <w:t>mylar</w:t>
                  </w:r>
                  <w:proofErr w:type="spellEnd"/>
                  <w:r w:rsidRPr="005C659F">
                    <w:rPr>
                      <w:rFonts w:ascii="Courier New" w:eastAsia="Times New Roman" w:hAnsi="Courier New" w:cs="Courier New"/>
                      <w:sz w:val="20"/>
                      <w:szCs w:val="20"/>
                    </w:rPr>
                    <w:t xml:space="preserve"> sticker or Federal certificate label originally placed on the vehicle by the manufacturer of the vehicle or any essential part thereof;</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Pr="005C659F" w:rsidRDefault="005C659F" w:rsidP="005C659F">
            <w:pPr>
              <w:spacing w:after="0" w:line="240" w:lineRule="auto"/>
              <w:rPr>
                <w:rFonts w:ascii="Arial" w:eastAsia="Times New Roman" w:hAnsi="Arial" w:cs="Arial"/>
                <w:sz w:val="24"/>
                <w:szCs w:val="24"/>
              </w:rPr>
            </w:pPr>
            <w:r w:rsidRPr="005C659F">
              <w:rPr>
                <w:rFonts w:ascii="Courier New" w:eastAsia="Times New Roman" w:hAnsi="Courier New" w:cs="Courier New"/>
                <w:sz w:val="20"/>
                <w:szCs w:val="20"/>
              </w:rPr>
              <w:t>        (6) A person to knowingly make a false report of the</w:t>
            </w:r>
          </w:p>
        </w:tc>
      </w:tr>
      <w:tr w:rsidR="005C659F" w:rsidRPr="005C659F" w:rsidTr="005C659F">
        <w:trPr>
          <w:tblCellSpacing w:w="0" w:type="dxa"/>
          <w:jc w:val="center"/>
        </w:trPr>
        <w:tc>
          <w:tcPr>
            <w:tcW w:w="5000" w:type="pct"/>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1"/>
              <w:gridCol w:w="9843"/>
            </w:tblGrid>
            <w:tr w:rsidR="005C659F" w:rsidRPr="005C659F">
              <w:trPr>
                <w:tblCellSpacing w:w="0" w:type="dxa"/>
                <w:jc w:val="center"/>
              </w:trPr>
              <w:tc>
                <w:tcPr>
                  <w:tcW w:w="15" w:type="dxa"/>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w:t>
                  </w:r>
                </w:p>
              </w:tc>
              <w:tc>
                <w:tcPr>
                  <w:tcW w:w="0" w:type="auto"/>
                  <w:vAlign w:val="center"/>
                  <w:hideMark/>
                </w:tcPr>
                <w:p w:rsidR="005C659F" w:rsidRPr="005C659F" w:rsidRDefault="005C659F" w:rsidP="005C659F">
                  <w:pPr>
                    <w:spacing w:after="0" w:line="240" w:lineRule="auto"/>
                    <w:rPr>
                      <w:rFonts w:ascii="Times New Roman" w:eastAsia="Times New Roman" w:hAnsi="Times New Roman" w:cs="Times New Roman"/>
                      <w:sz w:val="24"/>
                      <w:szCs w:val="24"/>
                    </w:rPr>
                  </w:pPr>
                  <w:r w:rsidRPr="005C659F">
                    <w:rPr>
                      <w:rFonts w:ascii="Courier New" w:eastAsia="Times New Roman" w:hAnsi="Courier New" w:cs="Courier New"/>
                      <w:sz w:val="20"/>
                      <w:szCs w:val="20"/>
                    </w:rPr>
                    <w:t xml:space="preserve">theft or conversion of a vehicle to any police officer of this State or any employee of a law enforcement agency of this State designated by the law enforcement agency to take, receive, process, or record reports of vehicle theft </w:t>
                  </w:r>
                  <w:r w:rsidRPr="005C659F">
                    <w:rPr>
                      <w:rFonts w:ascii="Courier New" w:eastAsia="Times New Roman" w:hAnsi="Courier New" w:cs="Courier New"/>
                      <w:sz w:val="20"/>
                      <w:szCs w:val="20"/>
                    </w:rPr>
                    <w:lastRenderedPageBreak/>
                    <w:t>or conversion.</w:t>
                  </w:r>
                </w:p>
              </w:tc>
            </w:tr>
          </w:tbl>
          <w:p w:rsidR="005C659F" w:rsidRPr="005C659F" w:rsidRDefault="005C659F" w:rsidP="005C659F">
            <w:pPr>
              <w:spacing w:after="0" w:line="240" w:lineRule="auto"/>
              <w:rPr>
                <w:rFonts w:ascii="Arial" w:eastAsia="Times New Roman" w:hAnsi="Arial" w:cs="Arial"/>
                <w:sz w:val="24"/>
                <w:szCs w:val="24"/>
              </w:rPr>
            </w:pPr>
          </w:p>
        </w:tc>
      </w:tr>
      <w:tr w:rsidR="005C659F" w:rsidRPr="005C659F" w:rsidTr="005C659F">
        <w:trPr>
          <w:tblCellSpacing w:w="0" w:type="dxa"/>
          <w:jc w:val="center"/>
        </w:trPr>
        <w:tc>
          <w:tcPr>
            <w:tcW w:w="5000" w:type="pct"/>
            <w:shd w:val="clear" w:color="auto" w:fill="FFFFFF"/>
            <w:vAlign w:val="center"/>
            <w:hideMark/>
          </w:tcPr>
          <w:p w:rsidR="005C659F" w:rsidRDefault="005C659F" w:rsidP="00534CDF">
            <w:pPr>
              <w:spacing w:after="0" w:line="240" w:lineRule="auto"/>
              <w:ind w:left="572" w:right="122" w:hanging="572"/>
              <w:rPr>
                <w:rFonts w:ascii="Courier New" w:eastAsia="Times New Roman" w:hAnsi="Courier New" w:cs="Courier New"/>
                <w:sz w:val="20"/>
                <w:szCs w:val="20"/>
              </w:rPr>
            </w:pPr>
            <w:r w:rsidRPr="005C659F">
              <w:rPr>
                <w:rFonts w:ascii="Courier New" w:eastAsia="Times New Roman" w:hAnsi="Courier New" w:cs="Courier New"/>
                <w:sz w:val="20"/>
                <w:szCs w:val="20"/>
              </w:rPr>
              <w:lastRenderedPageBreak/>
              <w:t xml:space="preserve">    (a-1) A person engaged in the repair or servicing of vehicles does not violate this Chapter by knowingly possessing a manufacturer's identification number plate for the purpose of reaffixing it on the same damaged vehicle from which it was originally taken, if the person reaffixes or intends to reaffix the original manufacturer's identification number plate in place of the identification number plate affixed on a new dashboard that has been or will be installed in the vehicle. The person must notify the Secretary of State each time the original </w:t>
            </w:r>
            <w:proofErr w:type="gramStart"/>
            <w:r w:rsidRPr="005C659F">
              <w:rPr>
                <w:rFonts w:ascii="Courier New" w:eastAsia="Times New Roman" w:hAnsi="Courier New" w:cs="Courier New"/>
                <w:sz w:val="20"/>
                <w:szCs w:val="20"/>
              </w:rPr>
              <w:t>manufacturer's</w:t>
            </w:r>
            <w:proofErr w:type="gramEnd"/>
            <w:r w:rsidRPr="005C659F">
              <w:rPr>
                <w:rFonts w:ascii="Courier New" w:eastAsia="Times New Roman" w:hAnsi="Courier New" w:cs="Courier New"/>
                <w:sz w:val="20"/>
                <w:szCs w:val="20"/>
              </w:rPr>
              <w:t xml:space="preserve"> identification number plate is reaffixed on a vehicle. The person must keep a record indicating that the identification number plate affixed on the new dashboard has been removed and has been replaced by the manufacturer's identification number plate originally affixed on the vehicle. The person also must keep a record regarding the status and location of the identification number plate removed from the replacement dashboard. The Secretary shall adopt rules for implementing this subsection (a-1). </w:t>
            </w:r>
            <w:r w:rsidRPr="005C659F">
              <w:rPr>
                <w:rFonts w:ascii="Arial" w:eastAsia="Times New Roman" w:hAnsi="Arial" w:cs="Arial"/>
                <w:sz w:val="24"/>
                <w:szCs w:val="24"/>
              </w:rPr>
              <w:br/>
            </w:r>
            <w:r w:rsidRPr="005C659F">
              <w:rPr>
                <w:rFonts w:ascii="Courier New" w:eastAsia="Times New Roman" w:hAnsi="Courier New" w:cs="Courier New"/>
                <w:sz w:val="20"/>
                <w:szCs w:val="20"/>
              </w:rPr>
              <w:t>    (a-2) The owner of a vehicle repaired under subsection (a-1) must, within 90 days of the date of the repairs, contact an officer of the Illinois State Police Vehicle Inspection Bureau and arrange for an inspection of the vehicle, by the officer or the officer's designee, at a mutually agreed upon date and location. </w:t>
            </w:r>
            <w:r w:rsidRPr="005C659F">
              <w:rPr>
                <w:rFonts w:ascii="Arial" w:eastAsia="Times New Roman" w:hAnsi="Arial" w:cs="Arial"/>
                <w:sz w:val="24"/>
                <w:szCs w:val="24"/>
              </w:rPr>
              <w:br/>
            </w:r>
            <w:r w:rsidRPr="005C659F">
              <w:rPr>
                <w:rFonts w:ascii="Courier New" w:eastAsia="Times New Roman" w:hAnsi="Courier New" w:cs="Courier New"/>
                <w:sz w:val="20"/>
                <w:szCs w:val="20"/>
              </w:rPr>
              <w:t>    (b) Sentence. A person convicted of a violation of this Section shall be guilty of a Class 2 felony. </w:t>
            </w:r>
            <w:r w:rsidRPr="005C659F">
              <w:rPr>
                <w:rFonts w:ascii="Arial" w:eastAsia="Times New Roman" w:hAnsi="Arial" w:cs="Arial"/>
                <w:sz w:val="24"/>
                <w:szCs w:val="24"/>
              </w:rPr>
              <w:br/>
            </w:r>
            <w:r w:rsidRPr="005C659F">
              <w:rPr>
                <w:rFonts w:ascii="Courier New" w:eastAsia="Times New Roman" w:hAnsi="Courier New" w:cs="Courier New"/>
                <w:sz w:val="20"/>
                <w:szCs w:val="20"/>
              </w:rPr>
              <w:t>    (c) The offenses set forth in subsection (a) of this Section shall not include the offense set forth in Section 4-103.2 of this Code. </w:t>
            </w:r>
            <w:r w:rsidRPr="005C659F">
              <w:rPr>
                <w:rFonts w:ascii="Arial" w:eastAsia="Times New Roman" w:hAnsi="Arial" w:cs="Arial"/>
                <w:sz w:val="24"/>
                <w:szCs w:val="24"/>
              </w:rPr>
              <w:br/>
            </w:r>
            <w:r w:rsidRPr="005C659F">
              <w:rPr>
                <w:rFonts w:ascii="Courier New" w:eastAsia="Times New Roman" w:hAnsi="Courier New" w:cs="Courier New"/>
                <w:sz w:val="20"/>
                <w:szCs w:val="20"/>
              </w:rPr>
              <w:t>(Source: P.A. 93-456, eff. 8-8-03.</w:t>
            </w:r>
          </w:p>
          <w:p w:rsidR="002B186E" w:rsidRPr="005C659F" w:rsidRDefault="002B186E" w:rsidP="002B186E">
            <w:pPr>
              <w:spacing w:after="0" w:line="240" w:lineRule="auto"/>
              <w:ind w:right="122"/>
              <w:rPr>
                <w:rFonts w:ascii="Arial" w:eastAsia="Times New Roman" w:hAnsi="Arial" w:cs="Arial"/>
                <w:sz w:val="24"/>
                <w:szCs w:val="24"/>
              </w:rPr>
            </w:pPr>
          </w:p>
        </w:tc>
      </w:tr>
    </w:tbl>
    <w:tbl>
      <w:tblPr>
        <w:tblpPr w:leftFromText="45" w:rightFromText="45" w:vertAnchor="text"/>
        <w:tblW w:w="976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65"/>
      </w:tblGrid>
      <w:tr w:rsidR="002B186E" w:rsidRPr="00534CDF" w:rsidTr="002B186E">
        <w:trPr>
          <w:tblCellSpacing w:w="15" w:type="dxa"/>
        </w:trPr>
        <w:tc>
          <w:tcPr>
            <w:tcW w:w="4969" w:type="pct"/>
            <w:shd w:val="clear" w:color="auto" w:fill="FFFFFF"/>
            <w:vAlign w:val="center"/>
          </w:tcPr>
          <w:p w:rsidR="002B186E" w:rsidRPr="00534CDF" w:rsidRDefault="002B186E" w:rsidP="002B186E">
            <w:pPr>
              <w:spacing w:after="0" w:line="240" w:lineRule="auto"/>
              <w:ind w:left="-151" w:firstLine="151"/>
              <w:jc w:val="center"/>
              <w:rPr>
                <w:rFonts w:ascii="Courier New" w:eastAsia="Times New Roman" w:hAnsi="Courier New" w:cs="Courier New"/>
                <w:b/>
                <w:sz w:val="20"/>
                <w:szCs w:val="20"/>
              </w:rPr>
            </w:pPr>
          </w:p>
        </w:tc>
      </w:tr>
      <w:tr w:rsidR="002B186E" w:rsidRPr="00534CDF" w:rsidTr="002B186E">
        <w:trPr>
          <w:tblCellSpacing w:w="15" w:type="dxa"/>
        </w:trPr>
        <w:tc>
          <w:tcPr>
            <w:tcW w:w="4969" w:type="pct"/>
            <w:shd w:val="clear" w:color="auto" w:fill="D9D9D9" w:themeFill="background1" w:themeFillShade="D9"/>
            <w:vAlign w:val="center"/>
          </w:tcPr>
          <w:p w:rsidR="002B186E" w:rsidRPr="00534CDF" w:rsidRDefault="002B186E" w:rsidP="002B186E">
            <w:pPr>
              <w:spacing w:after="0" w:line="240" w:lineRule="auto"/>
              <w:ind w:left="-151" w:firstLine="151"/>
              <w:jc w:val="center"/>
              <w:rPr>
                <w:rFonts w:ascii="Courier New" w:eastAsia="Times New Roman" w:hAnsi="Courier New" w:cs="Courier New"/>
                <w:b/>
                <w:sz w:val="20"/>
                <w:szCs w:val="20"/>
              </w:rPr>
            </w:pPr>
            <w:r w:rsidRPr="00534CDF">
              <w:rPr>
                <w:rFonts w:ascii="Courier New" w:eastAsia="Times New Roman" w:hAnsi="Courier New" w:cs="Courier New"/>
                <w:b/>
                <w:sz w:val="20"/>
                <w:szCs w:val="20"/>
              </w:rPr>
              <w:t>Driving While License Suspended or Revoked</w:t>
            </w:r>
          </w:p>
          <w:p w:rsidR="002B186E" w:rsidRDefault="002B186E" w:rsidP="002B186E">
            <w:pPr>
              <w:spacing w:after="0" w:line="240" w:lineRule="auto"/>
              <w:ind w:left="-151" w:firstLine="151"/>
              <w:jc w:val="center"/>
            </w:pPr>
            <w:r w:rsidRPr="00534CDF">
              <w:rPr>
                <w:rFonts w:ascii="Courier New" w:eastAsia="Times New Roman" w:hAnsi="Courier New" w:cs="Courier New"/>
                <w:b/>
                <w:sz w:val="20"/>
                <w:szCs w:val="20"/>
              </w:rPr>
              <w:t>(625 ILCS 5/6-303)</w:t>
            </w:r>
          </w:p>
        </w:tc>
      </w:tr>
      <w:tr w:rsidR="00534CDF" w:rsidRPr="00534CDF" w:rsidTr="002B186E">
        <w:trPr>
          <w:tblCellSpacing w:w="15" w:type="dxa"/>
        </w:trPr>
        <w:tc>
          <w:tcPr>
            <w:tcW w:w="4969" w:type="pct"/>
            <w:shd w:val="clear" w:color="auto" w:fill="FFFFFF"/>
            <w:vAlign w:val="center"/>
            <w:hideMark/>
          </w:tcPr>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w:t>
            </w:r>
            <w:r>
              <w:rPr>
                <w:rFonts w:ascii="Courier New" w:eastAsia="Times New Roman" w:hAnsi="Courier New" w:cs="Courier New"/>
                <w:sz w:val="20"/>
                <w:szCs w:val="20"/>
              </w:rPr>
              <w:t>(</w:t>
            </w:r>
            <w:r w:rsidRPr="00534CDF">
              <w:rPr>
                <w:rFonts w:ascii="Courier New" w:eastAsia="Times New Roman" w:hAnsi="Courier New" w:cs="Courier New"/>
                <w:sz w:val="20"/>
                <w:szCs w:val="20"/>
              </w:rPr>
              <w:t>a) Except as otherwise provided in subsection (a-5), any person who drives or is in actual physical control of a motor vehicle on any highway of this State at a time when such person's driver's license, permit or privilege to do so or the privilege to obtain a driver's license or permit is revoked or suspended as provided by this Code or the law of another state, except as may be specifically allowed by a judicial driving permit issued prior to January 1, 2009, monitoring device driving permit, family financial responsibility driving permit, probationary license to drive, or a restricted driving permit issued pursuant to this Code or under the law of another state, shall be guilty of a Class A misdemeanor.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xml:space="preserve">    (a-3) A second or subsequent violation of subsection (a) of this Section is a Class 4 felony if committed by a person whose driving or operation of a motor vehicle is the proximate cause of a motor vehicle accident that causes personal injury or death to another. For purposes of this subsection, a personal injury includes any Type </w:t>
            </w:r>
            <w:proofErr w:type="gramStart"/>
            <w:r w:rsidRPr="00534CDF">
              <w:rPr>
                <w:rFonts w:ascii="Courier New" w:eastAsia="Times New Roman" w:hAnsi="Courier New" w:cs="Courier New"/>
                <w:sz w:val="20"/>
                <w:szCs w:val="20"/>
              </w:rPr>
              <w:t>A</w:t>
            </w:r>
            <w:proofErr w:type="gramEnd"/>
            <w:r w:rsidRPr="00534CDF">
              <w:rPr>
                <w:rFonts w:ascii="Courier New" w:eastAsia="Times New Roman" w:hAnsi="Courier New" w:cs="Courier New"/>
                <w:sz w:val="20"/>
                <w:szCs w:val="20"/>
              </w:rPr>
              <w:t xml:space="preserve"> injury as indicated on the traffic accident report completed by a law enforcement officer that requires immediate professional attention in either a doctor's office or a medical facility. A Type </w:t>
            </w:r>
            <w:proofErr w:type="gramStart"/>
            <w:r w:rsidRPr="00534CDF">
              <w:rPr>
                <w:rFonts w:ascii="Courier New" w:eastAsia="Times New Roman" w:hAnsi="Courier New" w:cs="Courier New"/>
                <w:sz w:val="20"/>
                <w:szCs w:val="20"/>
              </w:rPr>
              <w:t>A</w:t>
            </w:r>
            <w:proofErr w:type="gramEnd"/>
            <w:r w:rsidRPr="00534CDF">
              <w:rPr>
                <w:rFonts w:ascii="Courier New" w:eastAsia="Times New Roman" w:hAnsi="Courier New" w:cs="Courier New"/>
                <w:sz w:val="20"/>
                <w:szCs w:val="20"/>
              </w:rPr>
              <w:t xml:space="preserve"> injury includes severe bleeding wounds, distorted extremities, and injuries that require the injured party to be carried from the scene.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(a-5) Any person who violates this Section as provided in subsection (a) while his or her driver's license, permit or privilege is revoked because of a violation of Section 9-3 of the Criminal Code of 1961 or the Criminal Code of 2012, relating to the offense of reckless homicide or a similar provision of a law of another state, is guilty of a Class 4 felony. The person shall be required to undergo a professional evaluation, as provided in Section 11-501 of this Code, to determine if an alcohol, drug, or intoxicating compound problem exists and the extent of the problem, and to undergo the imposition of treatment as appropriate.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lastRenderedPageBreak/>
              <w:t>    (a-10) A person's driver's license, permit, or privilege to obtain a driver's license or permit may be subject to multiple revocations, multiple suspensions, or any combination of both simultaneously. No revocation or suspension shall serve to negate, invalidate, cancel, postpone, or in any way lessen the effect of any other revocation or suspension entered prior or subsequent to any other revocation or suspension.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 (Blank).</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(b-1) Upon receiving a report of the conviction of any violation indicating a person was operating a motor vehicle during the time when the person's driver's license, permit or privilege was suspended by the Secretary of State or the driver's licensing administrator of another state, except as specifically allowed by a probationary license, judicial driving permit, restricted driving permit or monitoring device driving permit the Secretary shall extend the suspension for the same period of time as the originally imposed suspension unless the suspension has already expired, in which case the Secretary shall be authorized to suspend the person's driving privileges for the same period of time as the originally imposed suspension.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(b-2) Except as provided in subsection (b-6), upon receiving a report of the conviction of any violation indicating a person was operating a motor vehicle when the person's driver's license, permit or privilege was revoked by the Secretary of State or the driver's license administrator of any other state, except as specifically allowed by a restricted driving permit issued pursuant to this Code or the law of another state, the Secretary shall not issue a driver's license for an additional period of one year from the date of such conviction indicating such person was operating a vehicle during such period of revocation.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(b-3) (Blank).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(b-4) When the Secretary of State receives a report of a conviction of any violation indicating a person was operating a motor vehicle that was not equipped with an ignition interlock device during a time when the person was prohibited from operating a motor vehicle not equipped with such a device, the Secretary shall not issue a driver's license to that person for an additional period of one year from the date of the conviction.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(b-5) Any person convicted of violating this Section shall serve a minimum term of imprisonment of 30 consecutive days or 300 hours of community service when the person's driving privilege was revoked or suspended as a result of a violation of Section 9-3 of the Criminal Code of 1961 or the Criminal Code of 2012, relating to the offense of reckless homicide, or a similar provision of a law of another state.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(b-6) Upon receiving a report of a first conviction of operating a motor vehicle while the person's driver's license, permit or privilege was revoked where the revocation was for a violation of Section 9-3 of the Criminal Code of 1961 or the Criminal Code of 2012 relating to the offense of reckless homicide or a similar out-of-state offense, the Secretary shall not issue a driver's license for an additional period of three years from the date of such conviction.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(c) Except as provided in subsections (c-3) and (c-4), any person convicted of violating this Section shall serve a minimum term of imprisonment of 10 consecutive days or 30 days of community service when the person's driving privilege was revoked or suspended as a result of: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a violation of Section 11-501 of this Code or a</w:t>
            </w:r>
            <w:r>
              <w:rPr>
                <w:rFonts w:ascii="Courier New" w:eastAsia="Times New Roman" w:hAnsi="Courier New" w:cs="Courier New"/>
                <w:sz w:val="20"/>
                <w:szCs w:val="20"/>
              </w:rPr>
              <w:t> </w:t>
            </w:r>
            <w:r w:rsidRPr="00534CDF">
              <w:rPr>
                <w:rFonts w:ascii="Courier New" w:eastAsia="Times New Roman" w:hAnsi="Courier New" w:cs="Courier New"/>
                <w:sz w:val="20"/>
                <w:szCs w:val="20"/>
              </w:rPr>
              <w:t>similar provision of a local ordinance relating to the offense of operating or being in physical control of a vehicle while under the influence of alcohol, any other drug or any combination thereof; or</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xml:space="preserve">        (2) a violation of paragraph (b) of Section 11-401 of this Code or a similar provision of a local ordinance relating to the offense of leaving the scene of a motor vehicle accident involving personal injury or death; </w:t>
            </w:r>
            <w:r>
              <w:rPr>
                <w:rFonts w:ascii="Courier New" w:eastAsia="Times New Roman" w:hAnsi="Courier New" w:cs="Courier New"/>
                <w:sz w:val="20"/>
                <w:szCs w:val="20"/>
              </w:rPr>
              <w:t xml:space="preserve">    </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xml:space="preserve">        (3) </w:t>
            </w:r>
            <w:proofErr w:type="gramStart"/>
            <w:r w:rsidRPr="00534CDF">
              <w:rPr>
                <w:rFonts w:ascii="Courier New" w:eastAsia="Times New Roman" w:hAnsi="Courier New" w:cs="Courier New"/>
                <w:sz w:val="20"/>
                <w:szCs w:val="20"/>
              </w:rPr>
              <w:t>a</w:t>
            </w:r>
            <w:proofErr w:type="gramEnd"/>
            <w:r w:rsidRPr="00534CDF">
              <w:rPr>
                <w:rFonts w:ascii="Courier New" w:eastAsia="Times New Roman" w:hAnsi="Courier New" w:cs="Courier New"/>
                <w:sz w:val="20"/>
                <w:szCs w:val="20"/>
              </w:rPr>
              <w:t xml:space="preserve"> statutory summary suspension or revocation</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 xml:space="preserve">under Section 11-501.1 </w:t>
            </w:r>
            <w:r w:rsidRPr="00534CDF">
              <w:rPr>
                <w:rFonts w:ascii="Courier New" w:eastAsia="Times New Roman" w:hAnsi="Courier New" w:cs="Courier New"/>
                <w:sz w:val="20"/>
                <w:szCs w:val="20"/>
              </w:rPr>
              <w:lastRenderedPageBreak/>
              <w:t>of this Code.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Such sentence of imprisonment or community service shall not be subject to suspension in order to reduce such sentence.</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(c-1) Except as provided in subsections (c-5) and (d), any person convicted of a second violation of this Section shall be ordered by the court to serve a minimum of 100 hours of community service.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(c-2) In addition to other penalties imposed under this Section, the court may impose on any person convicted a fourth time of violating this Section any of the following: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Seizure of the license plates of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vehicle.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Immobilization of the person's vehicle for a</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period of time to be determined by the court.</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(c-3) Any person convicted of a violation of this Section during a period of summary suspension imposed pursuant to Section 11-501.1 when the person was eligible for a MDDP shall be guilty of a Class 4 felony and shall serve a minimum term of imprisonment of 30 days.</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(c-4) Any person who has been issued a MDDP or a restricted driving permit which requires the person to operate only motor vehicles equipped with an ignition interlock device and who is convicted of a violation of this Section as a result of operating or being in actual physical control of a motor vehicle not equipped with an ignition interlock device at the time of the offense shall be guilty of a Class 4 felony and shall serve a minimum term of imprisonment of 30 days.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(c-5) Any person convicted of a second violation of this Section is guilty of a Class 2 felony, is not eligible for probation or conditional discharge, and shall serve a mandatory term of imprisonment,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driver's license was suspended or revoked for a violation of Section 9-3 of the Criminal Code of 1961 or the Criminal Code of 2012, relating to the offense of reckless homicide, or a similar out-of-state offense;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 under this Section occurred</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while the person's driver's license was suspended or revoked for a violation of Section 9-3 of the Criminal Code of 1961 or the Criminal Code of 2012 relating to the offense of reckless homicide, or a similar out-of-state offense, or was suspended or revoked for a violation of Section 11-401 or 11-501 of this Code, a similar out-of-state offense, a similar provision of a local ordinance, or a statutory summary suspension or revocation under Section 11-501.1 of this Code.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 Any person convicted of a second violation of this Section shall be guilty of a Class 4 felony and shall serve a minimum term of imprisonment of 30 days or 300 hours of community service, as determined by the court,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driver's license was suspended or revoked for a violation of Section 11-401 or 11-501 of this Code, a similar out-of-state offense, a similar provision of a local ordinance, or a statutory summary suspension or revocation under Section 11-501.1 of this Code;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 under this Section occurred</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while the person's driver's license was suspended or revoked for a violation of Section 11-401 or 11-501 of this Code, a similar out-of-state offense, a similar provision of a local ordinance, or a statutory summary suspension or revocation under Section 11-501.1 of this Code, or for a violation of Section 9-3 of the Criminal Code of 1961 or the Criminal Code of 2012, relating to the offense of reckless homicide, or a similar out-of-state offense.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(d-1) Except as provided in subsections (d-2), (d-2.5), and (d-3), any person convicted of a third or subsequent violation of this Section shall serve a minimum term of imprisonment of 30 days or 300 hours of community service, as determined by the court.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(d-2) Any person convicted of a third violation of this Section is guilty of a Class 4 felony and must serve a minimum term of imprisonment of 30 days,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lastRenderedPageBreak/>
              <w:t>        (1) the current violation occurred when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driver's license was suspended or revoked for a violation of Section 11-401 or 11-501 of this Code, or a similar out-of-state offense, or a similar provision of a local ordinance, or a statutory summary suspension or revocation under Section 11-501.1 of this Code;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while the person's driver's license was suspended or revoked for a violation of Section 11-401 or 11-501 of this Code, a similar out-of-state offense, a similar provision of a local ordinance, or a statutory summary suspension or revocation under Section 11-501.1 of this Code, or for a violation of Section 9-3 of the Criminal Code of 1961 or the Criminal Code of 2012, relating to the offense of reckless homicide, or a similar out-of-state offense.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(d-2.5) Any person convicted of a third violation of this Section is guilty of a Class 1 felony, is not eligible for probation or conditional discharge, and must serve a mandatory term of imprisonment,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while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driver's license was suspended or revoked for a violation of Section 9-3 of the Criminal Code of 1961 or the Criminal Code of 2012, relating to the offense of reckless homicide, or a similar out-of-state offense. The person's driving privileges shall be revoked for the remainder of the person's life;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while the person's driver's license was suspended or revoked for a violation of Section 9-3 of the Criminal Code of 1961 or the Criminal Code of 2012, relating to the offense of reckless homicide, or a similar out-of-state offense, or was suspended or revoked for a violation of Section 11-401 or 11-501 of this Code, a similar out-of-state offense, a similar provision of a local ordinance, or a statutory summary suspension or revocation under Section 11-501.1 of this Code.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(d-3) Any person convicted of a fourth, fifth, sixth, seventh, eighth, or ninth violation of this Section is guilty of a Class 4 felony and must serve a minimum term of imprisonment of 180 days,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driver's license was suspended or revoked for a violation of Section 11-401 or 11-501 of this Code, a similar out-of-state offense, a similar provision of a local ordinance, or a statutory summary suspension or revocation under Section 11-501.1 of this Code;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while the person's driver's license was suspended or revoked for a violation of Section 11-401 or 11-501 of this Code, a similar out-of-state offense, a similar provision of a local ordinance, or a statutory summary suspension or revocation under Section 11-501.1 of this Code, or for a violation of Section 9-3 of the Criminal Code of 1961 or the Criminal Code of 2012, relating to the offense of reckless homicide, or a similar out-of-state offense.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(d-3.5) Any person convicted of a fourth or subsequent violation of this Section is guilty of a Class 1 felony, is not eligible for probation or conditional discharge, and must serve a mandatory term of imprisonment, and is eligible for an extended term,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driver's license was suspended or revoked for a violation of Section 9-3 of the Criminal Code of 1961 or the Criminal Code of 2012, relating to the offense of reckless homicide, or a similar out-of-state offense;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while the person's driver's license was suspended or revoked for a violation of Section 9-3 of the Criminal Code of 1961 or the Criminal Code of 2012, relating to the offense of reckless homicide, or a similar out-of-state offense, or was suspended or revoked for a violation of Section 11-401 or 11-501 of this Code, a similar out-of-state offense, a similar provision of a local ordinance, or a statutory summary suspension or revocation under Section 11-501.1 of this Code.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xml:space="preserve">    (d-4) Any person convicted of a tenth, eleventh, twelfth, thirteenth, or </w:t>
            </w:r>
            <w:r w:rsidRPr="00534CDF">
              <w:rPr>
                <w:rFonts w:ascii="Courier New" w:eastAsia="Times New Roman" w:hAnsi="Courier New" w:cs="Courier New"/>
                <w:sz w:val="20"/>
                <w:szCs w:val="20"/>
              </w:rPr>
              <w:lastRenderedPageBreak/>
              <w:t>fourteenth violation of this Section is guilty of a Class 3 felony, and is not eligible for probation or conditional discharge,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driver's license was suspended or revoked for a violation of Section 11-401 or 11-501 of this Code, or a similar out-of-state offense, or a similar provision of a local ordinance, or a statutory summary suspension or revocation under Section 11-501.1 of this Code;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while the person's driver's license was suspended or revoked for a violation of Section 11-401 or 11-501 of this Code, a similar out-of-state offense, a similar provision of a local ordinance, or a statutory suspension or revocation under Section 11-501.1 of this Code, or for a violation of Section 9-3 of the Criminal Code of 1961 or the Criminal Code of 2012, relating to the offense of reckless homicide, or a similar out-of-state offense.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(d-5) Any person convicted of a fifteenth or subsequent violation of this Section is guilty of a Class 2 felony, and is not eligible for probation or conditional discharge, if: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the current violation occurred when the person's</w:t>
            </w:r>
            <w:r>
              <w:rPr>
                <w:rFonts w:ascii="Courier New" w:eastAsia="Times New Roman" w:hAnsi="Courier New" w:cs="Courier New"/>
                <w:sz w:val="20"/>
                <w:szCs w:val="20"/>
              </w:rPr>
              <w:t xml:space="preserve"> dr</w:t>
            </w:r>
            <w:r w:rsidRPr="00534CDF">
              <w:rPr>
                <w:rFonts w:ascii="Courier New" w:eastAsia="Times New Roman" w:hAnsi="Courier New" w:cs="Courier New"/>
                <w:sz w:val="20"/>
                <w:szCs w:val="20"/>
              </w:rPr>
              <w:t>iver's license was suspended or revoked for a violation of Section 11-401 or 11-501 of this Code, or a similar out-of-state offense, or a similar provision of a local ordinance, or a statutory summary suspension or revocation under Section 11-501.1 of this Code; and</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the prior convictions under this Section occurred</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while the person's driver's license was suspended or revoked for a violation of Section 11-401 or 11-501 of this Code, a similar out-of-state offense, a similar provision of a local ordinance, or a statutory summary suspension or revocation under Section 11-501.1 of this Code, or for a violation of Section 9-3 of the Criminal Code of 1961 or the Criminal Code of 2012, relating to the offense of reckless homicide, or a similar out-of-state offense.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xml:space="preserve">    (e) Any person in violation of this Section who is also in violation of Section 7-601 of this Code relating to mandatory insurance requirements, in addition to other penalties imposed under this </w:t>
            </w:r>
            <w:proofErr w:type="gramStart"/>
            <w:r w:rsidRPr="00534CDF">
              <w:rPr>
                <w:rFonts w:ascii="Courier New" w:eastAsia="Times New Roman" w:hAnsi="Courier New" w:cs="Courier New"/>
                <w:sz w:val="20"/>
                <w:szCs w:val="20"/>
              </w:rPr>
              <w:t>Section,</w:t>
            </w:r>
            <w:proofErr w:type="gramEnd"/>
            <w:r w:rsidRPr="00534CDF">
              <w:rPr>
                <w:rFonts w:ascii="Courier New" w:eastAsia="Times New Roman" w:hAnsi="Courier New" w:cs="Courier New"/>
                <w:sz w:val="20"/>
                <w:szCs w:val="20"/>
              </w:rPr>
              <w:t xml:space="preserve"> shall have his or her motor vehicle immediately impounded by the arresting law enforcement officer. The motor vehicle may be released to any licensed driver upon a showing of proof of insurance for the vehicle that was impounded and the notarized written consent for the release by the vehicle owner.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(f) For any prosecution under this Section, a certified copy of the driving abstract of the defendant shall be admitted as proof of any prior conviction. </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(g) The motor vehicle used in a violation of this Section is subject to seizure and forfeiture as provided in Sections 36-1 and 36-2 of the Criminal Code of 2012 if the person's driving privilege was revoked or suspended as a result of:</w:t>
            </w:r>
            <w:r w:rsidRPr="00534CDF">
              <w:rPr>
                <w:rFonts w:ascii="Times New Roman" w:eastAsia="Times New Roman" w:hAnsi="Times New Roman" w:cs="Times New Roman"/>
                <w:sz w:val="24"/>
                <w:szCs w:val="24"/>
              </w:rPr>
              <w:br/>
            </w:r>
            <w:r w:rsidRPr="00534CDF">
              <w:rPr>
                <w:rFonts w:ascii="Courier New" w:eastAsia="Times New Roman" w:hAnsi="Courier New" w:cs="Courier New"/>
                <w:sz w:val="20"/>
                <w:szCs w:val="20"/>
              </w:rPr>
              <w:t>        (1) a violation of Section 11-501 of this Code, a</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similar provision of a local ordinance, or a similar provision of a law of another state;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(2) a violation of paragraph (b) of Section 11-401 of</w:t>
            </w:r>
            <w:r>
              <w:rPr>
                <w:rFonts w:ascii="Courier New" w:eastAsia="Times New Roman" w:hAnsi="Courier New" w:cs="Courier New"/>
                <w:sz w:val="20"/>
                <w:szCs w:val="20"/>
              </w:rPr>
              <w:t xml:space="preserve"> t</w:t>
            </w:r>
            <w:r w:rsidRPr="00534CDF">
              <w:rPr>
                <w:rFonts w:ascii="Courier New" w:eastAsia="Times New Roman" w:hAnsi="Courier New" w:cs="Courier New"/>
                <w:sz w:val="20"/>
                <w:szCs w:val="20"/>
              </w:rPr>
              <w:t>his Code, a similar provision of a local ordinance, or a similar provision of a law of another state;</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(3) a statutory summary suspension or revocation</w:t>
            </w:r>
            <w:r>
              <w:rPr>
                <w:rFonts w:ascii="Courier New" w:eastAsia="Times New Roman" w:hAnsi="Courier New" w:cs="Courier New"/>
                <w:sz w:val="20"/>
                <w:szCs w:val="20"/>
              </w:rPr>
              <w:t xml:space="preserve"> </w:t>
            </w:r>
            <w:r w:rsidRPr="00534CDF">
              <w:rPr>
                <w:rFonts w:ascii="Courier New" w:eastAsia="Times New Roman" w:hAnsi="Courier New" w:cs="Courier New"/>
                <w:sz w:val="20"/>
                <w:szCs w:val="20"/>
              </w:rPr>
              <w:t>under Section 11-501.1 of this Code or a similar provision of a law of another state; or</w:t>
            </w:r>
          </w:p>
          <w:p w:rsidR="002B186E" w:rsidRPr="00534CDF" w:rsidRDefault="002B186E" w:rsidP="002B186E">
            <w:pPr>
              <w:spacing w:after="0" w:line="240" w:lineRule="auto"/>
              <w:rPr>
                <w:rFonts w:ascii="Times New Roman" w:eastAsia="Times New Roman" w:hAnsi="Times New Roman" w:cs="Times New Roman"/>
                <w:sz w:val="24"/>
                <w:szCs w:val="24"/>
              </w:rPr>
            </w:pPr>
            <w:r w:rsidRPr="00534CDF">
              <w:rPr>
                <w:rFonts w:ascii="Courier New" w:eastAsia="Times New Roman" w:hAnsi="Courier New" w:cs="Courier New"/>
                <w:sz w:val="20"/>
                <w:szCs w:val="20"/>
              </w:rPr>
              <w:t>        (4) a violation of Section 9-3 of the Criminal Code</w:t>
            </w:r>
            <w:r>
              <w:rPr>
                <w:rFonts w:ascii="Times New Roman" w:eastAsia="Times New Roman" w:hAnsi="Times New Roman" w:cs="Times New Roman"/>
                <w:sz w:val="24"/>
                <w:szCs w:val="24"/>
              </w:rPr>
              <w:t xml:space="preserve"> </w:t>
            </w:r>
            <w:r w:rsidRPr="00534CDF">
              <w:rPr>
                <w:rFonts w:ascii="Courier New" w:eastAsia="Times New Roman" w:hAnsi="Courier New" w:cs="Courier New"/>
                <w:sz w:val="20"/>
                <w:szCs w:val="20"/>
              </w:rPr>
              <w:t>of 1961 or the Criminal Code of 2012 relating to the offense of reckless homicide, or a similar provision of a law of another state.</w:t>
            </w:r>
          </w:p>
          <w:p w:rsidR="002B186E" w:rsidRDefault="002B186E" w:rsidP="002B186E">
            <w:pPr>
              <w:spacing w:after="0" w:line="240" w:lineRule="auto"/>
              <w:rPr>
                <w:rFonts w:ascii="Courier New" w:eastAsia="Times New Roman" w:hAnsi="Courier New" w:cs="Courier New"/>
                <w:sz w:val="20"/>
                <w:szCs w:val="20"/>
              </w:rPr>
            </w:pPr>
            <w:r w:rsidRPr="00534CDF">
              <w:rPr>
                <w:rFonts w:ascii="Courier New" w:eastAsia="Times New Roman" w:hAnsi="Courier New" w:cs="Courier New"/>
                <w:sz w:val="20"/>
                <w:szCs w:val="20"/>
              </w:rPr>
              <w:t>(Source: P.A. 98-285, eff. 1-1-14; 98-418, eff. 8-16-13; 98-573, eff. 8-27-13; 98-756, eff. 7-16-14; 99-290, eff. 1-1-16.)</w:t>
            </w:r>
          </w:p>
          <w:p w:rsidR="00534CDF" w:rsidRDefault="00534CDF" w:rsidP="00534CDF">
            <w:pPr>
              <w:spacing w:after="0" w:line="240" w:lineRule="auto"/>
              <w:rPr>
                <w:rFonts w:ascii="Arial" w:eastAsia="Times New Roman" w:hAnsi="Arial" w:cs="Arial"/>
                <w:sz w:val="24"/>
                <w:szCs w:val="24"/>
              </w:rPr>
            </w:pPr>
          </w:p>
          <w:p w:rsidR="009F5D2C" w:rsidRDefault="009F5D2C" w:rsidP="00534CDF">
            <w:pPr>
              <w:spacing w:after="0" w:line="240" w:lineRule="auto"/>
              <w:rPr>
                <w:rFonts w:ascii="Arial" w:eastAsia="Times New Roman" w:hAnsi="Arial" w:cs="Arial"/>
                <w:sz w:val="24"/>
                <w:szCs w:val="24"/>
              </w:rPr>
            </w:pPr>
          </w:p>
          <w:p w:rsidR="009F5D2C" w:rsidRPr="00534CDF" w:rsidRDefault="009F5D2C" w:rsidP="00534CDF">
            <w:pPr>
              <w:spacing w:after="0" w:line="240" w:lineRule="auto"/>
              <w:rPr>
                <w:rFonts w:ascii="Arial" w:eastAsia="Times New Roman" w:hAnsi="Arial" w:cs="Arial"/>
                <w:sz w:val="24"/>
                <w:szCs w:val="24"/>
              </w:rPr>
            </w:pPr>
            <w:bookmarkStart w:id="0" w:name="_GoBack"/>
            <w:bookmarkEnd w:id="0"/>
          </w:p>
        </w:tc>
      </w:tr>
      <w:tr w:rsidR="00534CDF" w:rsidRPr="00534CDF" w:rsidTr="002B186E">
        <w:trPr>
          <w:tblCellSpacing w:w="15" w:type="dxa"/>
        </w:trPr>
        <w:tc>
          <w:tcPr>
            <w:tcW w:w="4969" w:type="pct"/>
            <w:shd w:val="clear" w:color="auto" w:fill="FFFFFF"/>
            <w:vAlign w:val="center"/>
            <w:hideMark/>
          </w:tcPr>
          <w:p w:rsidR="00534CDF" w:rsidRPr="00534CDF" w:rsidRDefault="00534CDF" w:rsidP="00534CDF">
            <w:pPr>
              <w:spacing w:after="0" w:line="240" w:lineRule="auto"/>
              <w:rPr>
                <w:rFonts w:ascii="Arial" w:eastAsia="Times New Roman" w:hAnsi="Arial" w:cs="Arial"/>
                <w:sz w:val="24"/>
                <w:szCs w:val="24"/>
              </w:rPr>
            </w:pPr>
          </w:p>
        </w:tc>
      </w:tr>
    </w:tbl>
    <w:tbl>
      <w:tblPr>
        <w:tblW w:w="5515" w:type="pct"/>
        <w:jc w:val="center"/>
        <w:tblCellSpacing w:w="0" w:type="dxa"/>
        <w:shd w:val="clear" w:color="auto" w:fill="FFFFFF"/>
        <w:tblCellMar>
          <w:left w:w="0" w:type="dxa"/>
          <w:right w:w="0" w:type="dxa"/>
        </w:tblCellMar>
        <w:tblLook w:val="04A0" w:firstRow="1" w:lastRow="0" w:firstColumn="1" w:lastColumn="0" w:noHBand="0" w:noVBand="1"/>
      </w:tblPr>
      <w:tblGrid>
        <w:gridCol w:w="10324"/>
      </w:tblGrid>
      <w:tr w:rsidR="002A7FC4" w:rsidRPr="005C659F" w:rsidTr="001002A7">
        <w:trPr>
          <w:tblCellSpacing w:w="0" w:type="dxa"/>
          <w:jc w:val="center"/>
        </w:trPr>
        <w:tc>
          <w:tcPr>
            <w:tcW w:w="5000" w:type="pct"/>
            <w:shd w:val="clear" w:color="auto" w:fill="D9D9D9" w:themeFill="background1" w:themeFillShade="D9"/>
            <w:vAlign w:val="center"/>
          </w:tcPr>
          <w:p w:rsidR="002A7FC4" w:rsidRPr="005C659F" w:rsidRDefault="00534CDF" w:rsidP="001002A7">
            <w:pPr>
              <w:spacing w:after="0" w:line="240" w:lineRule="auto"/>
              <w:jc w:val="center"/>
              <w:rPr>
                <w:rFonts w:ascii="Courier New" w:eastAsia="Times New Roman" w:hAnsi="Courier New" w:cs="Courier New"/>
                <w:b/>
                <w:sz w:val="20"/>
                <w:szCs w:val="20"/>
              </w:rPr>
            </w:pPr>
            <w:r w:rsidRPr="00534CDF">
              <w:rPr>
                <w:rFonts w:ascii="Arial" w:eastAsia="Times New Roman" w:hAnsi="Arial" w:cs="Arial"/>
                <w:color w:val="000000"/>
                <w:sz w:val="20"/>
                <w:szCs w:val="20"/>
              </w:rPr>
              <w:lastRenderedPageBreak/>
              <w:t> </w:t>
            </w:r>
            <w:r w:rsidR="002A7FC4">
              <w:rPr>
                <w:rFonts w:ascii="Courier New" w:eastAsia="Times New Roman" w:hAnsi="Courier New" w:cs="Courier New"/>
                <w:b/>
                <w:sz w:val="20"/>
                <w:szCs w:val="20"/>
              </w:rPr>
              <w:t>Forcible Felony</w:t>
            </w:r>
          </w:p>
          <w:p w:rsidR="002A7FC4" w:rsidRPr="005C659F" w:rsidRDefault="002A7FC4" w:rsidP="002A7FC4">
            <w:pPr>
              <w:spacing w:after="0" w:line="240" w:lineRule="auto"/>
              <w:jc w:val="center"/>
              <w:rPr>
                <w:rFonts w:ascii="Courier New" w:eastAsia="Times New Roman" w:hAnsi="Courier New" w:cs="Courier New"/>
                <w:sz w:val="20"/>
                <w:szCs w:val="20"/>
              </w:rPr>
            </w:pPr>
            <w:r w:rsidRPr="005C659F">
              <w:rPr>
                <w:rFonts w:ascii="Courier New" w:eastAsia="Times New Roman" w:hAnsi="Courier New" w:cs="Courier New"/>
                <w:b/>
                <w:sz w:val="20"/>
                <w:szCs w:val="20"/>
              </w:rPr>
              <w:t>(</w:t>
            </w:r>
            <w:r>
              <w:rPr>
                <w:rFonts w:ascii="Courier New" w:eastAsia="Times New Roman" w:hAnsi="Courier New" w:cs="Courier New"/>
                <w:b/>
                <w:sz w:val="20"/>
                <w:szCs w:val="20"/>
              </w:rPr>
              <w:t>720 ILCS 5/2-8</w:t>
            </w:r>
            <w:r w:rsidRPr="005C659F">
              <w:rPr>
                <w:rFonts w:ascii="Courier New" w:eastAsia="Times New Roman" w:hAnsi="Courier New" w:cs="Courier New"/>
                <w:b/>
                <w:sz w:val="20"/>
                <w:szCs w:val="20"/>
              </w:rPr>
              <w:t>)</w:t>
            </w:r>
          </w:p>
        </w:tc>
      </w:tr>
    </w:tbl>
    <w:tbl>
      <w:tblPr>
        <w:tblStyle w:val="TableGrid"/>
        <w:tblW w:w="10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5"/>
      </w:tblGrid>
      <w:tr w:rsidR="002A7FC4" w:rsidRPr="00AE5C45" w:rsidTr="002A7FC4">
        <w:tc>
          <w:tcPr>
            <w:tcW w:w="10325" w:type="dxa"/>
          </w:tcPr>
          <w:p w:rsidR="002A7FC4" w:rsidRPr="002A7FC4" w:rsidRDefault="002A7FC4" w:rsidP="00085E84">
            <w:pPr>
              <w:jc w:val="center"/>
              <w:rPr>
                <w:rStyle w:val="HTMLCode"/>
                <w:rFonts w:eastAsiaTheme="minorHAnsi"/>
                <w:color w:val="000000"/>
                <w:shd w:val="clear" w:color="auto" w:fill="FFFFFF"/>
              </w:rPr>
            </w:pPr>
          </w:p>
          <w:p w:rsidR="002A7FC4" w:rsidRPr="002A7FC4" w:rsidRDefault="002A7FC4" w:rsidP="002A7FC4">
            <w:pPr>
              <w:rPr>
                <w:rFonts w:ascii="Courier New" w:hAnsi="Courier New" w:cs="Courier New"/>
                <w:color w:val="000000"/>
                <w:sz w:val="20"/>
                <w:szCs w:val="20"/>
                <w:shd w:val="clear" w:color="auto" w:fill="FFFFFF"/>
              </w:rPr>
            </w:pPr>
            <w:r w:rsidRPr="002A7FC4">
              <w:rPr>
                <w:rStyle w:val="HTMLCode"/>
                <w:rFonts w:eastAsiaTheme="minorHAnsi"/>
                <w:color w:val="000000"/>
                <w:shd w:val="clear" w:color="auto" w:fill="FFFFFF"/>
              </w:rPr>
              <w:t>Sec. 2-8.</w:t>
            </w:r>
            <w:r w:rsidRPr="002A7FC4">
              <w:rPr>
                <w:rStyle w:val="apple-converted-space"/>
                <w:rFonts w:ascii="Courier New" w:hAnsi="Courier New" w:cs="Courier New"/>
                <w:color w:val="000000"/>
                <w:sz w:val="20"/>
                <w:szCs w:val="20"/>
                <w:shd w:val="clear" w:color="auto" w:fill="FFFFFF"/>
              </w:rPr>
              <w:t> </w:t>
            </w:r>
            <w:r w:rsidRPr="002A7FC4">
              <w:rPr>
                <w:rStyle w:val="HTMLCode"/>
                <w:rFonts w:eastAsiaTheme="minorHAnsi"/>
                <w:color w:val="000000"/>
                <w:shd w:val="clear" w:color="auto" w:fill="FFFFFF"/>
              </w:rPr>
              <w:t>"Forcible felony".</w:t>
            </w:r>
            <w:r w:rsidRPr="002A7FC4">
              <w:rPr>
                <w:rStyle w:val="apple-converted-space"/>
                <w:rFonts w:ascii="Courier New" w:hAnsi="Courier New" w:cs="Courier New"/>
                <w:color w:val="000000"/>
                <w:sz w:val="20"/>
                <w:szCs w:val="20"/>
                <w:shd w:val="clear" w:color="auto" w:fill="FFFFFF"/>
              </w:rPr>
              <w:t> </w:t>
            </w:r>
            <w:r w:rsidRPr="002A7FC4">
              <w:rPr>
                <w:rStyle w:val="HTMLCode"/>
                <w:rFonts w:eastAsiaTheme="minorHAnsi"/>
                <w:color w:val="000000"/>
                <w:shd w:val="clear" w:color="auto" w:fill="FFFFFF"/>
              </w:rPr>
              <w:t>"Forcible felony" means treason, first degree murder, second degree murder, predatory criminal sexual assault of a child, aggravated criminal sexual assault, criminal sexual assault, robbery, burglary, residential burglary, aggravated arson, arson, aggravated kidnaping, kidnaping, aggravated battery resulting in great bodily harm or permanent disability or disfigurement and any other felony which involves the use or threat of physical force or violence against any individual.</w:t>
            </w:r>
            <w:r w:rsidRPr="002A7FC4">
              <w:rPr>
                <w:rStyle w:val="apple-converted-space"/>
                <w:rFonts w:ascii="Courier New" w:hAnsi="Courier New" w:cs="Courier New"/>
                <w:color w:val="000000"/>
                <w:sz w:val="20"/>
                <w:szCs w:val="20"/>
                <w:shd w:val="clear" w:color="auto" w:fill="FFFFFF"/>
              </w:rPr>
              <w:t> </w:t>
            </w:r>
            <w:r w:rsidRPr="002A7FC4">
              <w:rPr>
                <w:rFonts w:ascii="Arial" w:hAnsi="Arial" w:cs="Arial"/>
                <w:color w:val="000000"/>
                <w:sz w:val="27"/>
                <w:szCs w:val="27"/>
              </w:rPr>
              <w:br/>
            </w:r>
            <w:r w:rsidRPr="002A7FC4">
              <w:rPr>
                <w:rStyle w:val="HTMLCode"/>
                <w:rFonts w:eastAsiaTheme="minorHAnsi"/>
                <w:color w:val="000000"/>
                <w:shd w:val="clear" w:color="auto" w:fill="FFFFFF"/>
              </w:rPr>
              <w:t>(Source: P.A. 88-277; 89-428, eff. 12-13-95; 89-462, eff. 5-29-96.)</w:t>
            </w:r>
          </w:p>
        </w:tc>
      </w:tr>
    </w:tbl>
    <w:p w:rsidR="00C71C17" w:rsidRDefault="00C71C17" w:rsidP="002A7FC4"/>
    <w:sectPr w:rsidR="00C71C17" w:rsidSect="009F5D2C">
      <w:foot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FBB" w:rsidRDefault="00012FBB" w:rsidP="009F5D2C">
      <w:pPr>
        <w:spacing w:after="0" w:line="240" w:lineRule="auto"/>
      </w:pPr>
      <w:r>
        <w:separator/>
      </w:r>
    </w:p>
  </w:endnote>
  <w:endnote w:type="continuationSeparator" w:id="0">
    <w:p w:rsidR="00012FBB" w:rsidRDefault="00012FBB" w:rsidP="009F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087827"/>
      <w:docPartObj>
        <w:docPartGallery w:val="Page Numbers (Bottom of Page)"/>
        <w:docPartUnique/>
      </w:docPartObj>
    </w:sdtPr>
    <w:sdtEndPr>
      <w:rPr>
        <w:noProof/>
      </w:rPr>
    </w:sdtEndPr>
    <w:sdtContent>
      <w:p w:rsidR="009F5D2C" w:rsidRDefault="009F5D2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F5D2C" w:rsidRDefault="009F5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FBB" w:rsidRDefault="00012FBB" w:rsidP="009F5D2C">
      <w:pPr>
        <w:spacing w:after="0" w:line="240" w:lineRule="auto"/>
      </w:pPr>
      <w:r>
        <w:separator/>
      </w:r>
    </w:p>
  </w:footnote>
  <w:footnote w:type="continuationSeparator" w:id="0">
    <w:p w:rsidR="00012FBB" w:rsidRDefault="00012FBB" w:rsidP="009F5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58A"/>
    <w:multiLevelType w:val="hybridMultilevel"/>
    <w:tmpl w:val="CC0ECEAC"/>
    <w:lvl w:ilvl="0" w:tplc="EE6C5302">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C45"/>
    <w:rsid w:val="00012FBB"/>
    <w:rsid w:val="002A7FC4"/>
    <w:rsid w:val="002B186E"/>
    <w:rsid w:val="00534CDF"/>
    <w:rsid w:val="005C659F"/>
    <w:rsid w:val="009F5D2C"/>
    <w:rsid w:val="00AE5C45"/>
    <w:rsid w:val="00B472FC"/>
    <w:rsid w:val="00BA6F4C"/>
    <w:rsid w:val="00C71C17"/>
    <w:rsid w:val="00CD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5C45"/>
    <w:rPr>
      <w:rFonts w:ascii="Courier New" w:eastAsia="Times New Roman" w:hAnsi="Courier New" w:cs="Courier New"/>
      <w:sz w:val="20"/>
      <w:szCs w:val="20"/>
    </w:rPr>
  </w:style>
  <w:style w:type="character" w:customStyle="1" w:styleId="apple-converted-space">
    <w:name w:val="apple-converted-space"/>
    <w:basedOn w:val="DefaultParagraphFont"/>
    <w:rsid w:val="00AE5C45"/>
  </w:style>
  <w:style w:type="paragraph" w:styleId="ListParagraph">
    <w:name w:val="List Paragraph"/>
    <w:basedOn w:val="Normal"/>
    <w:uiPriority w:val="34"/>
    <w:qFormat/>
    <w:rsid w:val="005C659F"/>
    <w:pPr>
      <w:ind w:left="720"/>
      <w:contextualSpacing/>
    </w:pPr>
  </w:style>
  <w:style w:type="table" w:styleId="TableGrid">
    <w:name w:val="Table Grid"/>
    <w:basedOn w:val="TableNormal"/>
    <w:uiPriority w:val="59"/>
    <w:rsid w:val="002A7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4C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CDF"/>
    <w:rPr>
      <w:color w:val="0000FF"/>
      <w:u w:val="single"/>
    </w:rPr>
  </w:style>
  <w:style w:type="paragraph" w:styleId="BalloonText">
    <w:name w:val="Balloon Text"/>
    <w:basedOn w:val="Normal"/>
    <w:link w:val="BalloonTextChar"/>
    <w:uiPriority w:val="99"/>
    <w:semiHidden/>
    <w:unhideWhenUsed/>
    <w:rsid w:val="0053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CDF"/>
    <w:rPr>
      <w:rFonts w:ascii="Tahoma" w:hAnsi="Tahoma" w:cs="Tahoma"/>
      <w:sz w:val="16"/>
      <w:szCs w:val="16"/>
    </w:rPr>
  </w:style>
  <w:style w:type="paragraph" w:styleId="Header">
    <w:name w:val="header"/>
    <w:basedOn w:val="Normal"/>
    <w:link w:val="HeaderChar"/>
    <w:uiPriority w:val="99"/>
    <w:unhideWhenUsed/>
    <w:rsid w:val="009F5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D2C"/>
  </w:style>
  <w:style w:type="paragraph" w:styleId="Footer">
    <w:name w:val="footer"/>
    <w:basedOn w:val="Normal"/>
    <w:link w:val="FooterChar"/>
    <w:uiPriority w:val="99"/>
    <w:unhideWhenUsed/>
    <w:rsid w:val="009F5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5C45"/>
    <w:rPr>
      <w:rFonts w:ascii="Courier New" w:eastAsia="Times New Roman" w:hAnsi="Courier New" w:cs="Courier New"/>
      <w:sz w:val="20"/>
      <w:szCs w:val="20"/>
    </w:rPr>
  </w:style>
  <w:style w:type="character" w:customStyle="1" w:styleId="apple-converted-space">
    <w:name w:val="apple-converted-space"/>
    <w:basedOn w:val="DefaultParagraphFont"/>
    <w:rsid w:val="00AE5C45"/>
  </w:style>
  <w:style w:type="paragraph" w:styleId="ListParagraph">
    <w:name w:val="List Paragraph"/>
    <w:basedOn w:val="Normal"/>
    <w:uiPriority w:val="34"/>
    <w:qFormat/>
    <w:rsid w:val="005C659F"/>
    <w:pPr>
      <w:ind w:left="720"/>
      <w:contextualSpacing/>
    </w:pPr>
  </w:style>
  <w:style w:type="table" w:styleId="TableGrid">
    <w:name w:val="Table Grid"/>
    <w:basedOn w:val="TableNormal"/>
    <w:uiPriority w:val="59"/>
    <w:rsid w:val="002A7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4C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CDF"/>
    <w:rPr>
      <w:color w:val="0000FF"/>
      <w:u w:val="single"/>
    </w:rPr>
  </w:style>
  <w:style w:type="paragraph" w:styleId="BalloonText">
    <w:name w:val="Balloon Text"/>
    <w:basedOn w:val="Normal"/>
    <w:link w:val="BalloonTextChar"/>
    <w:uiPriority w:val="99"/>
    <w:semiHidden/>
    <w:unhideWhenUsed/>
    <w:rsid w:val="0053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CDF"/>
    <w:rPr>
      <w:rFonts w:ascii="Tahoma" w:hAnsi="Tahoma" w:cs="Tahoma"/>
      <w:sz w:val="16"/>
      <w:szCs w:val="16"/>
    </w:rPr>
  </w:style>
  <w:style w:type="paragraph" w:styleId="Header">
    <w:name w:val="header"/>
    <w:basedOn w:val="Normal"/>
    <w:link w:val="HeaderChar"/>
    <w:uiPriority w:val="99"/>
    <w:unhideWhenUsed/>
    <w:rsid w:val="009F5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D2C"/>
  </w:style>
  <w:style w:type="paragraph" w:styleId="Footer">
    <w:name w:val="footer"/>
    <w:basedOn w:val="Normal"/>
    <w:link w:val="FooterChar"/>
    <w:uiPriority w:val="99"/>
    <w:unhideWhenUsed/>
    <w:rsid w:val="009F5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253907">
      <w:bodyDiv w:val="1"/>
      <w:marLeft w:val="0"/>
      <w:marRight w:val="0"/>
      <w:marTop w:val="0"/>
      <w:marBottom w:val="0"/>
      <w:divBdr>
        <w:top w:val="none" w:sz="0" w:space="0" w:color="auto"/>
        <w:left w:val="none" w:sz="0" w:space="0" w:color="auto"/>
        <w:bottom w:val="none" w:sz="0" w:space="0" w:color="auto"/>
        <w:right w:val="none" w:sz="0" w:space="0" w:color="auto"/>
      </w:divBdr>
      <w:divsChild>
        <w:div w:id="1193960927">
          <w:marLeft w:val="0"/>
          <w:marRight w:val="0"/>
          <w:marTop w:val="0"/>
          <w:marBottom w:val="0"/>
          <w:divBdr>
            <w:top w:val="none" w:sz="0" w:space="0" w:color="auto"/>
            <w:left w:val="none" w:sz="0" w:space="0" w:color="auto"/>
            <w:bottom w:val="none" w:sz="0" w:space="0" w:color="auto"/>
            <w:right w:val="none" w:sz="0" w:space="0" w:color="auto"/>
          </w:divBdr>
        </w:div>
        <w:div w:id="1085104708">
          <w:marLeft w:val="0"/>
          <w:marRight w:val="0"/>
          <w:marTop w:val="0"/>
          <w:marBottom w:val="0"/>
          <w:divBdr>
            <w:top w:val="none" w:sz="0" w:space="0" w:color="auto"/>
            <w:left w:val="none" w:sz="0" w:space="0" w:color="auto"/>
            <w:bottom w:val="none" w:sz="0" w:space="0" w:color="auto"/>
            <w:right w:val="none" w:sz="0" w:space="0" w:color="auto"/>
          </w:divBdr>
        </w:div>
        <w:div w:id="1861359322">
          <w:marLeft w:val="0"/>
          <w:marRight w:val="0"/>
          <w:marTop w:val="0"/>
          <w:marBottom w:val="0"/>
          <w:divBdr>
            <w:top w:val="none" w:sz="0" w:space="0" w:color="auto"/>
            <w:left w:val="none" w:sz="0" w:space="0" w:color="auto"/>
            <w:bottom w:val="none" w:sz="0" w:space="0" w:color="auto"/>
            <w:right w:val="none" w:sz="0" w:space="0" w:color="auto"/>
          </w:divBdr>
        </w:div>
        <w:div w:id="724377309">
          <w:marLeft w:val="0"/>
          <w:marRight w:val="0"/>
          <w:marTop w:val="0"/>
          <w:marBottom w:val="0"/>
          <w:divBdr>
            <w:top w:val="none" w:sz="0" w:space="0" w:color="auto"/>
            <w:left w:val="none" w:sz="0" w:space="0" w:color="auto"/>
            <w:bottom w:val="none" w:sz="0" w:space="0" w:color="auto"/>
            <w:right w:val="none" w:sz="0" w:space="0" w:color="auto"/>
          </w:divBdr>
        </w:div>
        <w:div w:id="664363357">
          <w:marLeft w:val="0"/>
          <w:marRight w:val="0"/>
          <w:marTop w:val="0"/>
          <w:marBottom w:val="0"/>
          <w:divBdr>
            <w:top w:val="none" w:sz="0" w:space="0" w:color="auto"/>
            <w:left w:val="none" w:sz="0" w:space="0" w:color="auto"/>
            <w:bottom w:val="none" w:sz="0" w:space="0" w:color="auto"/>
            <w:right w:val="none" w:sz="0" w:space="0" w:color="auto"/>
          </w:divBdr>
        </w:div>
        <w:div w:id="1508902590">
          <w:marLeft w:val="0"/>
          <w:marRight w:val="0"/>
          <w:marTop w:val="0"/>
          <w:marBottom w:val="0"/>
          <w:divBdr>
            <w:top w:val="none" w:sz="0" w:space="0" w:color="auto"/>
            <w:left w:val="none" w:sz="0" w:space="0" w:color="auto"/>
            <w:bottom w:val="none" w:sz="0" w:space="0" w:color="auto"/>
            <w:right w:val="none" w:sz="0" w:space="0" w:color="auto"/>
          </w:divBdr>
        </w:div>
        <w:div w:id="937829995">
          <w:marLeft w:val="0"/>
          <w:marRight w:val="0"/>
          <w:marTop w:val="0"/>
          <w:marBottom w:val="0"/>
          <w:divBdr>
            <w:top w:val="none" w:sz="0" w:space="0" w:color="auto"/>
            <w:left w:val="none" w:sz="0" w:space="0" w:color="auto"/>
            <w:bottom w:val="none" w:sz="0" w:space="0" w:color="auto"/>
            <w:right w:val="none" w:sz="0" w:space="0" w:color="auto"/>
          </w:divBdr>
        </w:div>
        <w:div w:id="1498694366">
          <w:marLeft w:val="0"/>
          <w:marRight w:val="0"/>
          <w:marTop w:val="0"/>
          <w:marBottom w:val="0"/>
          <w:divBdr>
            <w:top w:val="none" w:sz="0" w:space="0" w:color="auto"/>
            <w:left w:val="none" w:sz="0" w:space="0" w:color="auto"/>
            <w:bottom w:val="none" w:sz="0" w:space="0" w:color="auto"/>
            <w:right w:val="none" w:sz="0" w:space="0" w:color="auto"/>
          </w:divBdr>
        </w:div>
        <w:div w:id="1288664587">
          <w:marLeft w:val="0"/>
          <w:marRight w:val="0"/>
          <w:marTop w:val="0"/>
          <w:marBottom w:val="0"/>
          <w:divBdr>
            <w:top w:val="none" w:sz="0" w:space="0" w:color="auto"/>
            <w:left w:val="none" w:sz="0" w:space="0" w:color="auto"/>
            <w:bottom w:val="none" w:sz="0" w:space="0" w:color="auto"/>
            <w:right w:val="none" w:sz="0" w:space="0" w:color="auto"/>
          </w:divBdr>
        </w:div>
        <w:div w:id="810289893">
          <w:marLeft w:val="0"/>
          <w:marRight w:val="0"/>
          <w:marTop w:val="0"/>
          <w:marBottom w:val="0"/>
          <w:divBdr>
            <w:top w:val="none" w:sz="0" w:space="0" w:color="auto"/>
            <w:left w:val="none" w:sz="0" w:space="0" w:color="auto"/>
            <w:bottom w:val="none" w:sz="0" w:space="0" w:color="auto"/>
            <w:right w:val="none" w:sz="0" w:space="0" w:color="auto"/>
          </w:divBdr>
        </w:div>
        <w:div w:id="898588958">
          <w:marLeft w:val="0"/>
          <w:marRight w:val="0"/>
          <w:marTop w:val="0"/>
          <w:marBottom w:val="0"/>
          <w:divBdr>
            <w:top w:val="none" w:sz="0" w:space="0" w:color="auto"/>
            <w:left w:val="none" w:sz="0" w:space="0" w:color="auto"/>
            <w:bottom w:val="none" w:sz="0" w:space="0" w:color="auto"/>
            <w:right w:val="none" w:sz="0" w:space="0" w:color="auto"/>
          </w:divBdr>
        </w:div>
        <w:div w:id="1708992698">
          <w:marLeft w:val="0"/>
          <w:marRight w:val="0"/>
          <w:marTop w:val="0"/>
          <w:marBottom w:val="0"/>
          <w:divBdr>
            <w:top w:val="none" w:sz="0" w:space="0" w:color="auto"/>
            <w:left w:val="none" w:sz="0" w:space="0" w:color="auto"/>
            <w:bottom w:val="none" w:sz="0" w:space="0" w:color="auto"/>
            <w:right w:val="none" w:sz="0" w:space="0" w:color="auto"/>
          </w:divBdr>
        </w:div>
        <w:div w:id="1932466768">
          <w:marLeft w:val="0"/>
          <w:marRight w:val="0"/>
          <w:marTop w:val="0"/>
          <w:marBottom w:val="0"/>
          <w:divBdr>
            <w:top w:val="none" w:sz="0" w:space="0" w:color="auto"/>
            <w:left w:val="none" w:sz="0" w:space="0" w:color="auto"/>
            <w:bottom w:val="none" w:sz="0" w:space="0" w:color="auto"/>
            <w:right w:val="none" w:sz="0" w:space="0" w:color="auto"/>
          </w:divBdr>
        </w:div>
        <w:div w:id="295453705">
          <w:marLeft w:val="0"/>
          <w:marRight w:val="0"/>
          <w:marTop w:val="0"/>
          <w:marBottom w:val="0"/>
          <w:divBdr>
            <w:top w:val="none" w:sz="0" w:space="0" w:color="auto"/>
            <w:left w:val="none" w:sz="0" w:space="0" w:color="auto"/>
            <w:bottom w:val="none" w:sz="0" w:space="0" w:color="auto"/>
            <w:right w:val="none" w:sz="0" w:space="0" w:color="auto"/>
          </w:divBdr>
        </w:div>
        <w:div w:id="969477020">
          <w:marLeft w:val="0"/>
          <w:marRight w:val="0"/>
          <w:marTop w:val="0"/>
          <w:marBottom w:val="0"/>
          <w:divBdr>
            <w:top w:val="none" w:sz="0" w:space="0" w:color="auto"/>
            <w:left w:val="none" w:sz="0" w:space="0" w:color="auto"/>
            <w:bottom w:val="none" w:sz="0" w:space="0" w:color="auto"/>
            <w:right w:val="none" w:sz="0" w:space="0" w:color="auto"/>
          </w:divBdr>
        </w:div>
        <w:div w:id="1876967872">
          <w:marLeft w:val="0"/>
          <w:marRight w:val="0"/>
          <w:marTop w:val="0"/>
          <w:marBottom w:val="0"/>
          <w:divBdr>
            <w:top w:val="none" w:sz="0" w:space="0" w:color="auto"/>
            <w:left w:val="none" w:sz="0" w:space="0" w:color="auto"/>
            <w:bottom w:val="none" w:sz="0" w:space="0" w:color="auto"/>
            <w:right w:val="none" w:sz="0" w:space="0" w:color="auto"/>
          </w:divBdr>
        </w:div>
        <w:div w:id="1921207795">
          <w:marLeft w:val="0"/>
          <w:marRight w:val="0"/>
          <w:marTop w:val="0"/>
          <w:marBottom w:val="0"/>
          <w:divBdr>
            <w:top w:val="none" w:sz="0" w:space="0" w:color="auto"/>
            <w:left w:val="none" w:sz="0" w:space="0" w:color="auto"/>
            <w:bottom w:val="none" w:sz="0" w:space="0" w:color="auto"/>
            <w:right w:val="none" w:sz="0" w:space="0" w:color="auto"/>
          </w:divBdr>
        </w:div>
        <w:div w:id="180583405">
          <w:marLeft w:val="0"/>
          <w:marRight w:val="0"/>
          <w:marTop w:val="0"/>
          <w:marBottom w:val="0"/>
          <w:divBdr>
            <w:top w:val="none" w:sz="0" w:space="0" w:color="auto"/>
            <w:left w:val="none" w:sz="0" w:space="0" w:color="auto"/>
            <w:bottom w:val="none" w:sz="0" w:space="0" w:color="auto"/>
            <w:right w:val="none" w:sz="0" w:space="0" w:color="auto"/>
          </w:divBdr>
        </w:div>
        <w:div w:id="912007507">
          <w:marLeft w:val="0"/>
          <w:marRight w:val="0"/>
          <w:marTop w:val="0"/>
          <w:marBottom w:val="0"/>
          <w:divBdr>
            <w:top w:val="none" w:sz="0" w:space="0" w:color="auto"/>
            <w:left w:val="none" w:sz="0" w:space="0" w:color="auto"/>
            <w:bottom w:val="none" w:sz="0" w:space="0" w:color="auto"/>
            <w:right w:val="none" w:sz="0" w:space="0" w:color="auto"/>
          </w:divBdr>
        </w:div>
        <w:div w:id="174732970">
          <w:marLeft w:val="0"/>
          <w:marRight w:val="0"/>
          <w:marTop w:val="0"/>
          <w:marBottom w:val="0"/>
          <w:divBdr>
            <w:top w:val="none" w:sz="0" w:space="0" w:color="auto"/>
            <w:left w:val="none" w:sz="0" w:space="0" w:color="auto"/>
            <w:bottom w:val="none" w:sz="0" w:space="0" w:color="auto"/>
            <w:right w:val="none" w:sz="0" w:space="0" w:color="auto"/>
          </w:divBdr>
        </w:div>
        <w:div w:id="772820472">
          <w:marLeft w:val="0"/>
          <w:marRight w:val="0"/>
          <w:marTop w:val="0"/>
          <w:marBottom w:val="0"/>
          <w:divBdr>
            <w:top w:val="none" w:sz="0" w:space="0" w:color="auto"/>
            <w:left w:val="none" w:sz="0" w:space="0" w:color="auto"/>
            <w:bottom w:val="none" w:sz="0" w:space="0" w:color="auto"/>
            <w:right w:val="none" w:sz="0" w:space="0" w:color="auto"/>
          </w:divBdr>
        </w:div>
        <w:div w:id="1089740658">
          <w:marLeft w:val="0"/>
          <w:marRight w:val="0"/>
          <w:marTop w:val="0"/>
          <w:marBottom w:val="0"/>
          <w:divBdr>
            <w:top w:val="none" w:sz="0" w:space="0" w:color="auto"/>
            <w:left w:val="none" w:sz="0" w:space="0" w:color="auto"/>
            <w:bottom w:val="none" w:sz="0" w:space="0" w:color="auto"/>
            <w:right w:val="none" w:sz="0" w:space="0" w:color="auto"/>
          </w:divBdr>
        </w:div>
        <w:div w:id="1902248409">
          <w:marLeft w:val="0"/>
          <w:marRight w:val="0"/>
          <w:marTop w:val="0"/>
          <w:marBottom w:val="0"/>
          <w:divBdr>
            <w:top w:val="none" w:sz="0" w:space="0" w:color="auto"/>
            <w:left w:val="none" w:sz="0" w:space="0" w:color="auto"/>
            <w:bottom w:val="none" w:sz="0" w:space="0" w:color="auto"/>
            <w:right w:val="none" w:sz="0" w:space="0" w:color="auto"/>
          </w:divBdr>
        </w:div>
        <w:div w:id="1828351878">
          <w:marLeft w:val="0"/>
          <w:marRight w:val="0"/>
          <w:marTop w:val="0"/>
          <w:marBottom w:val="0"/>
          <w:divBdr>
            <w:top w:val="none" w:sz="0" w:space="0" w:color="auto"/>
            <w:left w:val="none" w:sz="0" w:space="0" w:color="auto"/>
            <w:bottom w:val="none" w:sz="0" w:space="0" w:color="auto"/>
            <w:right w:val="none" w:sz="0" w:space="0" w:color="auto"/>
          </w:divBdr>
        </w:div>
        <w:div w:id="1594435916">
          <w:marLeft w:val="0"/>
          <w:marRight w:val="0"/>
          <w:marTop w:val="0"/>
          <w:marBottom w:val="0"/>
          <w:divBdr>
            <w:top w:val="none" w:sz="0" w:space="0" w:color="auto"/>
            <w:left w:val="none" w:sz="0" w:space="0" w:color="auto"/>
            <w:bottom w:val="none" w:sz="0" w:space="0" w:color="auto"/>
            <w:right w:val="none" w:sz="0" w:space="0" w:color="auto"/>
          </w:divBdr>
        </w:div>
        <w:div w:id="1441946525">
          <w:marLeft w:val="0"/>
          <w:marRight w:val="0"/>
          <w:marTop w:val="0"/>
          <w:marBottom w:val="0"/>
          <w:divBdr>
            <w:top w:val="none" w:sz="0" w:space="0" w:color="auto"/>
            <w:left w:val="none" w:sz="0" w:space="0" w:color="auto"/>
            <w:bottom w:val="none" w:sz="0" w:space="0" w:color="auto"/>
            <w:right w:val="none" w:sz="0" w:space="0" w:color="auto"/>
          </w:divBdr>
        </w:div>
        <w:div w:id="1440219882">
          <w:marLeft w:val="0"/>
          <w:marRight w:val="0"/>
          <w:marTop w:val="0"/>
          <w:marBottom w:val="0"/>
          <w:divBdr>
            <w:top w:val="none" w:sz="0" w:space="0" w:color="auto"/>
            <w:left w:val="none" w:sz="0" w:space="0" w:color="auto"/>
            <w:bottom w:val="none" w:sz="0" w:space="0" w:color="auto"/>
            <w:right w:val="none" w:sz="0" w:space="0" w:color="auto"/>
          </w:divBdr>
        </w:div>
        <w:div w:id="1243218745">
          <w:marLeft w:val="0"/>
          <w:marRight w:val="0"/>
          <w:marTop w:val="0"/>
          <w:marBottom w:val="0"/>
          <w:divBdr>
            <w:top w:val="none" w:sz="0" w:space="0" w:color="auto"/>
            <w:left w:val="none" w:sz="0" w:space="0" w:color="auto"/>
            <w:bottom w:val="none" w:sz="0" w:space="0" w:color="auto"/>
            <w:right w:val="none" w:sz="0" w:space="0" w:color="auto"/>
          </w:divBdr>
        </w:div>
        <w:div w:id="1588229034">
          <w:marLeft w:val="0"/>
          <w:marRight w:val="0"/>
          <w:marTop w:val="0"/>
          <w:marBottom w:val="0"/>
          <w:divBdr>
            <w:top w:val="none" w:sz="0" w:space="0" w:color="auto"/>
            <w:left w:val="none" w:sz="0" w:space="0" w:color="auto"/>
            <w:bottom w:val="none" w:sz="0" w:space="0" w:color="auto"/>
            <w:right w:val="none" w:sz="0" w:space="0" w:color="auto"/>
          </w:divBdr>
        </w:div>
        <w:div w:id="2006202527">
          <w:marLeft w:val="0"/>
          <w:marRight w:val="0"/>
          <w:marTop w:val="0"/>
          <w:marBottom w:val="0"/>
          <w:divBdr>
            <w:top w:val="none" w:sz="0" w:space="0" w:color="auto"/>
            <w:left w:val="none" w:sz="0" w:space="0" w:color="auto"/>
            <w:bottom w:val="none" w:sz="0" w:space="0" w:color="auto"/>
            <w:right w:val="none" w:sz="0" w:space="0" w:color="auto"/>
          </w:divBdr>
        </w:div>
        <w:div w:id="1905918430">
          <w:marLeft w:val="0"/>
          <w:marRight w:val="0"/>
          <w:marTop w:val="0"/>
          <w:marBottom w:val="0"/>
          <w:divBdr>
            <w:top w:val="none" w:sz="0" w:space="0" w:color="auto"/>
            <w:left w:val="none" w:sz="0" w:space="0" w:color="auto"/>
            <w:bottom w:val="none" w:sz="0" w:space="0" w:color="auto"/>
            <w:right w:val="none" w:sz="0" w:space="0" w:color="auto"/>
          </w:divBdr>
        </w:div>
        <w:div w:id="691758419">
          <w:marLeft w:val="0"/>
          <w:marRight w:val="0"/>
          <w:marTop w:val="0"/>
          <w:marBottom w:val="0"/>
          <w:divBdr>
            <w:top w:val="none" w:sz="0" w:space="0" w:color="auto"/>
            <w:left w:val="none" w:sz="0" w:space="0" w:color="auto"/>
            <w:bottom w:val="none" w:sz="0" w:space="0" w:color="auto"/>
            <w:right w:val="none" w:sz="0" w:space="0" w:color="auto"/>
          </w:divBdr>
        </w:div>
      </w:divsChild>
    </w:div>
    <w:div w:id="1661350204">
      <w:bodyDiv w:val="1"/>
      <w:marLeft w:val="0"/>
      <w:marRight w:val="0"/>
      <w:marTop w:val="0"/>
      <w:marBottom w:val="0"/>
      <w:divBdr>
        <w:top w:val="none" w:sz="0" w:space="0" w:color="auto"/>
        <w:left w:val="none" w:sz="0" w:space="0" w:color="auto"/>
        <w:bottom w:val="none" w:sz="0" w:space="0" w:color="auto"/>
        <w:right w:val="none" w:sz="0" w:space="0" w:color="auto"/>
      </w:divBdr>
      <w:divsChild>
        <w:div w:id="927466961">
          <w:marLeft w:val="0"/>
          <w:marRight w:val="0"/>
          <w:marTop w:val="0"/>
          <w:marBottom w:val="0"/>
          <w:divBdr>
            <w:top w:val="none" w:sz="0" w:space="0" w:color="auto"/>
            <w:left w:val="none" w:sz="0" w:space="0" w:color="auto"/>
            <w:bottom w:val="none" w:sz="0" w:space="0" w:color="auto"/>
            <w:right w:val="none" w:sz="0" w:space="0" w:color="auto"/>
          </w:divBdr>
        </w:div>
        <w:div w:id="672537700">
          <w:marLeft w:val="0"/>
          <w:marRight w:val="0"/>
          <w:marTop w:val="0"/>
          <w:marBottom w:val="0"/>
          <w:divBdr>
            <w:top w:val="none" w:sz="0" w:space="0" w:color="auto"/>
            <w:left w:val="none" w:sz="0" w:space="0" w:color="auto"/>
            <w:bottom w:val="none" w:sz="0" w:space="0" w:color="auto"/>
            <w:right w:val="none" w:sz="0" w:space="0" w:color="auto"/>
          </w:divBdr>
          <w:divsChild>
            <w:div w:id="317657629">
              <w:marLeft w:val="0"/>
              <w:marRight w:val="0"/>
              <w:marTop w:val="0"/>
              <w:marBottom w:val="0"/>
              <w:divBdr>
                <w:top w:val="none" w:sz="0" w:space="0" w:color="auto"/>
                <w:left w:val="none" w:sz="0" w:space="0" w:color="auto"/>
                <w:bottom w:val="none" w:sz="0" w:space="0" w:color="auto"/>
                <w:right w:val="none" w:sz="0" w:space="0" w:color="auto"/>
              </w:divBdr>
              <w:divsChild>
                <w:div w:id="458768603">
                  <w:marLeft w:val="0"/>
                  <w:marRight w:val="0"/>
                  <w:marTop w:val="0"/>
                  <w:marBottom w:val="0"/>
                  <w:divBdr>
                    <w:top w:val="none" w:sz="0" w:space="0" w:color="auto"/>
                    <w:left w:val="none" w:sz="0" w:space="0" w:color="auto"/>
                    <w:bottom w:val="none" w:sz="0" w:space="0" w:color="auto"/>
                    <w:right w:val="none" w:sz="0" w:space="0" w:color="auto"/>
                  </w:divBdr>
                </w:div>
                <w:div w:id="10978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193">
          <w:marLeft w:val="0"/>
          <w:marRight w:val="0"/>
          <w:marTop w:val="0"/>
          <w:marBottom w:val="0"/>
          <w:divBdr>
            <w:top w:val="none" w:sz="0" w:space="0" w:color="auto"/>
            <w:left w:val="none" w:sz="0" w:space="0" w:color="auto"/>
            <w:bottom w:val="none" w:sz="0" w:space="0" w:color="auto"/>
            <w:right w:val="none" w:sz="0" w:space="0" w:color="auto"/>
          </w:divBdr>
        </w:div>
        <w:div w:id="1527015566">
          <w:marLeft w:val="0"/>
          <w:marRight w:val="0"/>
          <w:marTop w:val="0"/>
          <w:marBottom w:val="0"/>
          <w:divBdr>
            <w:top w:val="none" w:sz="0" w:space="0" w:color="auto"/>
            <w:left w:val="none" w:sz="0" w:space="0" w:color="auto"/>
            <w:bottom w:val="none" w:sz="0" w:space="0" w:color="auto"/>
            <w:right w:val="none" w:sz="0" w:space="0" w:color="auto"/>
          </w:divBdr>
        </w:div>
        <w:div w:id="1085690673">
          <w:marLeft w:val="0"/>
          <w:marRight w:val="0"/>
          <w:marTop w:val="0"/>
          <w:marBottom w:val="0"/>
          <w:divBdr>
            <w:top w:val="none" w:sz="0" w:space="0" w:color="auto"/>
            <w:left w:val="none" w:sz="0" w:space="0" w:color="auto"/>
            <w:bottom w:val="none" w:sz="0" w:space="0" w:color="auto"/>
            <w:right w:val="none" w:sz="0" w:space="0" w:color="auto"/>
          </w:divBdr>
        </w:div>
        <w:div w:id="340399730">
          <w:marLeft w:val="0"/>
          <w:marRight w:val="0"/>
          <w:marTop w:val="0"/>
          <w:marBottom w:val="0"/>
          <w:divBdr>
            <w:top w:val="none" w:sz="0" w:space="0" w:color="auto"/>
            <w:left w:val="none" w:sz="0" w:space="0" w:color="auto"/>
            <w:bottom w:val="none" w:sz="0" w:space="0" w:color="auto"/>
            <w:right w:val="none" w:sz="0" w:space="0" w:color="auto"/>
          </w:divBdr>
        </w:div>
        <w:div w:id="657265174">
          <w:marLeft w:val="0"/>
          <w:marRight w:val="0"/>
          <w:marTop w:val="0"/>
          <w:marBottom w:val="0"/>
          <w:divBdr>
            <w:top w:val="none" w:sz="0" w:space="0" w:color="auto"/>
            <w:left w:val="none" w:sz="0" w:space="0" w:color="auto"/>
            <w:bottom w:val="none" w:sz="0" w:space="0" w:color="auto"/>
            <w:right w:val="none" w:sz="0" w:space="0" w:color="auto"/>
          </w:divBdr>
        </w:div>
        <w:div w:id="1075205082">
          <w:marLeft w:val="0"/>
          <w:marRight w:val="0"/>
          <w:marTop w:val="0"/>
          <w:marBottom w:val="0"/>
          <w:divBdr>
            <w:top w:val="none" w:sz="0" w:space="0" w:color="auto"/>
            <w:left w:val="none" w:sz="0" w:space="0" w:color="auto"/>
            <w:bottom w:val="none" w:sz="0" w:space="0" w:color="auto"/>
            <w:right w:val="none" w:sz="0" w:space="0" w:color="auto"/>
          </w:divBdr>
        </w:div>
        <w:div w:id="2033189391">
          <w:marLeft w:val="0"/>
          <w:marRight w:val="0"/>
          <w:marTop w:val="0"/>
          <w:marBottom w:val="0"/>
          <w:divBdr>
            <w:top w:val="none" w:sz="0" w:space="0" w:color="auto"/>
            <w:left w:val="none" w:sz="0" w:space="0" w:color="auto"/>
            <w:bottom w:val="none" w:sz="0" w:space="0" w:color="auto"/>
            <w:right w:val="none" w:sz="0" w:space="0" w:color="auto"/>
          </w:divBdr>
        </w:div>
        <w:div w:id="80638844">
          <w:marLeft w:val="0"/>
          <w:marRight w:val="0"/>
          <w:marTop w:val="0"/>
          <w:marBottom w:val="0"/>
          <w:divBdr>
            <w:top w:val="none" w:sz="0" w:space="0" w:color="auto"/>
            <w:left w:val="none" w:sz="0" w:space="0" w:color="auto"/>
            <w:bottom w:val="none" w:sz="0" w:space="0" w:color="auto"/>
            <w:right w:val="none" w:sz="0" w:space="0" w:color="auto"/>
          </w:divBdr>
        </w:div>
        <w:div w:id="354776058">
          <w:marLeft w:val="0"/>
          <w:marRight w:val="0"/>
          <w:marTop w:val="0"/>
          <w:marBottom w:val="0"/>
          <w:divBdr>
            <w:top w:val="none" w:sz="0" w:space="0" w:color="auto"/>
            <w:left w:val="none" w:sz="0" w:space="0" w:color="auto"/>
            <w:bottom w:val="none" w:sz="0" w:space="0" w:color="auto"/>
            <w:right w:val="none" w:sz="0" w:space="0" w:color="auto"/>
          </w:divBdr>
        </w:div>
        <w:div w:id="307175359">
          <w:marLeft w:val="0"/>
          <w:marRight w:val="0"/>
          <w:marTop w:val="0"/>
          <w:marBottom w:val="0"/>
          <w:divBdr>
            <w:top w:val="none" w:sz="0" w:space="0" w:color="auto"/>
            <w:left w:val="none" w:sz="0" w:space="0" w:color="auto"/>
            <w:bottom w:val="none" w:sz="0" w:space="0" w:color="auto"/>
            <w:right w:val="none" w:sz="0" w:space="0" w:color="auto"/>
          </w:divBdr>
        </w:div>
        <w:div w:id="1933274929">
          <w:marLeft w:val="0"/>
          <w:marRight w:val="0"/>
          <w:marTop w:val="0"/>
          <w:marBottom w:val="0"/>
          <w:divBdr>
            <w:top w:val="none" w:sz="0" w:space="0" w:color="auto"/>
            <w:left w:val="none" w:sz="0" w:space="0" w:color="auto"/>
            <w:bottom w:val="none" w:sz="0" w:space="0" w:color="auto"/>
            <w:right w:val="none" w:sz="0" w:space="0" w:color="auto"/>
          </w:divBdr>
        </w:div>
        <w:div w:id="1033919268">
          <w:marLeft w:val="0"/>
          <w:marRight w:val="0"/>
          <w:marTop w:val="0"/>
          <w:marBottom w:val="0"/>
          <w:divBdr>
            <w:top w:val="none" w:sz="0" w:space="0" w:color="auto"/>
            <w:left w:val="none" w:sz="0" w:space="0" w:color="auto"/>
            <w:bottom w:val="none" w:sz="0" w:space="0" w:color="auto"/>
            <w:right w:val="none" w:sz="0" w:space="0" w:color="auto"/>
          </w:divBdr>
        </w:div>
        <w:div w:id="635838149">
          <w:marLeft w:val="0"/>
          <w:marRight w:val="0"/>
          <w:marTop w:val="0"/>
          <w:marBottom w:val="0"/>
          <w:divBdr>
            <w:top w:val="none" w:sz="0" w:space="0" w:color="auto"/>
            <w:left w:val="none" w:sz="0" w:space="0" w:color="auto"/>
            <w:bottom w:val="none" w:sz="0" w:space="0" w:color="auto"/>
            <w:right w:val="none" w:sz="0" w:space="0" w:color="auto"/>
          </w:divBdr>
        </w:div>
        <w:div w:id="991448463">
          <w:marLeft w:val="0"/>
          <w:marRight w:val="0"/>
          <w:marTop w:val="0"/>
          <w:marBottom w:val="0"/>
          <w:divBdr>
            <w:top w:val="none" w:sz="0" w:space="0" w:color="auto"/>
            <w:left w:val="none" w:sz="0" w:space="0" w:color="auto"/>
            <w:bottom w:val="none" w:sz="0" w:space="0" w:color="auto"/>
            <w:right w:val="none" w:sz="0" w:space="0" w:color="auto"/>
          </w:divBdr>
        </w:div>
        <w:div w:id="1999071642">
          <w:marLeft w:val="0"/>
          <w:marRight w:val="0"/>
          <w:marTop w:val="0"/>
          <w:marBottom w:val="0"/>
          <w:divBdr>
            <w:top w:val="none" w:sz="0" w:space="0" w:color="auto"/>
            <w:left w:val="none" w:sz="0" w:space="0" w:color="auto"/>
            <w:bottom w:val="none" w:sz="0" w:space="0" w:color="auto"/>
            <w:right w:val="none" w:sz="0" w:space="0" w:color="auto"/>
          </w:divBdr>
        </w:div>
        <w:div w:id="414011298">
          <w:marLeft w:val="0"/>
          <w:marRight w:val="0"/>
          <w:marTop w:val="0"/>
          <w:marBottom w:val="0"/>
          <w:divBdr>
            <w:top w:val="none" w:sz="0" w:space="0" w:color="auto"/>
            <w:left w:val="none" w:sz="0" w:space="0" w:color="auto"/>
            <w:bottom w:val="none" w:sz="0" w:space="0" w:color="auto"/>
            <w:right w:val="none" w:sz="0" w:space="0" w:color="auto"/>
          </w:divBdr>
        </w:div>
        <w:div w:id="614481933">
          <w:marLeft w:val="0"/>
          <w:marRight w:val="0"/>
          <w:marTop w:val="0"/>
          <w:marBottom w:val="0"/>
          <w:divBdr>
            <w:top w:val="none" w:sz="0" w:space="0" w:color="auto"/>
            <w:left w:val="none" w:sz="0" w:space="0" w:color="auto"/>
            <w:bottom w:val="none" w:sz="0" w:space="0" w:color="auto"/>
            <w:right w:val="none" w:sz="0" w:space="0" w:color="auto"/>
          </w:divBdr>
        </w:div>
        <w:div w:id="1763987519">
          <w:marLeft w:val="0"/>
          <w:marRight w:val="0"/>
          <w:marTop w:val="0"/>
          <w:marBottom w:val="0"/>
          <w:divBdr>
            <w:top w:val="none" w:sz="0" w:space="0" w:color="auto"/>
            <w:left w:val="none" w:sz="0" w:space="0" w:color="auto"/>
            <w:bottom w:val="none" w:sz="0" w:space="0" w:color="auto"/>
            <w:right w:val="none" w:sz="0" w:space="0" w:color="auto"/>
          </w:divBdr>
        </w:div>
        <w:div w:id="372074771">
          <w:marLeft w:val="0"/>
          <w:marRight w:val="0"/>
          <w:marTop w:val="0"/>
          <w:marBottom w:val="0"/>
          <w:divBdr>
            <w:top w:val="none" w:sz="0" w:space="0" w:color="auto"/>
            <w:left w:val="none" w:sz="0" w:space="0" w:color="auto"/>
            <w:bottom w:val="none" w:sz="0" w:space="0" w:color="auto"/>
            <w:right w:val="none" w:sz="0" w:space="0" w:color="auto"/>
          </w:divBdr>
        </w:div>
        <w:div w:id="180821927">
          <w:marLeft w:val="0"/>
          <w:marRight w:val="0"/>
          <w:marTop w:val="0"/>
          <w:marBottom w:val="0"/>
          <w:divBdr>
            <w:top w:val="none" w:sz="0" w:space="0" w:color="auto"/>
            <w:left w:val="none" w:sz="0" w:space="0" w:color="auto"/>
            <w:bottom w:val="none" w:sz="0" w:space="0" w:color="auto"/>
            <w:right w:val="none" w:sz="0" w:space="0" w:color="auto"/>
          </w:divBdr>
        </w:div>
        <w:div w:id="1827278087">
          <w:marLeft w:val="0"/>
          <w:marRight w:val="0"/>
          <w:marTop w:val="0"/>
          <w:marBottom w:val="0"/>
          <w:divBdr>
            <w:top w:val="none" w:sz="0" w:space="0" w:color="auto"/>
            <w:left w:val="none" w:sz="0" w:space="0" w:color="auto"/>
            <w:bottom w:val="none" w:sz="0" w:space="0" w:color="auto"/>
            <w:right w:val="none" w:sz="0" w:space="0" w:color="auto"/>
          </w:divBdr>
        </w:div>
        <w:div w:id="684013418">
          <w:marLeft w:val="0"/>
          <w:marRight w:val="0"/>
          <w:marTop w:val="0"/>
          <w:marBottom w:val="0"/>
          <w:divBdr>
            <w:top w:val="none" w:sz="0" w:space="0" w:color="auto"/>
            <w:left w:val="none" w:sz="0" w:space="0" w:color="auto"/>
            <w:bottom w:val="none" w:sz="0" w:space="0" w:color="auto"/>
            <w:right w:val="none" w:sz="0" w:space="0" w:color="auto"/>
          </w:divBdr>
        </w:div>
        <w:div w:id="23294044">
          <w:marLeft w:val="0"/>
          <w:marRight w:val="0"/>
          <w:marTop w:val="0"/>
          <w:marBottom w:val="0"/>
          <w:divBdr>
            <w:top w:val="none" w:sz="0" w:space="0" w:color="auto"/>
            <w:left w:val="none" w:sz="0" w:space="0" w:color="auto"/>
            <w:bottom w:val="none" w:sz="0" w:space="0" w:color="auto"/>
            <w:right w:val="none" w:sz="0" w:space="0" w:color="auto"/>
          </w:divBdr>
        </w:div>
        <w:div w:id="954679692">
          <w:marLeft w:val="0"/>
          <w:marRight w:val="0"/>
          <w:marTop w:val="0"/>
          <w:marBottom w:val="0"/>
          <w:divBdr>
            <w:top w:val="none" w:sz="0" w:space="0" w:color="auto"/>
            <w:left w:val="none" w:sz="0" w:space="0" w:color="auto"/>
            <w:bottom w:val="none" w:sz="0" w:space="0" w:color="auto"/>
            <w:right w:val="none" w:sz="0" w:space="0" w:color="auto"/>
          </w:divBdr>
        </w:div>
        <w:div w:id="557935343">
          <w:marLeft w:val="0"/>
          <w:marRight w:val="0"/>
          <w:marTop w:val="0"/>
          <w:marBottom w:val="0"/>
          <w:divBdr>
            <w:top w:val="none" w:sz="0" w:space="0" w:color="auto"/>
            <w:left w:val="none" w:sz="0" w:space="0" w:color="auto"/>
            <w:bottom w:val="none" w:sz="0" w:space="0" w:color="auto"/>
            <w:right w:val="none" w:sz="0" w:space="0" w:color="auto"/>
          </w:divBdr>
        </w:div>
        <w:div w:id="736320162">
          <w:marLeft w:val="0"/>
          <w:marRight w:val="0"/>
          <w:marTop w:val="0"/>
          <w:marBottom w:val="0"/>
          <w:divBdr>
            <w:top w:val="none" w:sz="0" w:space="0" w:color="auto"/>
            <w:left w:val="none" w:sz="0" w:space="0" w:color="auto"/>
            <w:bottom w:val="none" w:sz="0" w:space="0" w:color="auto"/>
            <w:right w:val="none" w:sz="0" w:space="0" w:color="auto"/>
          </w:divBdr>
        </w:div>
        <w:div w:id="239217538">
          <w:marLeft w:val="0"/>
          <w:marRight w:val="0"/>
          <w:marTop w:val="0"/>
          <w:marBottom w:val="0"/>
          <w:divBdr>
            <w:top w:val="none" w:sz="0" w:space="0" w:color="auto"/>
            <w:left w:val="none" w:sz="0" w:space="0" w:color="auto"/>
            <w:bottom w:val="none" w:sz="0" w:space="0" w:color="auto"/>
            <w:right w:val="none" w:sz="0" w:space="0" w:color="auto"/>
          </w:divBdr>
        </w:div>
        <w:div w:id="663900749">
          <w:marLeft w:val="0"/>
          <w:marRight w:val="0"/>
          <w:marTop w:val="0"/>
          <w:marBottom w:val="0"/>
          <w:divBdr>
            <w:top w:val="none" w:sz="0" w:space="0" w:color="auto"/>
            <w:left w:val="none" w:sz="0" w:space="0" w:color="auto"/>
            <w:bottom w:val="none" w:sz="0" w:space="0" w:color="auto"/>
            <w:right w:val="none" w:sz="0" w:space="0" w:color="auto"/>
          </w:divBdr>
        </w:div>
        <w:div w:id="1090585802">
          <w:marLeft w:val="0"/>
          <w:marRight w:val="0"/>
          <w:marTop w:val="0"/>
          <w:marBottom w:val="0"/>
          <w:divBdr>
            <w:top w:val="none" w:sz="0" w:space="0" w:color="auto"/>
            <w:left w:val="none" w:sz="0" w:space="0" w:color="auto"/>
            <w:bottom w:val="none" w:sz="0" w:space="0" w:color="auto"/>
            <w:right w:val="none" w:sz="0" w:space="0" w:color="auto"/>
          </w:divBdr>
        </w:div>
        <w:div w:id="1283878619">
          <w:marLeft w:val="0"/>
          <w:marRight w:val="0"/>
          <w:marTop w:val="0"/>
          <w:marBottom w:val="0"/>
          <w:divBdr>
            <w:top w:val="none" w:sz="0" w:space="0" w:color="auto"/>
            <w:left w:val="none" w:sz="0" w:space="0" w:color="auto"/>
            <w:bottom w:val="none" w:sz="0" w:space="0" w:color="auto"/>
            <w:right w:val="none" w:sz="0" w:space="0" w:color="auto"/>
          </w:divBdr>
        </w:div>
        <w:div w:id="773595425">
          <w:marLeft w:val="0"/>
          <w:marRight w:val="0"/>
          <w:marTop w:val="0"/>
          <w:marBottom w:val="0"/>
          <w:divBdr>
            <w:top w:val="none" w:sz="0" w:space="0" w:color="auto"/>
            <w:left w:val="none" w:sz="0" w:space="0" w:color="auto"/>
            <w:bottom w:val="none" w:sz="0" w:space="0" w:color="auto"/>
            <w:right w:val="none" w:sz="0" w:space="0" w:color="auto"/>
          </w:divBdr>
        </w:div>
        <w:div w:id="1866406973">
          <w:marLeft w:val="0"/>
          <w:marRight w:val="0"/>
          <w:marTop w:val="0"/>
          <w:marBottom w:val="0"/>
          <w:divBdr>
            <w:top w:val="none" w:sz="0" w:space="0" w:color="auto"/>
            <w:left w:val="none" w:sz="0" w:space="0" w:color="auto"/>
            <w:bottom w:val="none" w:sz="0" w:space="0" w:color="auto"/>
            <w:right w:val="none" w:sz="0" w:space="0" w:color="auto"/>
          </w:divBdr>
        </w:div>
        <w:div w:id="1848672048">
          <w:marLeft w:val="0"/>
          <w:marRight w:val="0"/>
          <w:marTop w:val="0"/>
          <w:marBottom w:val="0"/>
          <w:divBdr>
            <w:top w:val="none" w:sz="0" w:space="0" w:color="auto"/>
            <w:left w:val="none" w:sz="0" w:space="0" w:color="auto"/>
            <w:bottom w:val="none" w:sz="0" w:space="0" w:color="auto"/>
            <w:right w:val="none" w:sz="0" w:space="0" w:color="auto"/>
          </w:divBdr>
        </w:div>
        <w:div w:id="682247569">
          <w:marLeft w:val="0"/>
          <w:marRight w:val="0"/>
          <w:marTop w:val="0"/>
          <w:marBottom w:val="0"/>
          <w:divBdr>
            <w:top w:val="none" w:sz="0" w:space="0" w:color="auto"/>
            <w:left w:val="none" w:sz="0" w:space="0" w:color="auto"/>
            <w:bottom w:val="none" w:sz="0" w:space="0" w:color="auto"/>
            <w:right w:val="none" w:sz="0" w:space="0" w:color="auto"/>
          </w:divBdr>
        </w:div>
        <w:div w:id="1922253545">
          <w:marLeft w:val="0"/>
          <w:marRight w:val="0"/>
          <w:marTop w:val="0"/>
          <w:marBottom w:val="0"/>
          <w:divBdr>
            <w:top w:val="none" w:sz="0" w:space="0" w:color="auto"/>
            <w:left w:val="none" w:sz="0" w:space="0" w:color="auto"/>
            <w:bottom w:val="none" w:sz="0" w:space="0" w:color="auto"/>
            <w:right w:val="none" w:sz="0" w:space="0" w:color="auto"/>
          </w:divBdr>
        </w:div>
        <w:div w:id="2065254740">
          <w:marLeft w:val="0"/>
          <w:marRight w:val="0"/>
          <w:marTop w:val="0"/>
          <w:marBottom w:val="0"/>
          <w:divBdr>
            <w:top w:val="none" w:sz="0" w:space="0" w:color="auto"/>
            <w:left w:val="none" w:sz="0" w:space="0" w:color="auto"/>
            <w:bottom w:val="none" w:sz="0" w:space="0" w:color="auto"/>
            <w:right w:val="none" w:sz="0" w:space="0" w:color="auto"/>
          </w:divBdr>
        </w:div>
        <w:div w:id="647317928">
          <w:marLeft w:val="0"/>
          <w:marRight w:val="0"/>
          <w:marTop w:val="0"/>
          <w:marBottom w:val="0"/>
          <w:divBdr>
            <w:top w:val="none" w:sz="0" w:space="0" w:color="auto"/>
            <w:left w:val="none" w:sz="0" w:space="0" w:color="auto"/>
            <w:bottom w:val="none" w:sz="0" w:space="0" w:color="auto"/>
            <w:right w:val="none" w:sz="0" w:space="0" w:color="auto"/>
          </w:divBdr>
        </w:div>
        <w:div w:id="303974652">
          <w:marLeft w:val="0"/>
          <w:marRight w:val="0"/>
          <w:marTop w:val="0"/>
          <w:marBottom w:val="0"/>
          <w:divBdr>
            <w:top w:val="none" w:sz="0" w:space="0" w:color="auto"/>
            <w:left w:val="none" w:sz="0" w:space="0" w:color="auto"/>
            <w:bottom w:val="none" w:sz="0" w:space="0" w:color="auto"/>
            <w:right w:val="none" w:sz="0" w:space="0" w:color="auto"/>
          </w:divBdr>
        </w:div>
        <w:div w:id="276716377">
          <w:marLeft w:val="0"/>
          <w:marRight w:val="0"/>
          <w:marTop w:val="0"/>
          <w:marBottom w:val="0"/>
          <w:divBdr>
            <w:top w:val="none" w:sz="0" w:space="0" w:color="auto"/>
            <w:left w:val="none" w:sz="0" w:space="0" w:color="auto"/>
            <w:bottom w:val="none" w:sz="0" w:space="0" w:color="auto"/>
            <w:right w:val="none" w:sz="0" w:space="0" w:color="auto"/>
          </w:divBdr>
        </w:div>
        <w:div w:id="349373720">
          <w:marLeft w:val="0"/>
          <w:marRight w:val="0"/>
          <w:marTop w:val="0"/>
          <w:marBottom w:val="0"/>
          <w:divBdr>
            <w:top w:val="none" w:sz="0" w:space="0" w:color="auto"/>
            <w:left w:val="none" w:sz="0" w:space="0" w:color="auto"/>
            <w:bottom w:val="none" w:sz="0" w:space="0" w:color="auto"/>
            <w:right w:val="none" w:sz="0" w:space="0" w:color="auto"/>
          </w:divBdr>
        </w:div>
        <w:div w:id="245309095">
          <w:marLeft w:val="0"/>
          <w:marRight w:val="0"/>
          <w:marTop w:val="0"/>
          <w:marBottom w:val="0"/>
          <w:divBdr>
            <w:top w:val="none" w:sz="0" w:space="0" w:color="auto"/>
            <w:left w:val="none" w:sz="0" w:space="0" w:color="auto"/>
            <w:bottom w:val="none" w:sz="0" w:space="0" w:color="auto"/>
            <w:right w:val="none" w:sz="0" w:space="0" w:color="auto"/>
          </w:divBdr>
        </w:div>
        <w:div w:id="1847667587">
          <w:marLeft w:val="0"/>
          <w:marRight w:val="0"/>
          <w:marTop w:val="0"/>
          <w:marBottom w:val="0"/>
          <w:divBdr>
            <w:top w:val="none" w:sz="0" w:space="0" w:color="auto"/>
            <w:left w:val="none" w:sz="0" w:space="0" w:color="auto"/>
            <w:bottom w:val="none" w:sz="0" w:space="0" w:color="auto"/>
            <w:right w:val="none" w:sz="0" w:space="0" w:color="auto"/>
          </w:divBdr>
        </w:div>
        <w:div w:id="349916309">
          <w:marLeft w:val="0"/>
          <w:marRight w:val="0"/>
          <w:marTop w:val="0"/>
          <w:marBottom w:val="0"/>
          <w:divBdr>
            <w:top w:val="none" w:sz="0" w:space="0" w:color="auto"/>
            <w:left w:val="none" w:sz="0" w:space="0" w:color="auto"/>
            <w:bottom w:val="none" w:sz="0" w:space="0" w:color="auto"/>
            <w:right w:val="none" w:sz="0" w:space="0" w:color="auto"/>
          </w:divBdr>
        </w:div>
        <w:div w:id="44649146">
          <w:marLeft w:val="0"/>
          <w:marRight w:val="0"/>
          <w:marTop w:val="0"/>
          <w:marBottom w:val="0"/>
          <w:divBdr>
            <w:top w:val="none" w:sz="0" w:space="0" w:color="auto"/>
            <w:left w:val="none" w:sz="0" w:space="0" w:color="auto"/>
            <w:bottom w:val="none" w:sz="0" w:space="0" w:color="auto"/>
            <w:right w:val="none" w:sz="0" w:space="0" w:color="auto"/>
          </w:divBdr>
        </w:div>
        <w:div w:id="1657680915">
          <w:marLeft w:val="0"/>
          <w:marRight w:val="0"/>
          <w:marTop w:val="0"/>
          <w:marBottom w:val="0"/>
          <w:divBdr>
            <w:top w:val="none" w:sz="0" w:space="0" w:color="auto"/>
            <w:left w:val="none" w:sz="0" w:space="0" w:color="auto"/>
            <w:bottom w:val="none" w:sz="0" w:space="0" w:color="auto"/>
            <w:right w:val="none" w:sz="0" w:space="0" w:color="auto"/>
          </w:divBdr>
        </w:div>
        <w:div w:id="1626229801">
          <w:marLeft w:val="0"/>
          <w:marRight w:val="0"/>
          <w:marTop w:val="0"/>
          <w:marBottom w:val="0"/>
          <w:divBdr>
            <w:top w:val="none" w:sz="0" w:space="0" w:color="auto"/>
            <w:left w:val="none" w:sz="0" w:space="0" w:color="auto"/>
            <w:bottom w:val="none" w:sz="0" w:space="0" w:color="auto"/>
            <w:right w:val="none" w:sz="0" w:space="0" w:color="auto"/>
          </w:divBdr>
        </w:div>
        <w:div w:id="277101553">
          <w:marLeft w:val="0"/>
          <w:marRight w:val="0"/>
          <w:marTop w:val="0"/>
          <w:marBottom w:val="0"/>
          <w:divBdr>
            <w:top w:val="none" w:sz="0" w:space="0" w:color="auto"/>
            <w:left w:val="none" w:sz="0" w:space="0" w:color="auto"/>
            <w:bottom w:val="none" w:sz="0" w:space="0" w:color="auto"/>
            <w:right w:val="none" w:sz="0" w:space="0" w:color="auto"/>
          </w:divBdr>
        </w:div>
      </w:divsChild>
    </w:div>
    <w:div w:id="1717468795">
      <w:bodyDiv w:val="1"/>
      <w:marLeft w:val="0"/>
      <w:marRight w:val="0"/>
      <w:marTop w:val="0"/>
      <w:marBottom w:val="0"/>
      <w:divBdr>
        <w:top w:val="none" w:sz="0" w:space="0" w:color="auto"/>
        <w:left w:val="none" w:sz="0" w:space="0" w:color="auto"/>
        <w:bottom w:val="none" w:sz="0" w:space="0" w:color="auto"/>
        <w:right w:val="none" w:sz="0" w:space="0" w:color="auto"/>
      </w:divBdr>
      <w:divsChild>
        <w:div w:id="717125259">
          <w:marLeft w:val="0"/>
          <w:marRight w:val="0"/>
          <w:marTop w:val="0"/>
          <w:marBottom w:val="0"/>
          <w:divBdr>
            <w:top w:val="none" w:sz="0" w:space="0" w:color="auto"/>
            <w:left w:val="none" w:sz="0" w:space="0" w:color="auto"/>
            <w:bottom w:val="none" w:sz="0" w:space="0" w:color="auto"/>
            <w:right w:val="none" w:sz="0" w:space="0" w:color="auto"/>
          </w:divBdr>
        </w:div>
        <w:div w:id="1795783705">
          <w:marLeft w:val="0"/>
          <w:marRight w:val="0"/>
          <w:marTop w:val="0"/>
          <w:marBottom w:val="0"/>
          <w:divBdr>
            <w:top w:val="none" w:sz="0" w:space="0" w:color="auto"/>
            <w:left w:val="none" w:sz="0" w:space="0" w:color="auto"/>
            <w:bottom w:val="none" w:sz="0" w:space="0" w:color="auto"/>
            <w:right w:val="none" w:sz="0" w:space="0" w:color="auto"/>
          </w:divBdr>
        </w:div>
        <w:div w:id="1960792895">
          <w:marLeft w:val="0"/>
          <w:marRight w:val="0"/>
          <w:marTop w:val="0"/>
          <w:marBottom w:val="0"/>
          <w:divBdr>
            <w:top w:val="none" w:sz="0" w:space="0" w:color="auto"/>
            <w:left w:val="none" w:sz="0" w:space="0" w:color="auto"/>
            <w:bottom w:val="none" w:sz="0" w:space="0" w:color="auto"/>
            <w:right w:val="none" w:sz="0" w:space="0" w:color="auto"/>
          </w:divBdr>
        </w:div>
        <w:div w:id="1081374012">
          <w:marLeft w:val="0"/>
          <w:marRight w:val="0"/>
          <w:marTop w:val="0"/>
          <w:marBottom w:val="0"/>
          <w:divBdr>
            <w:top w:val="none" w:sz="0" w:space="0" w:color="auto"/>
            <w:left w:val="none" w:sz="0" w:space="0" w:color="auto"/>
            <w:bottom w:val="none" w:sz="0" w:space="0" w:color="auto"/>
            <w:right w:val="none" w:sz="0" w:space="0" w:color="auto"/>
          </w:divBdr>
        </w:div>
        <w:div w:id="557715441">
          <w:marLeft w:val="0"/>
          <w:marRight w:val="0"/>
          <w:marTop w:val="0"/>
          <w:marBottom w:val="0"/>
          <w:divBdr>
            <w:top w:val="none" w:sz="0" w:space="0" w:color="auto"/>
            <w:left w:val="none" w:sz="0" w:space="0" w:color="auto"/>
            <w:bottom w:val="none" w:sz="0" w:space="0" w:color="auto"/>
            <w:right w:val="none" w:sz="0" w:space="0" w:color="auto"/>
          </w:divBdr>
        </w:div>
        <w:div w:id="547842272">
          <w:marLeft w:val="0"/>
          <w:marRight w:val="0"/>
          <w:marTop w:val="0"/>
          <w:marBottom w:val="0"/>
          <w:divBdr>
            <w:top w:val="none" w:sz="0" w:space="0" w:color="auto"/>
            <w:left w:val="none" w:sz="0" w:space="0" w:color="auto"/>
            <w:bottom w:val="none" w:sz="0" w:space="0" w:color="auto"/>
            <w:right w:val="none" w:sz="0" w:space="0" w:color="auto"/>
          </w:divBdr>
        </w:div>
        <w:div w:id="336930974">
          <w:marLeft w:val="0"/>
          <w:marRight w:val="0"/>
          <w:marTop w:val="0"/>
          <w:marBottom w:val="0"/>
          <w:divBdr>
            <w:top w:val="none" w:sz="0" w:space="0" w:color="auto"/>
            <w:left w:val="none" w:sz="0" w:space="0" w:color="auto"/>
            <w:bottom w:val="none" w:sz="0" w:space="0" w:color="auto"/>
            <w:right w:val="none" w:sz="0" w:space="0" w:color="auto"/>
          </w:divBdr>
        </w:div>
        <w:div w:id="1221092357">
          <w:marLeft w:val="0"/>
          <w:marRight w:val="0"/>
          <w:marTop w:val="0"/>
          <w:marBottom w:val="0"/>
          <w:divBdr>
            <w:top w:val="none" w:sz="0" w:space="0" w:color="auto"/>
            <w:left w:val="none" w:sz="0" w:space="0" w:color="auto"/>
            <w:bottom w:val="none" w:sz="0" w:space="0" w:color="auto"/>
            <w:right w:val="none" w:sz="0" w:space="0" w:color="auto"/>
          </w:divBdr>
        </w:div>
        <w:div w:id="920719847">
          <w:marLeft w:val="0"/>
          <w:marRight w:val="0"/>
          <w:marTop w:val="0"/>
          <w:marBottom w:val="0"/>
          <w:divBdr>
            <w:top w:val="none" w:sz="0" w:space="0" w:color="auto"/>
            <w:left w:val="none" w:sz="0" w:space="0" w:color="auto"/>
            <w:bottom w:val="none" w:sz="0" w:space="0" w:color="auto"/>
            <w:right w:val="none" w:sz="0" w:space="0" w:color="auto"/>
          </w:divBdr>
        </w:div>
        <w:div w:id="1511485372">
          <w:marLeft w:val="0"/>
          <w:marRight w:val="0"/>
          <w:marTop w:val="0"/>
          <w:marBottom w:val="0"/>
          <w:divBdr>
            <w:top w:val="none" w:sz="0" w:space="0" w:color="auto"/>
            <w:left w:val="none" w:sz="0" w:space="0" w:color="auto"/>
            <w:bottom w:val="none" w:sz="0" w:space="0" w:color="auto"/>
            <w:right w:val="none" w:sz="0" w:space="0" w:color="auto"/>
          </w:divBdr>
        </w:div>
        <w:div w:id="841048850">
          <w:marLeft w:val="0"/>
          <w:marRight w:val="0"/>
          <w:marTop w:val="0"/>
          <w:marBottom w:val="0"/>
          <w:divBdr>
            <w:top w:val="none" w:sz="0" w:space="0" w:color="auto"/>
            <w:left w:val="none" w:sz="0" w:space="0" w:color="auto"/>
            <w:bottom w:val="none" w:sz="0" w:space="0" w:color="auto"/>
            <w:right w:val="none" w:sz="0" w:space="0" w:color="auto"/>
          </w:divBdr>
        </w:div>
        <w:div w:id="1248733979">
          <w:marLeft w:val="0"/>
          <w:marRight w:val="0"/>
          <w:marTop w:val="0"/>
          <w:marBottom w:val="0"/>
          <w:divBdr>
            <w:top w:val="none" w:sz="0" w:space="0" w:color="auto"/>
            <w:left w:val="none" w:sz="0" w:space="0" w:color="auto"/>
            <w:bottom w:val="none" w:sz="0" w:space="0" w:color="auto"/>
            <w:right w:val="none" w:sz="0" w:space="0" w:color="auto"/>
          </w:divBdr>
        </w:div>
        <w:div w:id="930553346">
          <w:marLeft w:val="0"/>
          <w:marRight w:val="0"/>
          <w:marTop w:val="0"/>
          <w:marBottom w:val="0"/>
          <w:divBdr>
            <w:top w:val="none" w:sz="0" w:space="0" w:color="auto"/>
            <w:left w:val="none" w:sz="0" w:space="0" w:color="auto"/>
            <w:bottom w:val="none" w:sz="0" w:space="0" w:color="auto"/>
            <w:right w:val="none" w:sz="0" w:space="0" w:color="auto"/>
          </w:divBdr>
        </w:div>
      </w:divsChild>
    </w:div>
    <w:div w:id="1746759976">
      <w:bodyDiv w:val="1"/>
      <w:marLeft w:val="0"/>
      <w:marRight w:val="0"/>
      <w:marTop w:val="0"/>
      <w:marBottom w:val="0"/>
      <w:divBdr>
        <w:top w:val="none" w:sz="0" w:space="0" w:color="auto"/>
        <w:left w:val="none" w:sz="0" w:space="0" w:color="auto"/>
        <w:bottom w:val="none" w:sz="0" w:space="0" w:color="auto"/>
        <w:right w:val="none" w:sz="0" w:space="0" w:color="auto"/>
      </w:divBdr>
      <w:divsChild>
        <w:div w:id="1068380099">
          <w:marLeft w:val="0"/>
          <w:marRight w:val="0"/>
          <w:marTop w:val="0"/>
          <w:marBottom w:val="0"/>
          <w:divBdr>
            <w:top w:val="none" w:sz="0" w:space="0" w:color="auto"/>
            <w:left w:val="none" w:sz="0" w:space="0" w:color="auto"/>
            <w:bottom w:val="none" w:sz="0" w:space="0" w:color="auto"/>
            <w:right w:val="none" w:sz="0" w:space="0" w:color="auto"/>
          </w:divBdr>
        </w:div>
        <w:div w:id="1349410679">
          <w:marLeft w:val="0"/>
          <w:marRight w:val="0"/>
          <w:marTop w:val="0"/>
          <w:marBottom w:val="0"/>
          <w:divBdr>
            <w:top w:val="none" w:sz="0" w:space="0" w:color="auto"/>
            <w:left w:val="none" w:sz="0" w:space="0" w:color="auto"/>
            <w:bottom w:val="none" w:sz="0" w:space="0" w:color="auto"/>
            <w:right w:val="none" w:sz="0" w:space="0" w:color="auto"/>
          </w:divBdr>
        </w:div>
        <w:div w:id="251361390">
          <w:marLeft w:val="0"/>
          <w:marRight w:val="0"/>
          <w:marTop w:val="0"/>
          <w:marBottom w:val="0"/>
          <w:divBdr>
            <w:top w:val="none" w:sz="0" w:space="0" w:color="auto"/>
            <w:left w:val="none" w:sz="0" w:space="0" w:color="auto"/>
            <w:bottom w:val="none" w:sz="0" w:space="0" w:color="auto"/>
            <w:right w:val="none" w:sz="0" w:space="0" w:color="auto"/>
          </w:divBdr>
        </w:div>
        <w:div w:id="808209813">
          <w:marLeft w:val="0"/>
          <w:marRight w:val="0"/>
          <w:marTop w:val="0"/>
          <w:marBottom w:val="0"/>
          <w:divBdr>
            <w:top w:val="none" w:sz="0" w:space="0" w:color="auto"/>
            <w:left w:val="none" w:sz="0" w:space="0" w:color="auto"/>
            <w:bottom w:val="none" w:sz="0" w:space="0" w:color="auto"/>
            <w:right w:val="none" w:sz="0" w:space="0" w:color="auto"/>
          </w:divBdr>
        </w:div>
        <w:div w:id="1978754459">
          <w:marLeft w:val="0"/>
          <w:marRight w:val="0"/>
          <w:marTop w:val="0"/>
          <w:marBottom w:val="0"/>
          <w:divBdr>
            <w:top w:val="none" w:sz="0" w:space="0" w:color="auto"/>
            <w:left w:val="none" w:sz="0" w:space="0" w:color="auto"/>
            <w:bottom w:val="none" w:sz="0" w:space="0" w:color="auto"/>
            <w:right w:val="none" w:sz="0" w:space="0" w:color="auto"/>
          </w:divBdr>
        </w:div>
        <w:div w:id="500318608">
          <w:marLeft w:val="0"/>
          <w:marRight w:val="0"/>
          <w:marTop w:val="0"/>
          <w:marBottom w:val="0"/>
          <w:divBdr>
            <w:top w:val="none" w:sz="0" w:space="0" w:color="auto"/>
            <w:left w:val="none" w:sz="0" w:space="0" w:color="auto"/>
            <w:bottom w:val="none" w:sz="0" w:space="0" w:color="auto"/>
            <w:right w:val="none" w:sz="0" w:space="0" w:color="auto"/>
          </w:divBdr>
        </w:div>
        <w:div w:id="671370560">
          <w:marLeft w:val="0"/>
          <w:marRight w:val="0"/>
          <w:marTop w:val="0"/>
          <w:marBottom w:val="0"/>
          <w:divBdr>
            <w:top w:val="none" w:sz="0" w:space="0" w:color="auto"/>
            <w:left w:val="none" w:sz="0" w:space="0" w:color="auto"/>
            <w:bottom w:val="none" w:sz="0" w:space="0" w:color="auto"/>
            <w:right w:val="none" w:sz="0" w:space="0" w:color="auto"/>
          </w:divBdr>
        </w:div>
        <w:div w:id="1113552708">
          <w:marLeft w:val="0"/>
          <w:marRight w:val="0"/>
          <w:marTop w:val="0"/>
          <w:marBottom w:val="0"/>
          <w:divBdr>
            <w:top w:val="none" w:sz="0" w:space="0" w:color="auto"/>
            <w:left w:val="none" w:sz="0" w:space="0" w:color="auto"/>
            <w:bottom w:val="none" w:sz="0" w:space="0" w:color="auto"/>
            <w:right w:val="none" w:sz="0" w:space="0" w:color="auto"/>
          </w:divBdr>
        </w:div>
        <w:div w:id="169565628">
          <w:marLeft w:val="0"/>
          <w:marRight w:val="0"/>
          <w:marTop w:val="0"/>
          <w:marBottom w:val="0"/>
          <w:divBdr>
            <w:top w:val="none" w:sz="0" w:space="0" w:color="auto"/>
            <w:left w:val="none" w:sz="0" w:space="0" w:color="auto"/>
            <w:bottom w:val="none" w:sz="0" w:space="0" w:color="auto"/>
            <w:right w:val="none" w:sz="0" w:space="0" w:color="auto"/>
          </w:divBdr>
        </w:div>
        <w:div w:id="464809302">
          <w:marLeft w:val="0"/>
          <w:marRight w:val="0"/>
          <w:marTop w:val="0"/>
          <w:marBottom w:val="0"/>
          <w:divBdr>
            <w:top w:val="none" w:sz="0" w:space="0" w:color="auto"/>
            <w:left w:val="none" w:sz="0" w:space="0" w:color="auto"/>
            <w:bottom w:val="none" w:sz="0" w:space="0" w:color="auto"/>
            <w:right w:val="none" w:sz="0" w:space="0" w:color="auto"/>
          </w:divBdr>
        </w:div>
        <w:div w:id="1194610661">
          <w:marLeft w:val="0"/>
          <w:marRight w:val="0"/>
          <w:marTop w:val="0"/>
          <w:marBottom w:val="0"/>
          <w:divBdr>
            <w:top w:val="none" w:sz="0" w:space="0" w:color="auto"/>
            <w:left w:val="none" w:sz="0" w:space="0" w:color="auto"/>
            <w:bottom w:val="none" w:sz="0" w:space="0" w:color="auto"/>
            <w:right w:val="none" w:sz="0" w:space="0" w:color="auto"/>
          </w:divBdr>
        </w:div>
        <w:div w:id="341510510">
          <w:marLeft w:val="0"/>
          <w:marRight w:val="0"/>
          <w:marTop w:val="0"/>
          <w:marBottom w:val="0"/>
          <w:divBdr>
            <w:top w:val="none" w:sz="0" w:space="0" w:color="auto"/>
            <w:left w:val="none" w:sz="0" w:space="0" w:color="auto"/>
            <w:bottom w:val="none" w:sz="0" w:space="0" w:color="auto"/>
            <w:right w:val="none" w:sz="0" w:space="0" w:color="auto"/>
          </w:divBdr>
        </w:div>
        <w:div w:id="851379606">
          <w:marLeft w:val="0"/>
          <w:marRight w:val="0"/>
          <w:marTop w:val="0"/>
          <w:marBottom w:val="0"/>
          <w:divBdr>
            <w:top w:val="none" w:sz="0" w:space="0" w:color="auto"/>
            <w:left w:val="none" w:sz="0" w:space="0" w:color="auto"/>
            <w:bottom w:val="none" w:sz="0" w:space="0" w:color="auto"/>
            <w:right w:val="none" w:sz="0" w:space="0" w:color="auto"/>
          </w:divBdr>
        </w:div>
        <w:div w:id="1468664377">
          <w:marLeft w:val="0"/>
          <w:marRight w:val="0"/>
          <w:marTop w:val="0"/>
          <w:marBottom w:val="0"/>
          <w:divBdr>
            <w:top w:val="none" w:sz="0" w:space="0" w:color="auto"/>
            <w:left w:val="none" w:sz="0" w:space="0" w:color="auto"/>
            <w:bottom w:val="none" w:sz="0" w:space="0" w:color="auto"/>
            <w:right w:val="none" w:sz="0" w:space="0" w:color="auto"/>
          </w:divBdr>
        </w:div>
        <w:div w:id="1495949219">
          <w:marLeft w:val="0"/>
          <w:marRight w:val="0"/>
          <w:marTop w:val="0"/>
          <w:marBottom w:val="0"/>
          <w:divBdr>
            <w:top w:val="none" w:sz="0" w:space="0" w:color="auto"/>
            <w:left w:val="none" w:sz="0" w:space="0" w:color="auto"/>
            <w:bottom w:val="none" w:sz="0" w:space="0" w:color="auto"/>
            <w:right w:val="none" w:sz="0" w:space="0" w:color="auto"/>
          </w:divBdr>
        </w:div>
        <w:div w:id="172111164">
          <w:marLeft w:val="0"/>
          <w:marRight w:val="0"/>
          <w:marTop w:val="0"/>
          <w:marBottom w:val="0"/>
          <w:divBdr>
            <w:top w:val="none" w:sz="0" w:space="0" w:color="auto"/>
            <w:left w:val="none" w:sz="0" w:space="0" w:color="auto"/>
            <w:bottom w:val="none" w:sz="0" w:space="0" w:color="auto"/>
            <w:right w:val="none" w:sz="0" w:space="0" w:color="auto"/>
          </w:divBdr>
        </w:div>
        <w:div w:id="506336459">
          <w:marLeft w:val="0"/>
          <w:marRight w:val="0"/>
          <w:marTop w:val="0"/>
          <w:marBottom w:val="0"/>
          <w:divBdr>
            <w:top w:val="none" w:sz="0" w:space="0" w:color="auto"/>
            <w:left w:val="none" w:sz="0" w:space="0" w:color="auto"/>
            <w:bottom w:val="none" w:sz="0" w:space="0" w:color="auto"/>
            <w:right w:val="none" w:sz="0" w:space="0" w:color="auto"/>
          </w:divBdr>
        </w:div>
        <w:div w:id="1020618214">
          <w:marLeft w:val="0"/>
          <w:marRight w:val="0"/>
          <w:marTop w:val="0"/>
          <w:marBottom w:val="0"/>
          <w:divBdr>
            <w:top w:val="none" w:sz="0" w:space="0" w:color="auto"/>
            <w:left w:val="none" w:sz="0" w:space="0" w:color="auto"/>
            <w:bottom w:val="none" w:sz="0" w:space="0" w:color="auto"/>
            <w:right w:val="none" w:sz="0" w:space="0" w:color="auto"/>
          </w:divBdr>
        </w:div>
        <w:div w:id="1012293922">
          <w:marLeft w:val="0"/>
          <w:marRight w:val="0"/>
          <w:marTop w:val="0"/>
          <w:marBottom w:val="0"/>
          <w:divBdr>
            <w:top w:val="none" w:sz="0" w:space="0" w:color="auto"/>
            <w:left w:val="none" w:sz="0" w:space="0" w:color="auto"/>
            <w:bottom w:val="none" w:sz="0" w:space="0" w:color="auto"/>
            <w:right w:val="none" w:sz="0" w:space="0" w:color="auto"/>
          </w:divBdr>
        </w:div>
        <w:div w:id="1810631028">
          <w:marLeft w:val="0"/>
          <w:marRight w:val="0"/>
          <w:marTop w:val="0"/>
          <w:marBottom w:val="0"/>
          <w:divBdr>
            <w:top w:val="none" w:sz="0" w:space="0" w:color="auto"/>
            <w:left w:val="none" w:sz="0" w:space="0" w:color="auto"/>
            <w:bottom w:val="none" w:sz="0" w:space="0" w:color="auto"/>
            <w:right w:val="none" w:sz="0" w:space="0" w:color="auto"/>
          </w:divBdr>
        </w:div>
        <w:div w:id="1531915689">
          <w:marLeft w:val="0"/>
          <w:marRight w:val="0"/>
          <w:marTop w:val="0"/>
          <w:marBottom w:val="0"/>
          <w:divBdr>
            <w:top w:val="none" w:sz="0" w:space="0" w:color="auto"/>
            <w:left w:val="none" w:sz="0" w:space="0" w:color="auto"/>
            <w:bottom w:val="none" w:sz="0" w:space="0" w:color="auto"/>
            <w:right w:val="none" w:sz="0" w:space="0" w:color="auto"/>
          </w:divBdr>
        </w:div>
        <w:div w:id="1211529663">
          <w:marLeft w:val="0"/>
          <w:marRight w:val="0"/>
          <w:marTop w:val="0"/>
          <w:marBottom w:val="0"/>
          <w:divBdr>
            <w:top w:val="none" w:sz="0" w:space="0" w:color="auto"/>
            <w:left w:val="none" w:sz="0" w:space="0" w:color="auto"/>
            <w:bottom w:val="none" w:sz="0" w:space="0" w:color="auto"/>
            <w:right w:val="none" w:sz="0" w:space="0" w:color="auto"/>
          </w:divBdr>
        </w:div>
        <w:div w:id="1320578203">
          <w:marLeft w:val="0"/>
          <w:marRight w:val="0"/>
          <w:marTop w:val="0"/>
          <w:marBottom w:val="0"/>
          <w:divBdr>
            <w:top w:val="none" w:sz="0" w:space="0" w:color="auto"/>
            <w:left w:val="none" w:sz="0" w:space="0" w:color="auto"/>
            <w:bottom w:val="none" w:sz="0" w:space="0" w:color="auto"/>
            <w:right w:val="none" w:sz="0" w:space="0" w:color="auto"/>
          </w:divBdr>
        </w:div>
        <w:div w:id="617613936">
          <w:marLeft w:val="0"/>
          <w:marRight w:val="0"/>
          <w:marTop w:val="0"/>
          <w:marBottom w:val="0"/>
          <w:divBdr>
            <w:top w:val="none" w:sz="0" w:space="0" w:color="auto"/>
            <w:left w:val="none" w:sz="0" w:space="0" w:color="auto"/>
            <w:bottom w:val="none" w:sz="0" w:space="0" w:color="auto"/>
            <w:right w:val="none" w:sz="0" w:space="0" w:color="auto"/>
          </w:divBdr>
        </w:div>
        <w:div w:id="1235385819">
          <w:marLeft w:val="0"/>
          <w:marRight w:val="0"/>
          <w:marTop w:val="0"/>
          <w:marBottom w:val="0"/>
          <w:divBdr>
            <w:top w:val="none" w:sz="0" w:space="0" w:color="auto"/>
            <w:left w:val="none" w:sz="0" w:space="0" w:color="auto"/>
            <w:bottom w:val="none" w:sz="0" w:space="0" w:color="auto"/>
            <w:right w:val="none" w:sz="0" w:space="0" w:color="auto"/>
          </w:divBdr>
        </w:div>
        <w:div w:id="1590311738">
          <w:marLeft w:val="0"/>
          <w:marRight w:val="0"/>
          <w:marTop w:val="0"/>
          <w:marBottom w:val="0"/>
          <w:divBdr>
            <w:top w:val="none" w:sz="0" w:space="0" w:color="auto"/>
            <w:left w:val="none" w:sz="0" w:space="0" w:color="auto"/>
            <w:bottom w:val="none" w:sz="0" w:space="0" w:color="auto"/>
            <w:right w:val="none" w:sz="0" w:space="0" w:color="auto"/>
          </w:divBdr>
        </w:div>
        <w:div w:id="1288506947">
          <w:marLeft w:val="0"/>
          <w:marRight w:val="0"/>
          <w:marTop w:val="0"/>
          <w:marBottom w:val="0"/>
          <w:divBdr>
            <w:top w:val="none" w:sz="0" w:space="0" w:color="auto"/>
            <w:left w:val="none" w:sz="0" w:space="0" w:color="auto"/>
            <w:bottom w:val="none" w:sz="0" w:space="0" w:color="auto"/>
            <w:right w:val="none" w:sz="0" w:space="0" w:color="auto"/>
          </w:divBdr>
        </w:div>
        <w:div w:id="703556205">
          <w:marLeft w:val="0"/>
          <w:marRight w:val="0"/>
          <w:marTop w:val="0"/>
          <w:marBottom w:val="0"/>
          <w:divBdr>
            <w:top w:val="none" w:sz="0" w:space="0" w:color="auto"/>
            <w:left w:val="none" w:sz="0" w:space="0" w:color="auto"/>
            <w:bottom w:val="none" w:sz="0" w:space="0" w:color="auto"/>
            <w:right w:val="none" w:sz="0" w:space="0" w:color="auto"/>
          </w:divBdr>
        </w:div>
        <w:div w:id="850341994">
          <w:marLeft w:val="0"/>
          <w:marRight w:val="0"/>
          <w:marTop w:val="0"/>
          <w:marBottom w:val="0"/>
          <w:divBdr>
            <w:top w:val="none" w:sz="0" w:space="0" w:color="auto"/>
            <w:left w:val="none" w:sz="0" w:space="0" w:color="auto"/>
            <w:bottom w:val="none" w:sz="0" w:space="0" w:color="auto"/>
            <w:right w:val="none" w:sz="0" w:space="0" w:color="auto"/>
          </w:divBdr>
        </w:div>
        <w:div w:id="1862208325">
          <w:marLeft w:val="0"/>
          <w:marRight w:val="0"/>
          <w:marTop w:val="0"/>
          <w:marBottom w:val="0"/>
          <w:divBdr>
            <w:top w:val="none" w:sz="0" w:space="0" w:color="auto"/>
            <w:left w:val="none" w:sz="0" w:space="0" w:color="auto"/>
            <w:bottom w:val="none" w:sz="0" w:space="0" w:color="auto"/>
            <w:right w:val="none" w:sz="0" w:space="0" w:color="auto"/>
          </w:divBdr>
        </w:div>
        <w:div w:id="2007513519">
          <w:marLeft w:val="0"/>
          <w:marRight w:val="0"/>
          <w:marTop w:val="0"/>
          <w:marBottom w:val="0"/>
          <w:divBdr>
            <w:top w:val="none" w:sz="0" w:space="0" w:color="auto"/>
            <w:left w:val="none" w:sz="0" w:space="0" w:color="auto"/>
            <w:bottom w:val="none" w:sz="0" w:space="0" w:color="auto"/>
            <w:right w:val="none" w:sz="0" w:space="0" w:color="auto"/>
          </w:divBdr>
        </w:div>
        <w:div w:id="391467264">
          <w:marLeft w:val="0"/>
          <w:marRight w:val="0"/>
          <w:marTop w:val="0"/>
          <w:marBottom w:val="0"/>
          <w:divBdr>
            <w:top w:val="none" w:sz="0" w:space="0" w:color="auto"/>
            <w:left w:val="none" w:sz="0" w:space="0" w:color="auto"/>
            <w:bottom w:val="none" w:sz="0" w:space="0" w:color="auto"/>
            <w:right w:val="none" w:sz="0" w:space="0" w:color="auto"/>
          </w:divBdr>
        </w:div>
        <w:div w:id="1456168878">
          <w:marLeft w:val="0"/>
          <w:marRight w:val="0"/>
          <w:marTop w:val="0"/>
          <w:marBottom w:val="0"/>
          <w:divBdr>
            <w:top w:val="none" w:sz="0" w:space="0" w:color="auto"/>
            <w:left w:val="none" w:sz="0" w:space="0" w:color="auto"/>
            <w:bottom w:val="none" w:sz="0" w:space="0" w:color="auto"/>
            <w:right w:val="none" w:sz="0" w:space="0" w:color="auto"/>
          </w:divBdr>
        </w:div>
        <w:div w:id="837158729">
          <w:marLeft w:val="0"/>
          <w:marRight w:val="0"/>
          <w:marTop w:val="0"/>
          <w:marBottom w:val="0"/>
          <w:divBdr>
            <w:top w:val="none" w:sz="0" w:space="0" w:color="auto"/>
            <w:left w:val="none" w:sz="0" w:space="0" w:color="auto"/>
            <w:bottom w:val="none" w:sz="0" w:space="0" w:color="auto"/>
            <w:right w:val="none" w:sz="0" w:space="0" w:color="auto"/>
          </w:divBdr>
        </w:div>
        <w:div w:id="2014871163">
          <w:marLeft w:val="0"/>
          <w:marRight w:val="0"/>
          <w:marTop w:val="0"/>
          <w:marBottom w:val="0"/>
          <w:divBdr>
            <w:top w:val="none" w:sz="0" w:space="0" w:color="auto"/>
            <w:left w:val="none" w:sz="0" w:space="0" w:color="auto"/>
            <w:bottom w:val="none" w:sz="0" w:space="0" w:color="auto"/>
            <w:right w:val="none" w:sz="0" w:space="0" w:color="auto"/>
          </w:divBdr>
        </w:div>
        <w:div w:id="1797677290">
          <w:marLeft w:val="0"/>
          <w:marRight w:val="0"/>
          <w:marTop w:val="0"/>
          <w:marBottom w:val="0"/>
          <w:divBdr>
            <w:top w:val="none" w:sz="0" w:space="0" w:color="auto"/>
            <w:left w:val="none" w:sz="0" w:space="0" w:color="auto"/>
            <w:bottom w:val="none" w:sz="0" w:space="0" w:color="auto"/>
            <w:right w:val="none" w:sz="0" w:space="0" w:color="auto"/>
          </w:divBdr>
        </w:div>
        <w:div w:id="568660657">
          <w:marLeft w:val="0"/>
          <w:marRight w:val="0"/>
          <w:marTop w:val="0"/>
          <w:marBottom w:val="0"/>
          <w:divBdr>
            <w:top w:val="none" w:sz="0" w:space="0" w:color="auto"/>
            <w:left w:val="none" w:sz="0" w:space="0" w:color="auto"/>
            <w:bottom w:val="none" w:sz="0" w:space="0" w:color="auto"/>
            <w:right w:val="none" w:sz="0" w:space="0" w:color="auto"/>
          </w:divBdr>
        </w:div>
        <w:div w:id="751853516">
          <w:marLeft w:val="0"/>
          <w:marRight w:val="0"/>
          <w:marTop w:val="0"/>
          <w:marBottom w:val="0"/>
          <w:divBdr>
            <w:top w:val="none" w:sz="0" w:space="0" w:color="auto"/>
            <w:left w:val="none" w:sz="0" w:space="0" w:color="auto"/>
            <w:bottom w:val="none" w:sz="0" w:space="0" w:color="auto"/>
            <w:right w:val="none" w:sz="0" w:space="0" w:color="auto"/>
          </w:divBdr>
        </w:div>
        <w:div w:id="1344480837">
          <w:marLeft w:val="0"/>
          <w:marRight w:val="0"/>
          <w:marTop w:val="0"/>
          <w:marBottom w:val="0"/>
          <w:divBdr>
            <w:top w:val="none" w:sz="0" w:space="0" w:color="auto"/>
            <w:left w:val="none" w:sz="0" w:space="0" w:color="auto"/>
            <w:bottom w:val="none" w:sz="0" w:space="0" w:color="auto"/>
            <w:right w:val="none" w:sz="0" w:space="0" w:color="auto"/>
          </w:divBdr>
        </w:div>
        <w:div w:id="1136071588">
          <w:marLeft w:val="0"/>
          <w:marRight w:val="0"/>
          <w:marTop w:val="0"/>
          <w:marBottom w:val="0"/>
          <w:divBdr>
            <w:top w:val="none" w:sz="0" w:space="0" w:color="auto"/>
            <w:left w:val="none" w:sz="0" w:space="0" w:color="auto"/>
            <w:bottom w:val="none" w:sz="0" w:space="0" w:color="auto"/>
            <w:right w:val="none" w:sz="0" w:space="0" w:color="auto"/>
          </w:divBdr>
        </w:div>
        <w:div w:id="1930965711">
          <w:marLeft w:val="0"/>
          <w:marRight w:val="0"/>
          <w:marTop w:val="0"/>
          <w:marBottom w:val="0"/>
          <w:divBdr>
            <w:top w:val="none" w:sz="0" w:space="0" w:color="auto"/>
            <w:left w:val="none" w:sz="0" w:space="0" w:color="auto"/>
            <w:bottom w:val="none" w:sz="0" w:space="0" w:color="auto"/>
            <w:right w:val="none" w:sz="0" w:space="0" w:color="auto"/>
          </w:divBdr>
        </w:div>
        <w:div w:id="1145050730">
          <w:marLeft w:val="0"/>
          <w:marRight w:val="0"/>
          <w:marTop w:val="0"/>
          <w:marBottom w:val="0"/>
          <w:divBdr>
            <w:top w:val="none" w:sz="0" w:space="0" w:color="auto"/>
            <w:left w:val="none" w:sz="0" w:space="0" w:color="auto"/>
            <w:bottom w:val="none" w:sz="0" w:space="0" w:color="auto"/>
            <w:right w:val="none" w:sz="0" w:space="0" w:color="auto"/>
          </w:divBdr>
        </w:div>
        <w:div w:id="1490101049">
          <w:marLeft w:val="0"/>
          <w:marRight w:val="0"/>
          <w:marTop w:val="0"/>
          <w:marBottom w:val="0"/>
          <w:divBdr>
            <w:top w:val="none" w:sz="0" w:space="0" w:color="auto"/>
            <w:left w:val="none" w:sz="0" w:space="0" w:color="auto"/>
            <w:bottom w:val="none" w:sz="0" w:space="0" w:color="auto"/>
            <w:right w:val="none" w:sz="0" w:space="0" w:color="auto"/>
          </w:divBdr>
        </w:div>
        <w:div w:id="1670713150">
          <w:marLeft w:val="0"/>
          <w:marRight w:val="0"/>
          <w:marTop w:val="0"/>
          <w:marBottom w:val="0"/>
          <w:divBdr>
            <w:top w:val="none" w:sz="0" w:space="0" w:color="auto"/>
            <w:left w:val="none" w:sz="0" w:space="0" w:color="auto"/>
            <w:bottom w:val="none" w:sz="0" w:space="0" w:color="auto"/>
            <w:right w:val="none" w:sz="0" w:space="0" w:color="auto"/>
          </w:divBdr>
        </w:div>
        <w:div w:id="597831365">
          <w:marLeft w:val="0"/>
          <w:marRight w:val="0"/>
          <w:marTop w:val="0"/>
          <w:marBottom w:val="0"/>
          <w:divBdr>
            <w:top w:val="none" w:sz="0" w:space="0" w:color="auto"/>
            <w:left w:val="none" w:sz="0" w:space="0" w:color="auto"/>
            <w:bottom w:val="none" w:sz="0" w:space="0" w:color="auto"/>
            <w:right w:val="none" w:sz="0" w:space="0" w:color="auto"/>
          </w:divBdr>
        </w:div>
        <w:div w:id="1473671296">
          <w:marLeft w:val="0"/>
          <w:marRight w:val="0"/>
          <w:marTop w:val="0"/>
          <w:marBottom w:val="0"/>
          <w:divBdr>
            <w:top w:val="none" w:sz="0" w:space="0" w:color="auto"/>
            <w:left w:val="none" w:sz="0" w:space="0" w:color="auto"/>
            <w:bottom w:val="none" w:sz="0" w:space="0" w:color="auto"/>
            <w:right w:val="none" w:sz="0" w:space="0" w:color="auto"/>
          </w:divBdr>
        </w:div>
        <w:div w:id="2002273834">
          <w:marLeft w:val="0"/>
          <w:marRight w:val="0"/>
          <w:marTop w:val="0"/>
          <w:marBottom w:val="0"/>
          <w:divBdr>
            <w:top w:val="none" w:sz="0" w:space="0" w:color="auto"/>
            <w:left w:val="none" w:sz="0" w:space="0" w:color="auto"/>
            <w:bottom w:val="none" w:sz="0" w:space="0" w:color="auto"/>
            <w:right w:val="none" w:sz="0" w:space="0" w:color="auto"/>
          </w:divBdr>
        </w:div>
        <w:div w:id="1760329419">
          <w:marLeft w:val="0"/>
          <w:marRight w:val="0"/>
          <w:marTop w:val="0"/>
          <w:marBottom w:val="0"/>
          <w:divBdr>
            <w:top w:val="none" w:sz="0" w:space="0" w:color="auto"/>
            <w:left w:val="none" w:sz="0" w:space="0" w:color="auto"/>
            <w:bottom w:val="none" w:sz="0" w:space="0" w:color="auto"/>
            <w:right w:val="none" w:sz="0" w:space="0" w:color="auto"/>
          </w:divBdr>
        </w:div>
        <w:div w:id="1118913289">
          <w:marLeft w:val="0"/>
          <w:marRight w:val="0"/>
          <w:marTop w:val="0"/>
          <w:marBottom w:val="0"/>
          <w:divBdr>
            <w:top w:val="none" w:sz="0" w:space="0" w:color="auto"/>
            <w:left w:val="none" w:sz="0" w:space="0" w:color="auto"/>
            <w:bottom w:val="none" w:sz="0" w:space="0" w:color="auto"/>
            <w:right w:val="none" w:sz="0" w:space="0" w:color="auto"/>
          </w:divBdr>
        </w:div>
        <w:div w:id="1556119379">
          <w:marLeft w:val="0"/>
          <w:marRight w:val="0"/>
          <w:marTop w:val="0"/>
          <w:marBottom w:val="0"/>
          <w:divBdr>
            <w:top w:val="none" w:sz="0" w:space="0" w:color="auto"/>
            <w:left w:val="none" w:sz="0" w:space="0" w:color="auto"/>
            <w:bottom w:val="none" w:sz="0" w:space="0" w:color="auto"/>
            <w:right w:val="none" w:sz="0" w:space="0" w:color="auto"/>
          </w:divBdr>
        </w:div>
        <w:div w:id="470635881">
          <w:marLeft w:val="0"/>
          <w:marRight w:val="0"/>
          <w:marTop w:val="0"/>
          <w:marBottom w:val="0"/>
          <w:divBdr>
            <w:top w:val="none" w:sz="0" w:space="0" w:color="auto"/>
            <w:left w:val="none" w:sz="0" w:space="0" w:color="auto"/>
            <w:bottom w:val="none" w:sz="0" w:space="0" w:color="auto"/>
            <w:right w:val="none" w:sz="0" w:space="0" w:color="auto"/>
          </w:divBdr>
        </w:div>
      </w:divsChild>
    </w:div>
    <w:div w:id="2122649251">
      <w:bodyDiv w:val="1"/>
      <w:marLeft w:val="0"/>
      <w:marRight w:val="0"/>
      <w:marTop w:val="0"/>
      <w:marBottom w:val="0"/>
      <w:divBdr>
        <w:top w:val="none" w:sz="0" w:space="0" w:color="auto"/>
        <w:left w:val="none" w:sz="0" w:space="0" w:color="auto"/>
        <w:bottom w:val="none" w:sz="0" w:space="0" w:color="auto"/>
        <w:right w:val="none" w:sz="0" w:space="0" w:color="auto"/>
      </w:divBdr>
      <w:divsChild>
        <w:div w:id="1015690880">
          <w:marLeft w:val="0"/>
          <w:marRight w:val="0"/>
          <w:marTop w:val="0"/>
          <w:marBottom w:val="0"/>
          <w:divBdr>
            <w:top w:val="none" w:sz="0" w:space="0" w:color="auto"/>
            <w:left w:val="none" w:sz="0" w:space="0" w:color="auto"/>
            <w:bottom w:val="none" w:sz="0" w:space="0" w:color="auto"/>
            <w:right w:val="none" w:sz="0" w:space="0" w:color="auto"/>
          </w:divBdr>
        </w:div>
        <w:div w:id="1401947709">
          <w:marLeft w:val="0"/>
          <w:marRight w:val="0"/>
          <w:marTop w:val="0"/>
          <w:marBottom w:val="0"/>
          <w:divBdr>
            <w:top w:val="none" w:sz="0" w:space="0" w:color="auto"/>
            <w:left w:val="none" w:sz="0" w:space="0" w:color="auto"/>
            <w:bottom w:val="none" w:sz="0" w:space="0" w:color="auto"/>
            <w:right w:val="none" w:sz="0" w:space="0" w:color="auto"/>
          </w:divBdr>
        </w:div>
        <w:div w:id="1529872675">
          <w:marLeft w:val="0"/>
          <w:marRight w:val="0"/>
          <w:marTop w:val="0"/>
          <w:marBottom w:val="0"/>
          <w:divBdr>
            <w:top w:val="none" w:sz="0" w:space="0" w:color="auto"/>
            <w:left w:val="none" w:sz="0" w:space="0" w:color="auto"/>
            <w:bottom w:val="none" w:sz="0" w:space="0" w:color="auto"/>
            <w:right w:val="none" w:sz="0" w:space="0" w:color="auto"/>
          </w:divBdr>
        </w:div>
        <w:div w:id="525750426">
          <w:marLeft w:val="0"/>
          <w:marRight w:val="0"/>
          <w:marTop w:val="0"/>
          <w:marBottom w:val="0"/>
          <w:divBdr>
            <w:top w:val="none" w:sz="0" w:space="0" w:color="auto"/>
            <w:left w:val="none" w:sz="0" w:space="0" w:color="auto"/>
            <w:bottom w:val="none" w:sz="0" w:space="0" w:color="auto"/>
            <w:right w:val="none" w:sz="0" w:space="0" w:color="auto"/>
          </w:divBdr>
        </w:div>
        <w:div w:id="1152060379">
          <w:marLeft w:val="0"/>
          <w:marRight w:val="0"/>
          <w:marTop w:val="0"/>
          <w:marBottom w:val="0"/>
          <w:divBdr>
            <w:top w:val="none" w:sz="0" w:space="0" w:color="auto"/>
            <w:left w:val="none" w:sz="0" w:space="0" w:color="auto"/>
            <w:bottom w:val="none" w:sz="0" w:space="0" w:color="auto"/>
            <w:right w:val="none" w:sz="0" w:space="0" w:color="auto"/>
          </w:divBdr>
        </w:div>
        <w:div w:id="1349135941">
          <w:marLeft w:val="0"/>
          <w:marRight w:val="0"/>
          <w:marTop w:val="0"/>
          <w:marBottom w:val="0"/>
          <w:divBdr>
            <w:top w:val="none" w:sz="0" w:space="0" w:color="auto"/>
            <w:left w:val="none" w:sz="0" w:space="0" w:color="auto"/>
            <w:bottom w:val="none" w:sz="0" w:space="0" w:color="auto"/>
            <w:right w:val="none" w:sz="0" w:space="0" w:color="auto"/>
          </w:divBdr>
        </w:div>
        <w:div w:id="1595898693">
          <w:marLeft w:val="0"/>
          <w:marRight w:val="0"/>
          <w:marTop w:val="0"/>
          <w:marBottom w:val="0"/>
          <w:divBdr>
            <w:top w:val="none" w:sz="0" w:space="0" w:color="auto"/>
            <w:left w:val="none" w:sz="0" w:space="0" w:color="auto"/>
            <w:bottom w:val="none" w:sz="0" w:space="0" w:color="auto"/>
            <w:right w:val="none" w:sz="0" w:space="0" w:color="auto"/>
          </w:divBdr>
        </w:div>
        <w:div w:id="616180016">
          <w:marLeft w:val="0"/>
          <w:marRight w:val="0"/>
          <w:marTop w:val="0"/>
          <w:marBottom w:val="0"/>
          <w:divBdr>
            <w:top w:val="none" w:sz="0" w:space="0" w:color="auto"/>
            <w:left w:val="none" w:sz="0" w:space="0" w:color="auto"/>
            <w:bottom w:val="none" w:sz="0" w:space="0" w:color="auto"/>
            <w:right w:val="none" w:sz="0" w:space="0" w:color="auto"/>
          </w:divBdr>
        </w:div>
        <w:div w:id="1596790214">
          <w:marLeft w:val="0"/>
          <w:marRight w:val="0"/>
          <w:marTop w:val="0"/>
          <w:marBottom w:val="0"/>
          <w:divBdr>
            <w:top w:val="none" w:sz="0" w:space="0" w:color="auto"/>
            <w:left w:val="none" w:sz="0" w:space="0" w:color="auto"/>
            <w:bottom w:val="none" w:sz="0" w:space="0" w:color="auto"/>
            <w:right w:val="none" w:sz="0" w:space="0" w:color="auto"/>
          </w:divBdr>
        </w:div>
        <w:div w:id="1442992388">
          <w:marLeft w:val="0"/>
          <w:marRight w:val="0"/>
          <w:marTop w:val="0"/>
          <w:marBottom w:val="0"/>
          <w:divBdr>
            <w:top w:val="none" w:sz="0" w:space="0" w:color="auto"/>
            <w:left w:val="none" w:sz="0" w:space="0" w:color="auto"/>
            <w:bottom w:val="none" w:sz="0" w:space="0" w:color="auto"/>
            <w:right w:val="none" w:sz="0" w:space="0" w:color="auto"/>
          </w:divBdr>
        </w:div>
        <w:div w:id="524562122">
          <w:marLeft w:val="0"/>
          <w:marRight w:val="0"/>
          <w:marTop w:val="0"/>
          <w:marBottom w:val="0"/>
          <w:divBdr>
            <w:top w:val="none" w:sz="0" w:space="0" w:color="auto"/>
            <w:left w:val="none" w:sz="0" w:space="0" w:color="auto"/>
            <w:bottom w:val="none" w:sz="0" w:space="0" w:color="auto"/>
            <w:right w:val="none" w:sz="0" w:space="0" w:color="auto"/>
          </w:divBdr>
        </w:div>
        <w:div w:id="399208878">
          <w:marLeft w:val="0"/>
          <w:marRight w:val="0"/>
          <w:marTop w:val="0"/>
          <w:marBottom w:val="0"/>
          <w:divBdr>
            <w:top w:val="none" w:sz="0" w:space="0" w:color="auto"/>
            <w:left w:val="none" w:sz="0" w:space="0" w:color="auto"/>
            <w:bottom w:val="none" w:sz="0" w:space="0" w:color="auto"/>
            <w:right w:val="none" w:sz="0" w:space="0" w:color="auto"/>
          </w:divBdr>
        </w:div>
        <w:div w:id="50150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4610</Words>
  <Characters>26280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Alderden, Megan</dc:creator>
  <cp:lastModifiedBy>Alderden, Megan</cp:lastModifiedBy>
  <cp:revision>4</cp:revision>
  <dcterms:created xsi:type="dcterms:W3CDTF">2016-01-10T14:36:00Z</dcterms:created>
  <dcterms:modified xsi:type="dcterms:W3CDTF">2016-01-10T15:36:00Z</dcterms:modified>
</cp:coreProperties>
</file>