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EA15B5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1FCAFCE5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41570A3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DB4EF8F" w14:textId="60CF9192" w:rsidR="00A424DC" w:rsidRDefault="00DC7385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AB7A3B">
              <w:rPr>
                <w:b/>
                <w:sz w:val="20"/>
                <w:szCs w:val="20"/>
              </w:rPr>
              <w:t xml:space="preserve">ompleted by the </w:t>
            </w:r>
            <w:r w:rsidR="00A424DC"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02A0F3BC" w14:textId="0E7B8860" w:rsidR="00B11971" w:rsidRPr="00EA15B5" w:rsidRDefault="00B11971" w:rsidP="00366DFD">
            <w:pPr>
              <w:rPr>
                <w:b/>
                <w:sz w:val="20"/>
                <w:szCs w:val="20"/>
              </w:rPr>
            </w:pPr>
          </w:p>
          <w:p w14:paraId="236F55FD" w14:textId="4BAC21B4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B23FB9" w:rsidRPr="00EA15B5" w14:paraId="49E843F6" w14:textId="77777777" w:rsidTr="00707AF7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6DF48CDF" w14:textId="1DFA1C32" w:rsidR="007D5028" w:rsidRPr="00EA15B5" w:rsidRDefault="007D5028" w:rsidP="00AB7A3B">
            <w:pPr>
              <w:ind w:left="360" w:hanging="288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Pre</w:t>
            </w:r>
            <w:r w:rsidR="00DE605A" w:rsidRPr="00EA15B5">
              <w:rPr>
                <w:sz w:val="20"/>
                <w:szCs w:val="20"/>
              </w:rPr>
              <w:t>-</w:t>
            </w:r>
            <w:r w:rsidRPr="00EA15B5">
              <w:rPr>
                <w:sz w:val="20"/>
                <w:szCs w:val="20"/>
              </w:rPr>
              <w:t>application</w:t>
            </w:r>
            <w:r w:rsidRPr="00EA15B5">
              <w:rPr>
                <w:sz w:val="20"/>
                <w:szCs w:val="20"/>
              </w:rPr>
              <w:tab/>
            </w:r>
            <w:r w:rsidRPr="00EA15B5">
              <w:rPr>
                <w:sz w:val="20"/>
                <w:szCs w:val="20"/>
              </w:rPr>
              <w:tab/>
            </w:r>
          </w:p>
          <w:p w14:paraId="59CD3C46" w14:textId="2F611EA3" w:rsidR="005D629D" w:rsidRPr="00EA15B5" w:rsidRDefault="00F20FBE">
            <w:pPr>
              <w:ind w:left="360" w:hanging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7D5028" w:rsidRPr="00EA15B5">
              <w:rPr>
                <w:sz w:val="20"/>
                <w:szCs w:val="20"/>
              </w:rPr>
              <w:t xml:space="preserve"> 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  <w:bookmarkStart w:id="0" w:name="_GoBack"/>
            <w:bookmarkEnd w:id="0"/>
          </w:p>
          <w:p w14:paraId="318E2D9C" w14:textId="77777777" w:rsidR="007D5028" w:rsidRPr="00EA15B5" w:rsidRDefault="007D5028">
            <w:pPr>
              <w:ind w:left="360" w:hanging="288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Changed / Corrected Application</w:t>
            </w:r>
          </w:p>
          <w:p w14:paraId="36788DE4" w14:textId="77777777" w:rsidR="007D5028" w:rsidRPr="00EA15B5" w:rsidRDefault="007D5028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707AF7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2767FF2C" w14:textId="475C7156" w:rsidR="005D629D" w:rsidRPr="00EA15B5" w:rsidRDefault="00F20FBE" w:rsidP="00AB7A3B">
            <w:pPr>
              <w:ind w:left="360" w:hanging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5D629D" w:rsidRPr="00EA15B5">
              <w:rPr>
                <w:sz w:val="20"/>
                <w:szCs w:val="20"/>
              </w:rPr>
              <w:t xml:space="preserve"> 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7777777" w:rsidR="005D629D" w:rsidRPr="00EA15B5" w:rsidRDefault="005D629D">
            <w:pPr>
              <w:ind w:left="360" w:hanging="288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Pr="00EA15B5">
              <w:rPr>
                <w:sz w:val="20"/>
                <w:szCs w:val="20"/>
              </w:rPr>
              <w:tab/>
            </w:r>
          </w:p>
          <w:p w14:paraId="498E5B1F" w14:textId="77777777" w:rsidR="005D629D" w:rsidRPr="00EA15B5" w:rsidRDefault="005D629D">
            <w:pPr>
              <w:ind w:left="360" w:hanging="288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707AF7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ABB5283" w14:textId="12AA7191" w:rsidR="005D629D" w:rsidRPr="00EA15B5" w:rsidRDefault="00BF6D34" w:rsidP="00366DFD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707AF7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1ECBB069" w14:textId="7A336D15" w:rsidR="005D629D" w:rsidRPr="00EA15B5" w:rsidRDefault="00E91C89" w:rsidP="00366DF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707AF7"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4C481E0" w14:textId="4074D459" w:rsidR="004E55C6" w:rsidRPr="00EA15B5" w:rsidRDefault="00F20FBE" w:rsidP="00366DF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546-00-1423</w:t>
            </w:r>
          </w:p>
        </w:tc>
      </w:tr>
      <w:tr w:rsidR="00B23FB9" w:rsidRPr="00EA15B5" w14:paraId="0CFA3719" w14:textId="77777777" w:rsidTr="00707AF7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531CA531" w14:textId="460DE09A" w:rsidR="004E55C6" w:rsidRPr="00EA15B5" w:rsidRDefault="00F20FBE" w:rsidP="00366DF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Adult Redeploy Illinois – SFY17 </w:t>
            </w:r>
          </w:p>
        </w:tc>
      </w:tr>
      <w:tr w:rsidR="00E619DC" w:rsidRPr="00EA15B5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1D9B6206" w:rsidR="00E619DC" w:rsidRPr="00F7673D" w:rsidRDefault="00E619DC" w:rsidP="00AB7A3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116FB0">
              <w:rPr>
                <w:b/>
                <w:sz w:val="20"/>
                <w:szCs w:val="20"/>
              </w:rPr>
              <w:t xml:space="preserve">  **</w:t>
            </w:r>
          </w:p>
        </w:tc>
      </w:tr>
      <w:tr w:rsidR="00E619DC" w:rsidRPr="00EA15B5" w14:paraId="5E913FFC" w14:textId="77777777" w:rsidTr="00C94D2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6115" w:type="dxa"/>
          </w:tcPr>
          <w:p w14:paraId="0A6EFA9E" w14:textId="36D561A5" w:rsidR="00E619DC" w:rsidRPr="00EA15B5" w:rsidRDefault="00E619DC" w:rsidP="00366DFD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C94D2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6115" w:type="dxa"/>
          </w:tcPr>
          <w:p w14:paraId="4E8D0D75" w14:textId="4EBC790D" w:rsidR="00E619DC" w:rsidRPr="00EA15B5" w:rsidRDefault="00E619DC" w:rsidP="00366DFD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  <w:r w:rsidR="00116FB0">
              <w:rPr>
                <w:sz w:val="20"/>
                <w:szCs w:val="20"/>
              </w:rPr>
              <w:t>Not applicable</w:t>
            </w:r>
          </w:p>
        </w:tc>
      </w:tr>
      <w:tr w:rsidR="006A1264" w:rsidRPr="00EA15B5" w14:paraId="671642C0" w14:textId="77777777" w:rsidTr="00FD4DC4">
        <w:tc>
          <w:tcPr>
            <w:tcW w:w="8990" w:type="dxa"/>
            <w:gridSpan w:val="3"/>
            <w:shd w:val="clear" w:color="auto" w:fill="D0CECE" w:themeFill="background2" w:themeFillShade="E6"/>
          </w:tcPr>
          <w:p w14:paraId="2AC51DD5" w14:textId="4CE89D8A" w:rsidR="006A1264" w:rsidRPr="00EA15B5" w:rsidRDefault="006A1264" w:rsidP="00AB7A3B">
            <w:pPr>
              <w:pStyle w:val="ListParagraph"/>
              <w:ind w:left="0"/>
              <w:rPr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r w:rsidR="00881CF0">
              <w:rPr>
                <w:sz w:val="20"/>
                <w:szCs w:val="20"/>
              </w:rPr>
              <w:t>x</w:t>
            </w:r>
            <w:r w:rsidR="00881CF0" w:rsidRPr="00EA15B5">
              <w:rPr>
                <w:sz w:val="20"/>
                <w:szCs w:val="20"/>
              </w:rPr>
              <w:t xml:space="preserve"> </w:t>
            </w:r>
            <w:r w:rsidR="00FD4DC4" w:rsidRPr="00EA15B5">
              <w:rPr>
                <w:sz w:val="20"/>
                <w:szCs w:val="20"/>
              </w:rPr>
              <w:t>Not applicable (No federal funding)</w:t>
            </w:r>
          </w:p>
        </w:tc>
      </w:tr>
      <w:tr w:rsidR="00116FB0" w:rsidRPr="00EA15B5" w14:paraId="667B4ABB" w14:textId="77777777" w:rsidTr="00C94D21">
        <w:tc>
          <w:tcPr>
            <w:tcW w:w="445" w:type="dxa"/>
          </w:tcPr>
          <w:p w14:paraId="6747B13C" w14:textId="77777777" w:rsidR="00116FB0" w:rsidRPr="00EA15B5" w:rsidRDefault="00116FB0" w:rsidP="00116F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116FB0" w:rsidRPr="00F7673D" w:rsidRDefault="00116FB0" w:rsidP="00116FB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454E435E" w14:textId="5C84867A" w:rsidR="00116FB0" w:rsidRPr="00ED4FAE" w:rsidRDefault="00116FB0" w:rsidP="00116FB0">
            <w:pPr>
              <w:pStyle w:val="ListParagraph"/>
              <w:ind w:left="0"/>
              <w:rPr>
                <w:sz w:val="20"/>
                <w:szCs w:val="20"/>
              </w:rPr>
            </w:pPr>
            <w:r w:rsidRPr="00ED4FAE">
              <w:rPr>
                <w:sz w:val="20"/>
                <w:szCs w:val="20"/>
              </w:rPr>
              <w:t>Not applicable</w:t>
            </w:r>
          </w:p>
        </w:tc>
      </w:tr>
      <w:tr w:rsidR="00116FB0" w:rsidRPr="00EA15B5" w14:paraId="1B141E50" w14:textId="77777777" w:rsidTr="00C94D21">
        <w:tc>
          <w:tcPr>
            <w:tcW w:w="445" w:type="dxa"/>
          </w:tcPr>
          <w:p w14:paraId="558C7B50" w14:textId="77777777" w:rsidR="00116FB0" w:rsidRPr="00EA15B5" w:rsidRDefault="00116FB0" w:rsidP="00116F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116FB0" w:rsidRPr="00F7673D" w:rsidRDefault="00116FB0" w:rsidP="00116FB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A7C3BEF" w14:textId="0BFEA8D3" w:rsidR="00116FB0" w:rsidRPr="00ED4FAE" w:rsidRDefault="00116FB0" w:rsidP="00116FB0">
            <w:pPr>
              <w:pStyle w:val="ListParagraph"/>
              <w:ind w:left="0"/>
              <w:rPr>
                <w:sz w:val="20"/>
                <w:szCs w:val="20"/>
              </w:rPr>
            </w:pPr>
            <w:r w:rsidRPr="00ED4FAE">
              <w:rPr>
                <w:sz w:val="20"/>
                <w:szCs w:val="20"/>
              </w:rPr>
              <w:t>Not applicable</w:t>
            </w:r>
          </w:p>
        </w:tc>
      </w:tr>
      <w:tr w:rsidR="00116FB0" w:rsidRPr="00EA15B5" w14:paraId="43A52598" w14:textId="77777777" w:rsidTr="00C94D21">
        <w:tc>
          <w:tcPr>
            <w:tcW w:w="445" w:type="dxa"/>
          </w:tcPr>
          <w:p w14:paraId="590B82FE" w14:textId="77777777" w:rsidR="00116FB0" w:rsidRPr="00EA15B5" w:rsidRDefault="00116FB0" w:rsidP="00116F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116FB0" w:rsidRPr="00F7673D" w:rsidRDefault="00116FB0" w:rsidP="00116FB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7201A1B2" w14:textId="54EF6309" w:rsidR="00116FB0" w:rsidRPr="00ED4FAE" w:rsidRDefault="00116FB0" w:rsidP="00116FB0">
            <w:pPr>
              <w:pStyle w:val="ListParagraph"/>
              <w:ind w:left="0"/>
              <w:rPr>
                <w:sz w:val="20"/>
                <w:szCs w:val="20"/>
              </w:rPr>
            </w:pPr>
            <w:r w:rsidRPr="00ED4FAE">
              <w:rPr>
                <w:sz w:val="20"/>
                <w:szCs w:val="20"/>
              </w:rPr>
              <w:t>Not applicable</w:t>
            </w:r>
          </w:p>
        </w:tc>
      </w:tr>
      <w:tr w:rsidR="00116FB0" w:rsidRPr="00EA15B5" w14:paraId="6B79E18A" w14:textId="77777777" w:rsidTr="00C94D21">
        <w:tc>
          <w:tcPr>
            <w:tcW w:w="445" w:type="dxa"/>
          </w:tcPr>
          <w:p w14:paraId="2A3D5624" w14:textId="77777777" w:rsidR="00116FB0" w:rsidRPr="00EA15B5" w:rsidRDefault="00116FB0" w:rsidP="00116FB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116FB0" w:rsidRPr="00F7673D" w:rsidRDefault="00116FB0" w:rsidP="00116FB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2F5D1AE" w14:textId="56D3E371" w:rsidR="00116FB0" w:rsidRPr="00ED4FAE" w:rsidRDefault="00116FB0" w:rsidP="00116FB0">
            <w:pPr>
              <w:pStyle w:val="ListParagraph"/>
              <w:ind w:left="0"/>
              <w:rPr>
                <w:sz w:val="20"/>
                <w:szCs w:val="20"/>
              </w:rPr>
            </w:pPr>
            <w:r w:rsidRPr="00ED4FAE">
              <w:rPr>
                <w:sz w:val="20"/>
                <w:szCs w:val="20"/>
              </w:rPr>
              <w:t>Not applicable</w:t>
            </w:r>
          </w:p>
        </w:tc>
      </w:tr>
      <w:tr w:rsidR="00A61184" w:rsidRPr="00EA15B5" w14:paraId="190A1BAF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62FF657" w14:textId="57F414AE" w:rsidR="00A61184" w:rsidRPr="00EA15B5" w:rsidRDefault="00A61184" w:rsidP="00AB7A3B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C94D2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6115" w:type="dxa"/>
          </w:tcPr>
          <w:p w14:paraId="46E3F99F" w14:textId="0B50C134" w:rsidR="00E619DC" w:rsidRPr="00EA15B5" w:rsidRDefault="00F20FBE" w:rsidP="00366DF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ICJIA – 2016 - 0006</w:t>
            </w:r>
          </w:p>
        </w:tc>
      </w:tr>
      <w:tr w:rsidR="00E619DC" w:rsidRPr="00EA15B5" w14:paraId="6D7E5C0A" w14:textId="77777777" w:rsidTr="00C94D2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B47E2CB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</w:tc>
        <w:tc>
          <w:tcPr>
            <w:tcW w:w="6115" w:type="dxa"/>
          </w:tcPr>
          <w:p w14:paraId="5FD44595" w14:textId="011ED3B1" w:rsidR="00E619DC" w:rsidRPr="00EA15B5" w:rsidRDefault="00F20FBE" w:rsidP="00366DF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– SFY17 Planning Grants</w:t>
            </w:r>
          </w:p>
        </w:tc>
      </w:tr>
      <w:tr w:rsidR="00E619DC" w:rsidRPr="00EA15B5" w14:paraId="530EBE44" w14:textId="77777777" w:rsidTr="00C94D2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6115" w:type="dxa"/>
          </w:tcPr>
          <w:p w14:paraId="20ED84DC" w14:textId="1C8DC859" w:rsidR="00E619DC" w:rsidRPr="00EA15B5" w:rsidRDefault="00116FB0" w:rsidP="00366DFD">
            <w:pPr>
              <w:pStyle w:val="ListParagraph"/>
              <w:ind w:left="0"/>
              <w:rPr>
                <w:sz w:val="20"/>
                <w:szCs w:val="20"/>
              </w:rPr>
            </w:pPr>
            <w:r w:rsidRPr="00116FB0">
              <w:rPr>
                <w:sz w:val="20"/>
                <w:szCs w:val="20"/>
              </w:rPr>
              <w:t>Not applicable</w:t>
            </w:r>
          </w:p>
        </w:tc>
      </w:tr>
      <w:tr w:rsidR="00E619DC" w:rsidRPr="00EA15B5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5B064415" w:rsidR="00E619DC" w:rsidRPr="00EA15B5" w:rsidRDefault="00E619DC" w:rsidP="00116FB0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Competition Identification   </w:t>
            </w:r>
            <w:r w:rsidR="00116FB0">
              <w:rPr>
                <w:sz w:val="20"/>
                <w:szCs w:val="20"/>
              </w:rPr>
              <w:t>X</w:t>
            </w:r>
            <w:r w:rsidRPr="00EA15B5">
              <w:rPr>
                <w:sz w:val="20"/>
                <w:szCs w:val="20"/>
              </w:rPr>
              <w:t xml:space="preserve">  Not Applicable</w:t>
            </w:r>
          </w:p>
        </w:tc>
      </w:tr>
      <w:tr w:rsidR="00E619DC" w:rsidRPr="00EA15B5" w14:paraId="5A73090B" w14:textId="77777777" w:rsidTr="00C94D2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6115" w:type="dxa"/>
          </w:tcPr>
          <w:p w14:paraId="2F2285C8" w14:textId="60BEF118" w:rsidR="00E619DC" w:rsidRPr="00EA15B5" w:rsidRDefault="00116FB0" w:rsidP="00366DFD">
            <w:pPr>
              <w:pStyle w:val="ListParagraph"/>
              <w:ind w:left="0"/>
              <w:rPr>
                <w:sz w:val="20"/>
                <w:szCs w:val="20"/>
              </w:rPr>
            </w:pPr>
            <w:r w:rsidRPr="00116FB0">
              <w:rPr>
                <w:sz w:val="20"/>
                <w:szCs w:val="20"/>
              </w:rPr>
              <w:t>Not applicable</w:t>
            </w:r>
          </w:p>
        </w:tc>
      </w:tr>
      <w:tr w:rsidR="00E619DC" w:rsidRPr="00EA15B5" w14:paraId="3F336920" w14:textId="77777777" w:rsidTr="00C94D2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6115" w:type="dxa"/>
          </w:tcPr>
          <w:p w14:paraId="379A8D81" w14:textId="3A716425" w:rsidR="00E619DC" w:rsidRPr="00EA15B5" w:rsidRDefault="00116FB0" w:rsidP="00366DFD">
            <w:pPr>
              <w:pStyle w:val="ListParagraph"/>
              <w:ind w:left="0"/>
              <w:rPr>
                <w:sz w:val="20"/>
                <w:szCs w:val="20"/>
              </w:rPr>
            </w:pPr>
            <w:r w:rsidRPr="00116FB0">
              <w:rPr>
                <w:sz w:val="20"/>
                <w:szCs w:val="20"/>
              </w:rPr>
              <w:t>Not applicable</w:t>
            </w: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21ECB312" w14:textId="77777777" w:rsidR="00E91C89" w:rsidRDefault="00E91C89">
      <w:pPr>
        <w:rPr>
          <w:sz w:val="20"/>
          <w:szCs w:val="20"/>
        </w:rPr>
      </w:pPr>
    </w:p>
    <w:p w14:paraId="109E7782" w14:textId="77777777" w:rsidR="00E91C89" w:rsidRPr="00EA15B5" w:rsidRDefault="00E91C89">
      <w:pPr>
        <w:rPr>
          <w:sz w:val="20"/>
          <w:szCs w:val="20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6120"/>
      </w:tblGrid>
      <w:tr w:rsidR="00B11971" w:rsidRPr="00EA15B5" w14:paraId="56BD4F5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342B9415" w:rsidR="00B11971" w:rsidRPr="00EA15B5" w:rsidRDefault="00DC7385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Completed by Applicant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6207BF1" w14:textId="1A6EBBB6" w:rsidR="00CE0D42" w:rsidRPr="00EA15B5" w:rsidRDefault="00120F07" w:rsidP="00694A6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Agency</w:t>
            </w:r>
            <w:r w:rsidR="00134386" w:rsidRPr="00EA15B5">
              <w:rPr>
                <w:sz w:val="20"/>
                <w:szCs w:val="20"/>
              </w:rPr>
              <w:t xml:space="preserve"> Information</w:t>
            </w:r>
            <w:r w:rsidR="00116FB0">
              <w:rPr>
                <w:sz w:val="20"/>
                <w:szCs w:val="20"/>
              </w:rPr>
              <w:t xml:space="preserve"> **</w:t>
            </w:r>
          </w:p>
        </w:tc>
      </w:tr>
      <w:tr w:rsidR="004E55C6" w:rsidRPr="00EA15B5" w14:paraId="235334E9" w14:textId="77777777" w:rsidTr="00E619DC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E619DC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612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E619DC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612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E619DC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612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E619DC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5EE807CC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E619DC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E619DC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9E639E5" w14:textId="158D7A57" w:rsidR="002F7A80" w:rsidRPr="00EA15B5" w:rsidRDefault="004B3F51" w:rsidP="00E91C8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</w:t>
            </w:r>
            <w:r w:rsidR="00C72E7A">
              <w:rPr>
                <w:sz w:val="20"/>
                <w:szCs w:val="20"/>
              </w:rPr>
              <w:t xml:space="preserve">ing Agency: </w:t>
            </w:r>
            <w:r w:rsidR="0084749F">
              <w:rPr>
                <w:sz w:val="20"/>
                <w:szCs w:val="20"/>
              </w:rPr>
              <w:t>Person to be contacted for Program Matters involving this application.</w:t>
            </w:r>
            <w:r w:rsidR="00C72E7A">
              <w:rPr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E619DC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E619DC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E619DC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E619DC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E619DC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E619DC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E619DC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CC9903F" w14:textId="71F4BB9D" w:rsidR="002F7A80" w:rsidRPr="00EA15B5" w:rsidRDefault="004B3F51" w:rsidP="00E91C8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Agency: </w:t>
            </w:r>
            <w:r w:rsidR="0084749F">
              <w:rPr>
                <w:sz w:val="20"/>
                <w:szCs w:val="20"/>
              </w:rPr>
              <w:t>Person to be contacted for Business/Administrative Office Matter</w:t>
            </w:r>
            <w:r w:rsidR="00881CF0">
              <w:rPr>
                <w:sz w:val="20"/>
                <w:szCs w:val="20"/>
              </w:rPr>
              <w:t>s</w:t>
            </w:r>
            <w:r w:rsidR="0084749F">
              <w:rPr>
                <w:sz w:val="20"/>
                <w:szCs w:val="20"/>
              </w:rPr>
              <w:t xml:space="preserve"> involving this application</w:t>
            </w:r>
            <w:r w:rsidR="00E91C89">
              <w:rPr>
                <w:sz w:val="20"/>
                <w:szCs w:val="20"/>
              </w:rPr>
              <w:t>.</w:t>
            </w:r>
            <w:r w:rsidR="000F3069">
              <w:rPr>
                <w:sz w:val="20"/>
                <w:szCs w:val="20"/>
              </w:rPr>
              <w:t xml:space="preserve"> Can be the same as above.</w:t>
            </w:r>
          </w:p>
        </w:tc>
      </w:tr>
      <w:tr w:rsidR="004E55C6" w:rsidRPr="00EA15B5" w14:paraId="20E40176" w14:textId="77777777" w:rsidTr="00E619DC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E619DC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E619DC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E619DC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E619DC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E619DC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E619DC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405D40" w14:textId="0076BD4A" w:rsidR="0040611C" w:rsidRPr="00EA15B5" w:rsidRDefault="00AB0AA8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Program Agency</w:t>
            </w:r>
            <w:r w:rsidR="00694A60">
              <w:rPr>
                <w:sz w:val="20"/>
                <w:szCs w:val="20"/>
              </w:rPr>
              <w:t xml:space="preserve"> Information</w:t>
            </w:r>
            <w:r w:rsidR="00E91C89">
              <w:rPr>
                <w:sz w:val="20"/>
                <w:szCs w:val="20"/>
              </w:rPr>
              <w:t xml:space="preserve"> (If different from Implementing Agency.)</w:t>
            </w:r>
          </w:p>
        </w:tc>
      </w:tr>
      <w:tr w:rsidR="0040611C" w:rsidRPr="00EA15B5" w14:paraId="1629F1F5" w14:textId="77777777" w:rsidTr="00E619DC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E619DC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612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E619DC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E619DC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E619DC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C35CFE5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277559B0" w14:textId="77777777" w:rsidR="00F20FBE" w:rsidRDefault="00F20FBE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3FF224F" w14:textId="554D683E" w:rsidR="00F20FBE" w:rsidRPr="00EA15B5" w:rsidRDefault="00F20FBE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8980CC" w14:textId="7184D2A3" w:rsidR="004B3F51" w:rsidRPr="00EA15B5" w:rsidRDefault="004B3F51" w:rsidP="004A1F0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Program Agency: </w:t>
            </w:r>
            <w:r w:rsidR="002F7A80">
              <w:rPr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E619DC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E619DC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E619DC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E619DC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E619DC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E619DC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E619DC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D94D6C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Areas Affected</w:t>
            </w:r>
          </w:p>
        </w:tc>
      </w:tr>
      <w:tr w:rsidR="004E55C6" w:rsidRPr="00EA15B5" w14:paraId="782FB5A8" w14:textId="77777777" w:rsidTr="00E619DC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B2D27D4" w:rsidR="004E55C6" w:rsidRPr="00406212" w:rsidRDefault="004E55C6" w:rsidP="00AB7A3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14:paraId="68AB82B4" w14:textId="6E5DDE28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E619DC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612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E619DC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6120" w:type="dxa"/>
          </w:tcPr>
          <w:p w14:paraId="2DE49E9E" w14:textId="36A5EBAA" w:rsidR="00AB7A3B" w:rsidRPr="003F323B" w:rsidRDefault="00AB7A3B" w:rsidP="00AB7A3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(This should be either the Program Agency’s office or the location where a majority of the grant activity will take place. Exact street </w:t>
            </w:r>
            <w:proofErr w:type="gramStart"/>
            <w:r>
              <w:rPr>
                <w:sz w:val="20"/>
                <w:szCs w:val="20"/>
              </w:rPr>
              <w:t>address isn’t necessary but please</w:t>
            </w:r>
            <w:proofErr w:type="gramEnd"/>
            <w:r>
              <w:rPr>
                <w:sz w:val="20"/>
                <w:szCs w:val="20"/>
              </w:rPr>
              <w:t xml:space="preserve"> list city, state, and nine-digit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E619DC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612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B497A7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Applicant’s Project</w:t>
            </w:r>
          </w:p>
        </w:tc>
      </w:tr>
      <w:tr w:rsidR="004E55C6" w:rsidRPr="00EA15B5" w14:paraId="011581C5" w14:textId="77777777" w:rsidTr="00E619DC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6120" w:type="dxa"/>
          </w:tcPr>
          <w:p w14:paraId="303CE2AE" w14:textId="68434889" w:rsidR="00922528" w:rsidRPr="003F323B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E619DC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612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E619DC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6120" w:type="dxa"/>
          </w:tcPr>
          <w:p w14:paraId="6B645455" w14:textId="52039C75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FB5FA8" w:rsidRPr="00EA15B5">
              <w:rPr>
                <w:sz w:val="20"/>
                <w:szCs w:val="20"/>
              </w:rPr>
              <w:t xml:space="preserve">Amount Requested from the </w:t>
            </w:r>
            <w:r w:rsidRPr="00EA15B5">
              <w:rPr>
                <w:sz w:val="20"/>
                <w:szCs w:val="20"/>
              </w:rPr>
              <w:t>State:</w:t>
            </w:r>
            <w:r w:rsidR="00116FB0">
              <w:rPr>
                <w:sz w:val="20"/>
                <w:szCs w:val="20"/>
              </w:rPr>
              <w:t xml:space="preserve">                               $</w:t>
            </w:r>
          </w:p>
          <w:p w14:paraId="03042F54" w14:textId="6F96177B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F20FBE">
              <w:rPr>
                <w:sz w:val="20"/>
                <w:szCs w:val="20"/>
              </w:rPr>
              <w:t xml:space="preserve"> (N</w:t>
            </w:r>
            <w:r w:rsidR="00116FB0">
              <w:rPr>
                <w:sz w:val="20"/>
                <w:szCs w:val="20"/>
              </w:rPr>
              <w:t xml:space="preserve">ot Applicable for </w:t>
            </w:r>
            <w:r w:rsidR="00F20FBE">
              <w:rPr>
                <w:sz w:val="20"/>
                <w:szCs w:val="20"/>
              </w:rPr>
              <w:t>Adult Redeploy Illinois)</w:t>
            </w:r>
            <w:r w:rsidR="00116FB0">
              <w:rPr>
                <w:sz w:val="20"/>
                <w:szCs w:val="20"/>
              </w:rPr>
              <w:t xml:space="preserve">      $</w:t>
            </w:r>
          </w:p>
          <w:p w14:paraId="2524060B" w14:textId="7944EF6D" w:rsidR="00116FB0" w:rsidRPr="00EA15B5" w:rsidRDefault="00116FB0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116FB0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 Match                                                                          $</w:t>
            </w:r>
          </w:p>
          <w:p w14:paraId="46E0DC26" w14:textId="77777777" w:rsidR="00116FB0" w:rsidRDefault="004E55C6" w:rsidP="00116FB0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116FB0">
              <w:rPr>
                <w:sz w:val="20"/>
                <w:szCs w:val="20"/>
              </w:rPr>
              <w:t xml:space="preserve">                                                                </w:t>
            </w:r>
          </w:p>
          <w:p w14:paraId="59409A17" w14:textId="0E27A23D" w:rsidR="004E55C6" w:rsidRPr="00116FB0" w:rsidRDefault="00116FB0" w:rsidP="00116FB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16FB0">
              <w:rPr>
                <w:b/>
                <w:sz w:val="20"/>
                <w:szCs w:val="20"/>
              </w:rPr>
              <w:t xml:space="preserve">                                                                    </w:t>
            </w:r>
            <w:r w:rsidR="004E55C6" w:rsidRPr="00116FB0">
              <w:rPr>
                <w:b/>
                <w:sz w:val="20"/>
                <w:szCs w:val="20"/>
              </w:rPr>
              <w:t xml:space="preserve">Total </w:t>
            </w:r>
            <w:r w:rsidR="00FB5FA8" w:rsidRPr="00116FB0">
              <w:rPr>
                <w:b/>
                <w:sz w:val="20"/>
                <w:szCs w:val="20"/>
              </w:rPr>
              <w:t>Amount</w:t>
            </w:r>
            <w:r w:rsidRPr="00116FB0">
              <w:rPr>
                <w:b/>
                <w:sz w:val="20"/>
                <w:szCs w:val="20"/>
              </w:rPr>
              <w:t xml:space="preserve">      $</w:t>
            </w:r>
            <w:r w:rsidR="00FB5FA8" w:rsidRPr="00116FB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6AE1446A" w14:textId="77777777" w:rsidTr="00E619DC">
        <w:tc>
          <w:tcPr>
            <w:tcW w:w="8995" w:type="dxa"/>
            <w:gridSpan w:val="3"/>
          </w:tcPr>
          <w:p w14:paraId="3C67AEF2" w14:textId="31586418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0E9D8246" w14:textId="3398BDA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2729F7E2" w14:textId="0A312C89" w:rsidR="004E55C6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(*) The list of certification and assurances, or an internet site where you may obtain this list is contained in the</w:t>
            </w:r>
            <w:r w:rsidR="00F20FBE">
              <w:rPr>
                <w:sz w:val="20"/>
                <w:szCs w:val="20"/>
              </w:rPr>
              <w:t xml:space="preserve"> Notice of Funding Opportunity.</w:t>
            </w:r>
          </w:p>
          <w:p w14:paraId="1B8638AC" w14:textId="77777777" w:rsidR="00F20FBE" w:rsidRDefault="00F20FBE" w:rsidP="004E55C6">
            <w:pPr>
              <w:rPr>
                <w:sz w:val="20"/>
                <w:szCs w:val="20"/>
              </w:rPr>
            </w:pPr>
          </w:p>
          <w:p w14:paraId="0738DB1B" w14:textId="77777777" w:rsidR="00F20FBE" w:rsidRDefault="00F20FBE" w:rsidP="004E55C6">
            <w:pPr>
              <w:rPr>
                <w:sz w:val="20"/>
                <w:szCs w:val="20"/>
              </w:rPr>
            </w:pPr>
          </w:p>
          <w:p w14:paraId="2B3A4C43" w14:textId="77777777" w:rsidR="00F20FBE" w:rsidRDefault="00F20FBE" w:rsidP="004E55C6">
            <w:pPr>
              <w:rPr>
                <w:sz w:val="20"/>
                <w:szCs w:val="20"/>
              </w:rPr>
            </w:pPr>
          </w:p>
          <w:p w14:paraId="768C7BAE" w14:textId="77777777" w:rsidR="00F20FBE" w:rsidRDefault="00F20FBE" w:rsidP="004E55C6">
            <w:pPr>
              <w:rPr>
                <w:sz w:val="20"/>
                <w:szCs w:val="20"/>
              </w:rPr>
            </w:pPr>
          </w:p>
          <w:p w14:paraId="0671BE25" w14:textId="77777777" w:rsidR="00F20FBE" w:rsidRDefault="00F20FBE" w:rsidP="004E55C6">
            <w:pPr>
              <w:rPr>
                <w:sz w:val="20"/>
                <w:szCs w:val="20"/>
              </w:rPr>
            </w:pPr>
          </w:p>
          <w:p w14:paraId="731CA012" w14:textId="77777777" w:rsidR="00F20FBE" w:rsidRDefault="00F20FBE" w:rsidP="004E55C6">
            <w:pPr>
              <w:rPr>
                <w:sz w:val="20"/>
                <w:szCs w:val="20"/>
              </w:rPr>
            </w:pPr>
          </w:p>
          <w:p w14:paraId="101759EB" w14:textId="12270AD1" w:rsidR="004E55C6" w:rsidRPr="00902F4D" w:rsidRDefault="00902F4D" w:rsidP="00902F4D">
            <w:pPr>
              <w:jc w:val="center"/>
              <w:rPr>
                <w:sz w:val="20"/>
                <w:szCs w:val="20"/>
              </w:rPr>
            </w:pPr>
            <w:r w:rsidRPr="00902F4D">
              <w:rPr>
                <w:sz w:val="40"/>
                <w:szCs w:val="40"/>
              </w:rPr>
              <w:t>□</w:t>
            </w:r>
            <w:r w:rsidR="004E55C6" w:rsidRPr="00F20FBE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Pr="00902F4D">
              <w:rPr>
                <w:sz w:val="24"/>
                <w:szCs w:val="24"/>
              </w:rPr>
              <w:t>I agree</w:t>
            </w:r>
          </w:p>
        </w:tc>
      </w:tr>
      <w:tr w:rsidR="004E55C6" w:rsidRPr="00EA15B5" w14:paraId="33811EA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F0A919D" w14:textId="62421473" w:rsidR="004E55C6" w:rsidRPr="00EA15B5" w:rsidRDefault="00AB0AA8" w:rsidP="000A7419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lastRenderedPageBreak/>
              <w:t xml:space="preserve">Implementing Agency </w:t>
            </w:r>
            <w:r w:rsidR="004E55C6" w:rsidRPr="00EA15B5">
              <w:rPr>
                <w:sz w:val="20"/>
                <w:szCs w:val="20"/>
              </w:rPr>
              <w:t xml:space="preserve">Authorized </w:t>
            </w:r>
            <w:r w:rsidR="000A7419">
              <w:rPr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E619DC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E619DC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E619DC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E619DC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E619DC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E619DC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E619DC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E619DC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D7B3A9D" w14:textId="47824C50" w:rsidR="00AB0AA8" w:rsidRPr="00EA15B5" w:rsidRDefault="00AB0AA8" w:rsidP="00AB0AA8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Implemen</w:t>
            </w:r>
            <w:r w:rsidR="000A7419">
              <w:rPr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E619DC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E619DC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E619DC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E619DC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E619DC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E619DC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E619DC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E619DC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26448A6E" w14:textId="194EA91F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Program Ag</w:t>
            </w:r>
            <w:r w:rsidR="000A7419">
              <w:rPr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E619DC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E619DC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E619DC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E619DC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E619DC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E619DC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E619DC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E619DC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2187A400" w14:textId="301EAC7D" w:rsidR="00116FB0" w:rsidRPr="00EA15B5" w:rsidRDefault="00116FB0" w:rsidP="007D5028">
      <w:pPr>
        <w:pStyle w:val="ListParagraph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** ICJIA specific modification to GATA form</w:t>
      </w:r>
    </w:p>
    <w:sectPr w:rsidR="00116FB0" w:rsidRPr="00EA15B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0AEDC" w14:textId="77777777" w:rsidR="00546CBE" w:rsidRDefault="00546CBE" w:rsidP="00C85048">
      <w:pPr>
        <w:spacing w:after="0" w:line="240" w:lineRule="auto"/>
      </w:pPr>
      <w:r>
        <w:separator/>
      </w:r>
    </w:p>
  </w:endnote>
  <w:endnote w:type="continuationSeparator" w:id="0">
    <w:p w14:paraId="1AA22061" w14:textId="77777777" w:rsidR="00546CBE" w:rsidRDefault="00546CBE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377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69CC6" w14:textId="218B001E" w:rsidR="00CE0D42" w:rsidRDefault="009224A2">
        <w:pPr>
          <w:pStyle w:val="Footer"/>
          <w:jc w:val="right"/>
        </w:pPr>
        <w:r>
          <w:t xml:space="preserve">Version 1                                                                                                                                                              Page </w:t>
        </w:r>
        <w:r w:rsidR="00CE0D42">
          <w:fldChar w:fldCharType="begin"/>
        </w:r>
        <w:r w:rsidR="00CE0D42">
          <w:instrText xml:space="preserve"> PAGE   \* MERGEFORMAT </w:instrText>
        </w:r>
        <w:r w:rsidR="00CE0D42">
          <w:fldChar w:fldCharType="separate"/>
        </w:r>
        <w:r w:rsidR="00ED4FAE">
          <w:rPr>
            <w:noProof/>
          </w:rPr>
          <w:t>1</w:t>
        </w:r>
        <w:r w:rsidR="00CE0D42">
          <w:rPr>
            <w:noProof/>
          </w:rPr>
          <w:fldChar w:fldCharType="end"/>
        </w:r>
      </w:p>
    </w:sdtContent>
  </w:sdt>
  <w:p w14:paraId="0B0A1CC4" w14:textId="77777777" w:rsidR="00281CE5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9885E" w14:textId="77777777" w:rsidR="00546CBE" w:rsidRDefault="00546CBE" w:rsidP="00C85048">
      <w:pPr>
        <w:spacing w:after="0" w:line="240" w:lineRule="auto"/>
      </w:pPr>
      <w:r>
        <w:separator/>
      </w:r>
    </w:p>
  </w:footnote>
  <w:footnote w:type="continuationSeparator" w:id="0">
    <w:p w14:paraId="1E249BE7" w14:textId="77777777" w:rsidR="00546CBE" w:rsidRDefault="00546CBE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28"/>
    <w:rsid w:val="000344E7"/>
    <w:rsid w:val="0008736F"/>
    <w:rsid w:val="00090019"/>
    <w:rsid w:val="00096F56"/>
    <w:rsid w:val="000A7419"/>
    <w:rsid w:val="000D03B0"/>
    <w:rsid w:val="000D2EE5"/>
    <w:rsid w:val="000F3069"/>
    <w:rsid w:val="000F5B16"/>
    <w:rsid w:val="00114DE2"/>
    <w:rsid w:val="00116FB0"/>
    <w:rsid w:val="00120F07"/>
    <w:rsid w:val="00134386"/>
    <w:rsid w:val="00143C37"/>
    <w:rsid w:val="001A0872"/>
    <w:rsid w:val="001B4DDA"/>
    <w:rsid w:val="001F717B"/>
    <w:rsid w:val="00276DB8"/>
    <w:rsid w:val="00277AF2"/>
    <w:rsid w:val="00281CE5"/>
    <w:rsid w:val="002C379D"/>
    <w:rsid w:val="002F7A80"/>
    <w:rsid w:val="00312A7E"/>
    <w:rsid w:val="003325F3"/>
    <w:rsid w:val="00346BAE"/>
    <w:rsid w:val="00366DFD"/>
    <w:rsid w:val="003B0E6D"/>
    <w:rsid w:val="003F323B"/>
    <w:rsid w:val="0040611C"/>
    <w:rsid w:val="00406212"/>
    <w:rsid w:val="00432492"/>
    <w:rsid w:val="00444FEA"/>
    <w:rsid w:val="0046722F"/>
    <w:rsid w:val="004A1F0D"/>
    <w:rsid w:val="004A4B99"/>
    <w:rsid w:val="004A5CDF"/>
    <w:rsid w:val="004B1FDE"/>
    <w:rsid w:val="004B3F51"/>
    <w:rsid w:val="004B5B08"/>
    <w:rsid w:val="004B78E7"/>
    <w:rsid w:val="004E55C6"/>
    <w:rsid w:val="00512450"/>
    <w:rsid w:val="00543148"/>
    <w:rsid w:val="00546CBE"/>
    <w:rsid w:val="00563A26"/>
    <w:rsid w:val="005A58F6"/>
    <w:rsid w:val="005C6B3B"/>
    <w:rsid w:val="005D4776"/>
    <w:rsid w:val="005D629D"/>
    <w:rsid w:val="006104B6"/>
    <w:rsid w:val="00611818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D5028"/>
    <w:rsid w:val="007F3AFF"/>
    <w:rsid w:val="0081448B"/>
    <w:rsid w:val="00821634"/>
    <w:rsid w:val="0084749F"/>
    <w:rsid w:val="00872DEF"/>
    <w:rsid w:val="00881CF0"/>
    <w:rsid w:val="008E2698"/>
    <w:rsid w:val="008E33EF"/>
    <w:rsid w:val="008F2086"/>
    <w:rsid w:val="00902F4D"/>
    <w:rsid w:val="009224A2"/>
    <w:rsid w:val="00922528"/>
    <w:rsid w:val="009D4C2B"/>
    <w:rsid w:val="00A3315A"/>
    <w:rsid w:val="00A358A5"/>
    <w:rsid w:val="00A424DC"/>
    <w:rsid w:val="00A533F6"/>
    <w:rsid w:val="00A61184"/>
    <w:rsid w:val="00A65FF0"/>
    <w:rsid w:val="00A71D77"/>
    <w:rsid w:val="00AA1E8F"/>
    <w:rsid w:val="00AA4FC2"/>
    <w:rsid w:val="00AB0AA8"/>
    <w:rsid w:val="00AB7A3B"/>
    <w:rsid w:val="00AD01B6"/>
    <w:rsid w:val="00AE4194"/>
    <w:rsid w:val="00AE5614"/>
    <w:rsid w:val="00AF1A80"/>
    <w:rsid w:val="00B11971"/>
    <w:rsid w:val="00B23FB9"/>
    <w:rsid w:val="00B87C34"/>
    <w:rsid w:val="00B94292"/>
    <w:rsid w:val="00BB34BB"/>
    <w:rsid w:val="00BF6D34"/>
    <w:rsid w:val="00C33D91"/>
    <w:rsid w:val="00C66994"/>
    <w:rsid w:val="00C72E7A"/>
    <w:rsid w:val="00C85048"/>
    <w:rsid w:val="00CB088A"/>
    <w:rsid w:val="00CE0C13"/>
    <w:rsid w:val="00CE0D42"/>
    <w:rsid w:val="00DC7385"/>
    <w:rsid w:val="00DE605A"/>
    <w:rsid w:val="00DF426F"/>
    <w:rsid w:val="00E00BF2"/>
    <w:rsid w:val="00E40425"/>
    <w:rsid w:val="00E619DC"/>
    <w:rsid w:val="00E91C89"/>
    <w:rsid w:val="00E95436"/>
    <w:rsid w:val="00EA15B5"/>
    <w:rsid w:val="00ED4FAE"/>
    <w:rsid w:val="00ED5A29"/>
    <w:rsid w:val="00F20FB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43FB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5FC9-3926-4288-B644-8565EBF6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LaPointe, Lindsey</cp:lastModifiedBy>
  <cp:revision>2</cp:revision>
  <cp:lastPrinted>2016-09-23T21:31:00Z</cp:lastPrinted>
  <dcterms:created xsi:type="dcterms:W3CDTF">2016-09-26T21:30:00Z</dcterms:created>
  <dcterms:modified xsi:type="dcterms:W3CDTF">2016-09-26T21:30:00Z</dcterms:modified>
</cp:coreProperties>
</file>