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BA" w:rsidRPr="00EC5745" w:rsidRDefault="00EA01BA" w:rsidP="00EA01BA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b/>
          <w:sz w:val="24"/>
          <w:szCs w:val="24"/>
        </w:rPr>
        <w:t>VI.</w:t>
      </w:r>
      <w:r w:rsidRPr="00EC5745">
        <w:rPr>
          <w:rFonts w:ascii="Times New Roman" w:eastAsia="Times New Roman" w:hAnsi="Times New Roman" w:cs="Times New Roman"/>
          <w:b/>
          <w:sz w:val="24"/>
          <w:szCs w:val="24"/>
        </w:rPr>
        <w:tab/>
        <w:t>Exhibit A: Proposal Narrative</w:t>
      </w:r>
    </w:p>
    <w:p w:rsidR="00EA01BA" w:rsidRPr="00EC5745" w:rsidRDefault="00EA01BA" w:rsidP="00EA01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One-page executive summary</w:t>
      </w:r>
    </w:p>
    <w:p w:rsidR="00EA01BA" w:rsidRPr="00EC5745" w:rsidRDefault="00EA01BA" w:rsidP="00EA01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Statement of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roblem: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Provide a comprehensive description of the </w:t>
      </w:r>
      <w:r>
        <w:rPr>
          <w:rFonts w:ascii="Times New Roman" w:eastAsia="Times New Roman" w:hAnsi="Times New Roman" w:cs="Times New Roman"/>
          <w:sz w:val="24"/>
          <w:szCs w:val="24"/>
        </w:rPr>
        <w:t>jurisdiction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’s violent crime issues.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Provide local crime statistics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03"/>
        <w:gridCol w:w="1266"/>
        <w:gridCol w:w="1266"/>
        <w:gridCol w:w="1267"/>
        <w:gridCol w:w="1267"/>
        <w:gridCol w:w="1267"/>
      </w:tblGrid>
      <w:tr w:rsidR="00EA01BA" w:rsidTr="00041191">
        <w:tc>
          <w:tcPr>
            <w:tcW w:w="1803" w:type="dxa"/>
          </w:tcPr>
          <w:p w:rsidR="00EA01BA" w:rsidRPr="00111900" w:rsidRDefault="00EA01BA" w:rsidP="0004119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Year</w:t>
            </w: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Year</w:t>
            </w: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Year</w:t>
            </w: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Year</w:t>
            </w: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Year</w:t>
            </w:r>
          </w:p>
        </w:tc>
      </w:tr>
      <w:tr w:rsidR="00EA01BA" w:rsidTr="00041191">
        <w:tc>
          <w:tcPr>
            <w:tcW w:w="1803" w:type="dxa"/>
          </w:tcPr>
          <w:p w:rsidR="00EA01BA" w:rsidRPr="00111900" w:rsidRDefault="00EA01BA" w:rsidP="00041191">
            <w:pPr>
              <w:spacing w:line="360" w:lineRule="auto"/>
            </w:pPr>
            <w:r w:rsidRPr="00111900">
              <w:t>Total number of firearm-related aggravated assault and battery incidents and victims by year for the last five years.</w:t>
            </w:r>
            <w:r>
              <w:t>*</w:t>
            </w: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</w:tr>
      <w:tr w:rsidR="00EA01BA" w:rsidTr="00041191">
        <w:tc>
          <w:tcPr>
            <w:tcW w:w="1803" w:type="dxa"/>
          </w:tcPr>
          <w:p w:rsidR="00EA01BA" w:rsidRPr="00111900" w:rsidRDefault="00EA01BA" w:rsidP="00041191">
            <w:pPr>
              <w:spacing w:line="360" w:lineRule="auto"/>
            </w:pPr>
            <w:r w:rsidRPr="00111900">
              <w:t>Total number of firearm-related homicide incidents and victims by year for the last five years.</w:t>
            </w: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</w:tr>
      <w:tr w:rsidR="00EA01BA" w:rsidTr="00041191">
        <w:tc>
          <w:tcPr>
            <w:tcW w:w="1803" w:type="dxa"/>
          </w:tcPr>
          <w:p w:rsidR="00EA01BA" w:rsidRPr="00111900" w:rsidRDefault="00EA01BA" w:rsidP="00041191">
            <w:pPr>
              <w:spacing w:line="360" w:lineRule="auto"/>
            </w:pPr>
            <w:r w:rsidRPr="00111900">
              <w:t>Total number and % of firearm-related homicides and aggravated assault and battery incidents involving gangs or groups by year for the last five years.</w:t>
            </w:r>
            <w:r>
              <w:t xml:space="preserve"> </w:t>
            </w: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</w:tr>
      <w:tr w:rsidR="00EA01BA" w:rsidTr="00041191">
        <w:tc>
          <w:tcPr>
            <w:tcW w:w="1803" w:type="dxa"/>
          </w:tcPr>
          <w:p w:rsidR="00EA01BA" w:rsidRPr="00111900" w:rsidRDefault="00EA01BA" w:rsidP="00041191">
            <w:pPr>
              <w:spacing w:line="360" w:lineRule="auto"/>
            </w:pPr>
            <w:r w:rsidRPr="00111900">
              <w:t>Calls for service for shootings by year for the last five available years.</w:t>
            </w: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6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  <w:tc>
          <w:tcPr>
            <w:tcW w:w="1267" w:type="dxa"/>
          </w:tcPr>
          <w:p w:rsidR="00EA01BA" w:rsidRDefault="00EA01BA" w:rsidP="00041191">
            <w:pPr>
              <w:pStyle w:val="ListParagraph"/>
              <w:spacing w:line="360" w:lineRule="auto"/>
              <w:ind w:left="0"/>
              <w:rPr>
                <w:color w:val="333333"/>
                <w:sz w:val="24"/>
                <w:szCs w:val="24"/>
              </w:rPr>
            </w:pPr>
          </w:p>
        </w:tc>
      </w:tr>
    </w:tbl>
    <w:p w:rsidR="00EA01BA" w:rsidRPr="00E47A2D" w:rsidRDefault="00EA01BA" w:rsidP="00EA01BA">
      <w:pPr>
        <w:spacing w:after="0" w:line="360" w:lineRule="auto"/>
        <w:ind w:left="1080" w:firstLine="360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E47A2D">
        <w:rPr>
          <w:rFonts w:ascii="Times New Roman" w:eastAsia="Times New Roman" w:hAnsi="Times New Roman" w:cs="Times New Roman"/>
          <w:color w:val="333333"/>
          <w:sz w:val="20"/>
          <w:szCs w:val="20"/>
        </w:rPr>
        <w:t>*Applicant can include additional years</w:t>
      </w:r>
      <w:r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and/or additional data</w:t>
      </w:r>
      <w:r w:rsidRPr="00E47A2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if available.</w:t>
      </w:r>
    </w:p>
    <w:p w:rsidR="00EA01BA" w:rsidRPr="00EC5745" w:rsidRDefault="00EA01BA" w:rsidP="00EA01BA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Please note that selected applicants will be required to report on these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possibly 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>additional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crime data elements on a quarterly basis. Grantees will be 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asked to summarize how the data is informing their assessment and selection process. In addition, as part of the assessment process, grantees should demonstrate a familiarity with their relevant data, the ability to acquire it and interpret it for planning purposes.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Provide a description of the applicant’s and partner criminal justice agency’s current local data collection and analysis capacity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Provide a description of the current strategies employed to address violent crime throughout the local criminal justice system.</w:t>
      </w:r>
    </w:p>
    <w:p w:rsidR="00EA01BA" w:rsidRPr="00EC5745" w:rsidRDefault="00EA01BA" w:rsidP="00EA01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Community Description: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Provide a comprehensive description of the selected community. Be sure to include, at minimum, demographics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 such as race, ethnicity, age, high school graduation rates, poverty levels,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>unemployment rate.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Provide a description of current state and local criminal justice agencies and community organizations that address violent crime.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Provide a description of the extent of community engagement and community police relationships.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Provide a description of the strengths and challenges that your community faces.</w:t>
      </w:r>
    </w:p>
    <w:p w:rsidR="00EA01BA" w:rsidRPr="00EC5745" w:rsidRDefault="00EA01BA" w:rsidP="00EA01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Multi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isciplinary Team: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List each criminal justice agency that will be part of the jurisdiction’s multi-disciplinary team.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Include the commitment from each entity to meeting roles and responsibility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 Some deliverables include attendance of decision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makers at </w:t>
      </w:r>
      <w:r>
        <w:rPr>
          <w:rFonts w:ascii="Times New Roman" w:eastAsia="Times New Roman" w:hAnsi="Times New Roman" w:cs="Times New Roman"/>
          <w:sz w:val="24"/>
          <w:szCs w:val="24"/>
        </w:rPr>
        <w:t>regular (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>monthly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minimum)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 meetings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 agreement to share crime data (when applicable)</w:t>
      </w:r>
      <w:r>
        <w:rPr>
          <w:rFonts w:ascii="Times New Roman" w:eastAsia="Times New Roman" w:hAnsi="Times New Roman" w:cs="Times New Roman"/>
          <w:sz w:val="24"/>
          <w:szCs w:val="24"/>
        </w:rPr>
        <w:t>, and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 participat</w:t>
      </w:r>
      <w:r>
        <w:rPr>
          <w:rFonts w:ascii="Times New Roman" w:eastAsia="Times New Roman" w:hAnsi="Times New Roman" w:cs="Times New Roman"/>
          <w:sz w:val="24"/>
          <w:szCs w:val="24"/>
        </w:rPr>
        <w:t>ion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 in the planning grant activities as described in Section III: Program Design. 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Provide a description of the history and degree of current collaboration across criminal justice agencies. </w:t>
      </w:r>
    </w:p>
    <w:p w:rsidR="00EA01BA" w:rsidRPr="00EC5745" w:rsidRDefault="00EA01BA" w:rsidP="00EA01BA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Project management</w:t>
      </w: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Thoroughly complete the Implementation Schedule</w:t>
      </w:r>
    </w:p>
    <w:p w:rsidR="00EA01BA" w:rsidRPr="00EC5745" w:rsidRDefault="00EA01BA" w:rsidP="00EA01BA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A01BA" w:rsidRPr="00EC5745" w:rsidRDefault="00EA01BA" w:rsidP="00EA01BA">
      <w:pPr>
        <w:pStyle w:val="ListParagraph"/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lastRenderedPageBreak/>
        <w:t>The purpose of this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Implementation Schedule below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 xml:space="preserve"> is to help the applicant identify and facilitate an effective project. Applicants should include major tasks and events with sufficient detail. </w:t>
      </w:r>
    </w:p>
    <w:tbl>
      <w:tblPr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50"/>
        <w:gridCol w:w="1440"/>
        <w:gridCol w:w="1440"/>
        <w:gridCol w:w="1620"/>
        <w:gridCol w:w="1440"/>
      </w:tblGrid>
      <w:tr w:rsidR="00EA01BA" w:rsidRPr="00201D8F" w:rsidTr="00041191">
        <w:tc>
          <w:tcPr>
            <w:tcW w:w="4050" w:type="dxa"/>
            <w:tcBorders>
              <w:bottom w:val="single" w:sz="4" w:space="0" w:color="auto"/>
            </w:tcBorders>
            <w:shd w:val="clear" w:color="auto" w:fill="D9D9D9"/>
          </w:tcPr>
          <w:p w:rsidR="00EA01BA" w:rsidRPr="00201D8F" w:rsidRDefault="00EA01BA" w:rsidP="000411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201D8F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Activity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201D8F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Month Begun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201D8F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Month Completed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201D8F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Personnel Responsible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201D8F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If ongoing, how often?</w:t>
            </w:r>
          </w:p>
        </w:tc>
      </w:tr>
      <w:tr w:rsidR="00EA01BA" w:rsidRPr="00201D8F" w:rsidTr="00041191">
        <w:tc>
          <w:tcPr>
            <w:tcW w:w="4050" w:type="dxa"/>
          </w:tcPr>
          <w:p w:rsidR="00EA01BA" w:rsidRPr="00201D8F" w:rsidRDefault="00EA01BA" w:rsidP="000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62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EA01BA" w:rsidRPr="00201D8F" w:rsidTr="00041191">
        <w:tc>
          <w:tcPr>
            <w:tcW w:w="4050" w:type="dxa"/>
          </w:tcPr>
          <w:p w:rsidR="00EA01BA" w:rsidRPr="00201D8F" w:rsidRDefault="00EA01BA" w:rsidP="000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62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EA01BA" w:rsidRPr="00201D8F" w:rsidTr="00041191">
        <w:tc>
          <w:tcPr>
            <w:tcW w:w="4050" w:type="dxa"/>
          </w:tcPr>
          <w:p w:rsidR="00EA01BA" w:rsidRPr="00201D8F" w:rsidRDefault="00EA01BA" w:rsidP="000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62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EA01BA" w:rsidRPr="00201D8F" w:rsidTr="00041191">
        <w:tc>
          <w:tcPr>
            <w:tcW w:w="4050" w:type="dxa"/>
          </w:tcPr>
          <w:p w:rsidR="00EA01BA" w:rsidRPr="00201D8F" w:rsidRDefault="00EA01BA" w:rsidP="000411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62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  <w:tc>
          <w:tcPr>
            <w:tcW w:w="1440" w:type="dxa"/>
          </w:tcPr>
          <w:p w:rsidR="00EA01BA" w:rsidRPr="00201D8F" w:rsidRDefault="00EA01BA" w:rsidP="000411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</w:tbl>
    <w:p w:rsidR="00EA01BA" w:rsidRPr="00EC5745" w:rsidRDefault="00EA01BA" w:rsidP="00EA01BA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EA01BA" w:rsidRPr="00EC5745" w:rsidRDefault="00EA01BA" w:rsidP="00EA01B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>omplete the performance metrics chart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by filling in the information marked with XX</w:t>
      </w:r>
      <w:r w:rsidRPr="00EC5745">
        <w:rPr>
          <w:rFonts w:ascii="Times New Roman" w:eastAsia="Times New Roman" w:hAnsi="Times New Roman" w:cs="Times New Roman"/>
          <w:sz w:val="24"/>
          <w:szCs w:val="24"/>
        </w:rPr>
        <w:t>. Additional metrics may be added during the planning period.</w:t>
      </w:r>
    </w:p>
    <w:p w:rsidR="00EA01BA" w:rsidRPr="00EC5745" w:rsidRDefault="00EA01BA" w:rsidP="00EA01B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C5745">
        <w:rPr>
          <w:rFonts w:ascii="Times New Roman" w:eastAsia="Times New Roman" w:hAnsi="Times New Roman" w:cs="Times New Roman"/>
          <w:sz w:val="24"/>
          <w:szCs w:val="24"/>
        </w:rPr>
        <w:t>Performance Metrics</w:t>
      </w:r>
    </w:p>
    <w:p w:rsidR="00EA01BA" w:rsidRPr="002E1618" w:rsidRDefault="00EA01BA" w:rsidP="00EA01B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E1618">
        <w:rPr>
          <w:rFonts w:ascii="Times New Roman" w:hAnsi="Times New Roman" w:cs="Times New Roman"/>
          <w:b/>
          <w:sz w:val="24"/>
          <w:szCs w:val="24"/>
        </w:rPr>
        <w:t>Goals, Objectives and Performance Indicators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A01BA" w:rsidRPr="002E1618" w:rsidTr="00041191">
        <w:tc>
          <w:tcPr>
            <w:tcW w:w="9576" w:type="dxa"/>
            <w:gridSpan w:val="2"/>
            <w:tcBorders>
              <w:bottom w:val="single" w:sz="4" w:space="0" w:color="auto"/>
            </w:tcBorders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b/>
                <w:sz w:val="24"/>
                <w:szCs w:val="24"/>
              </w:rPr>
              <w:t>Goal:</w:t>
            </w:r>
            <w:r w:rsidRPr="00EC5745">
              <w:rPr>
                <w:sz w:val="24"/>
                <w:szCs w:val="24"/>
              </w:rPr>
              <w:t xml:space="preserve"> To reduce group-related violent crime through strengthened governmental collaboration and increased trust between law enforcement and the communities they serve.</w:t>
            </w:r>
          </w:p>
        </w:tc>
      </w:tr>
      <w:tr w:rsidR="00EA01BA" w:rsidRPr="002E1618" w:rsidTr="00041191">
        <w:tc>
          <w:tcPr>
            <w:tcW w:w="9576" w:type="dxa"/>
            <w:gridSpan w:val="2"/>
            <w:shd w:val="clear" w:color="auto" w:fill="D9D9D9" w:themeFill="background1" w:themeFillShade="D9"/>
          </w:tcPr>
          <w:p w:rsidR="00EA01BA" w:rsidRPr="00EC5745" w:rsidRDefault="00EA01BA" w:rsidP="00041191">
            <w:pPr>
              <w:spacing w:line="360" w:lineRule="auto"/>
              <w:rPr>
                <w:b/>
                <w:sz w:val="24"/>
                <w:szCs w:val="24"/>
              </w:rPr>
            </w:pPr>
            <w:r w:rsidRPr="00EC5745">
              <w:rPr>
                <w:b/>
                <w:sz w:val="24"/>
                <w:szCs w:val="24"/>
              </w:rPr>
              <w:t>Process objectives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Hire MDT Program Manager by XX date or XX month of the program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MDT Program Manager hired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Form Multi-disciplinary Team (MDT) composed of community stakeholders and decision makers from the city Mayor’s office, law enforcement, local and federal prosecution and community corrections by second month of the program.</w:t>
            </w:r>
          </w:p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MDT formed</w:t>
            </w:r>
          </w:p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MDT membership by agency affiliation and assigned staff.</w:t>
            </w:r>
          </w:p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Hire Research Partner by XX date or XX month of the program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Research Partner hired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 xml:space="preserve">Convene </w:t>
            </w:r>
            <w:r>
              <w:rPr>
                <w:sz w:val="24"/>
                <w:szCs w:val="24"/>
              </w:rPr>
              <w:t xml:space="preserve">regular </w:t>
            </w:r>
            <w:r w:rsidRPr="00EC5745">
              <w:rPr>
                <w:sz w:val="24"/>
                <w:szCs w:val="24"/>
              </w:rPr>
              <w:t xml:space="preserve">MDT </w:t>
            </w:r>
            <w:r>
              <w:rPr>
                <w:sz w:val="24"/>
                <w:szCs w:val="24"/>
              </w:rPr>
              <w:t xml:space="preserve">(at minimum monthly) </w:t>
            </w:r>
            <w:r w:rsidRPr="00EC5745">
              <w:rPr>
                <w:sz w:val="24"/>
                <w:szCs w:val="24"/>
              </w:rPr>
              <w:t>MDT meetings which include at least XX % of all required members in attendance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Number of  meetings held</w:t>
            </w:r>
          </w:p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Number of meetings with at least 80 % of all assigned staff of required agencies in attendance.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lastRenderedPageBreak/>
              <w:t>Identify and convene meetings with XX community agencies and leaders to discuss procedural justice, planning process and survey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 xml:space="preserve">Number of meetings convened </w:t>
            </w:r>
          </w:p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List of community agencies contacted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Implement survey that assesses community perceptions of law enforcement to at least XX % of community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Number of surveys released</w:t>
            </w:r>
          </w:p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Number of completed surveys returned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Survey results are prepared in report by XX date, reviewed by MDT Partners and community leaders.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survey report submitted for MDT review</w:t>
            </w:r>
          </w:p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MDT partners and community leaders review survey report by XX date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of survey report review by MDT partners and community leaders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2E1618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2E1618">
              <w:rPr>
                <w:sz w:val="24"/>
                <w:szCs w:val="24"/>
              </w:rPr>
              <w:t xml:space="preserve">Submit required crime data to MDT for review. At minimum: </w:t>
            </w:r>
          </w:p>
          <w:p w:rsidR="00EA01BA" w:rsidRPr="002E1618" w:rsidRDefault="00EA01BA" w:rsidP="00EA01BA">
            <w:pPr>
              <w:numPr>
                <w:ilvl w:val="0"/>
                <w:numId w:val="3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2E1618">
              <w:rPr>
                <w:sz w:val="24"/>
                <w:szCs w:val="24"/>
              </w:rPr>
              <w:t xml:space="preserve">Shootings by date/time, suspect(s) and victim(s) involved, group(s) involved, neighborhood, motive, weapon(s) used </w:t>
            </w:r>
          </w:p>
          <w:p w:rsidR="00EA01BA" w:rsidRPr="002E1618" w:rsidRDefault="00EA01BA" w:rsidP="00EA01BA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2E1618">
              <w:rPr>
                <w:sz w:val="24"/>
                <w:szCs w:val="24"/>
              </w:rPr>
              <w:t xml:space="preserve">Individual and group-specific data for targeted intervention </w:t>
            </w:r>
          </w:p>
          <w:p w:rsidR="00EA01BA" w:rsidRPr="002E1618" w:rsidRDefault="00EA01BA" w:rsidP="00EA01BA">
            <w:pPr>
              <w:numPr>
                <w:ilvl w:val="0"/>
                <w:numId w:val="2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2E1618">
              <w:rPr>
                <w:sz w:val="24"/>
                <w:szCs w:val="24"/>
              </w:rPr>
              <w:t>Total crime guns recovered and submitted to ATF for trace</w:t>
            </w:r>
          </w:p>
          <w:p w:rsidR="00EA01BA" w:rsidRPr="00EC5745" w:rsidRDefault="00EA01BA" w:rsidP="00041191">
            <w:pPr>
              <w:spacing w:line="360" w:lineRule="auto"/>
              <w:ind w:left="720"/>
              <w:contextualSpacing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EA01BA" w:rsidRPr="002E1618" w:rsidRDefault="00EA01BA" w:rsidP="00EA01BA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 w:rsidRPr="002E1618">
              <w:rPr>
                <w:sz w:val="24"/>
                <w:szCs w:val="24"/>
              </w:rPr>
              <w:t>XX months/quarters required data reported to MDT for review.</w:t>
            </w:r>
          </w:p>
          <w:p w:rsidR="00EA01BA" w:rsidRPr="002E1618" w:rsidRDefault="00EA01BA" w:rsidP="00EA01BA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2E1618">
              <w:rPr>
                <w:sz w:val="24"/>
                <w:szCs w:val="24"/>
              </w:rPr>
              <w:t xml:space="preserve">Number of Shootings by date/time, suspect(s) and victim(s) involved, group(s) involved, neighborhood, motive, weapon(s) used </w:t>
            </w:r>
          </w:p>
          <w:p w:rsidR="00EA01BA" w:rsidRPr="002E1618" w:rsidRDefault="00EA01BA" w:rsidP="00EA01BA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2E1618">
              <w:rPr>
                <w:sz w:val="24"/>
                <w:szCs w:val="24"/>
              </w:rPr>
              <w:t xml:space="preserve">Number of Individual and group-specific data for targeted intervention </w:t>
            </w:r>
          </w:p>
          <w:p w:rsidR="00EA01BA" w:rsidRPr="002E1618" w:rsidRDefault="00EA01BA" w:rsidP="00EA01BA">
            <w:pPr>
              <w:numPr>
                <w:ilvl w:val="0"/>
                <w:numId w:val="4"/>
              </w:numPr>
              <w:spacing w:line="360" w:lineRule="auto"/>
              <w:contextualSpacing/>
              <w:rPr>
                <w:sz w:val="24"/>
                <w:szCs w:val="24"/>
              </w:rPr>
            </w:pPr>
            <w:r w:rsidRPr="002E1618">
              <w:rPr>
                <w:sz w:val="24"/>
                <w:szCs w:val="24"/>
              </w:rPr>
              <w:t>Total crime guns recovered and submitted to ATF for trace</w:t>
            </w:r>
          </w:p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 xml:space="preserve">Attend regional MDT information sharing events hosted by </w:t>
            </w:r>
            <w:r>
              <w:rPr>
                <w:sz w:val="24"/>
                <w:szCs w:val="24"/>
              </w:rPr>
              <w:t>the Authority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Number of Authority information sharing events attended</w:t>
            </w:r>
          </w:p>
          <w:p w:rsidR="00EA01BA" w:rsidRPr="00EC5745" w:rsidRDefault="00EA01BA" w:rsidP="00EA01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Number and agency affiliation of attendees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Initiate SARA analysis by XX date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SARA analysis initiated</w:t>
            </w:r>
          </w:p>
          <w:p w:rsidR="00EA01BA" w:rsidRPr="00EC5745" w:rsidRDefault="00EA01BA" w:rsidP="00EA01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Number of MDT meetings in which key tasks are accomplished as reflected in meeting notes.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lastRenderedPageBreak/>
              <w:t xml:space="preserve">Complete SARA analysis by XX date 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SARA analysis completed</w:t>
            </w:r>
          </w:p>
        </w:tc>
      </w:tr>
      <w:tr w:rsidR="00EA01BA" w:rsidRPr="002E1618" w:rsidTr="00041191">
        <w:tc>
          <w:tcPr>
            <w:tcW w:w="4788" w:type="dxa"/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 xml:space="preserve">MDT reviews and accepts SARA analysis </w:t>
            </w:r>
          </w:p>
        </w:tc>
        <w:tc>
          <w:tcPr>
            <w:tcW w:w="4788" w:type="dxa"/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of MDT review/approval of SARA analysis</w:t>
            </w:r>
          </w:p>
        </w:tc>
      </w:tr>
      <w:tr w:rsidR="00EA01BA" w:rsidRPr="002E1618" w:rsidTr="00041191">
        <w:tc>
          <w:tcPr>
            <w:tcW w:w="4788" w:type="dxa"/>
            <w:tcBorders>
              <w:bottom w:val="single" w:sz="4" w:space="0" w:color="auto"/>
            </w:tcBorders>
          </w:tcPr>
          <w:p w:rsidR="00EA01BA" w:rsidRPr="00EC5745" w:rsidRDefault="00EA01BA" w:rsidP="00041191">
            <w:p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Develop draft plan for Year Two by XX date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EA01BA" w:rsidRPr="00EC5745" w:rsidRDefault="00EA01BA" w:rsidP="00EA01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4"/>
                <w:szCs w:val="24"/>
              </w:rPr>
            </w:pPr>
            <w:r w:rsidRPr="00EC5745">
              <w:rPr>
                <w:sz w:val="24"/>
                <w:szCs w:val="24"/>
              </w:rPr>
              <w:t>Date draft plan developed</w:t>
            </w:r>
          </w:p>
        </w:tc>
      </w:tr>
    </w:tbl>
    <w:p w:rsidR="00EA01BA" w:rsidRDefault="00EA01BA" w:rsidP="00EA01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01BA" w:rsidRDefault="00EA01BA" w:rsidP="00EA01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A01BA" w:rsidRDefault="00EA01BA" w:rsidP="00EA01B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3F1B" w:rsidRDefault="00EA01BA">
      <w:bookmarkStart w:id="0" w:name="_GoBack"/>
      <w:bookmarkEnd w:id="0"/>
    </w:p>
    <w:sectPr w:rsidR="00913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14F28"/>
    <w:multiLevelType w:val="hybridMultilevel"/>
    <w:tmpl w:val="6FC2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64AED"/>
    <w:multiLevelType w:val="hybridMultilevel"/>
    <w:tmpl w:val="4938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C25B8"/>
    <w:multiLevelType w:val="hybridMultilevel"/>
    <w:tmpl w:val="649A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AE4811"/>
    <w:multiLevelType w:val="hybridMultilevel"/>
    <w:tmpl w:val="366C2A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BA"/>
    <w:rsid w:val="0055185B"/>
    <w:rsid w:val="00EA01BA"/>
    <w:rsid w:val="00F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BA"/>
    <w:pPr>
      <w:ind w:left="720"/>
      <w:contextualSpacing/>
    </w:pPr>
  </w:style>
  <w:style w:type="table" w:styleId="TableGrid">
    <w:name w:val="Table Grid"/>
    <w:basedOn w:val="TableNormal"/>
    <w:rsid w:val="00EA01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1BA"/>
    <w:pPr>
      <w:ind w:left="720"/>
      <w:contextualSpacing/>
    </w:pPr>
  </w:style>
  <w:style w:type="table" w:styleId="TableGrid">
    <w:name w:val="Table Grid"/>
    <w:basedOn w:val="TableNormal"/>
    <w:rsid w:val="00EA01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5838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rdesai</dc:creator>
  <cp:lastModifiedBy>rdesai</cp:lastModifiedBy>
  <cp:revision>1</cp:revision>
  <dcterms:created xsi:type="dcterms:W3CDTF">2016-03-29T14:05:00Z</dcterms:created>
  <dcterms:modified xsi:type="dcterms:W3CDTF">2016-03-29T14:05:00Z</dcterms:modified>
</cp:coreProperties>
</file>