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C36C" w14:textId="3ACE1CAB" w:rsidR="00236F4E" w:rsidRDefault="00236F4E" w:rsidP="00236F4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9EAA1FA" wp14:editId="2FFDE886">
            <wp:extent cx="1162050" cy="850900"/>
            <wp:effectExtent l="0" t="0" r="0" b="635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F475" w14:textId="77777777" w:rsidR="00236F4E" w:rsidRDefault="00236F4E" w:rsidP="00236F4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Illinois Criminal Justice Information Authority</w:t>
      </w:r>
    </w:p>
    <w:p w14:paraId="6E40E765" w14:textId="77777777" w:rsidR="00236F4E" w:rsidRDefault="00236F4E" w:rsidP="00236F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FA050D" w14:textId="77777777" w:rsidR="00236F4E" w:rsidRDefault="00236F4E" w:rsidP="00236F4E">
      <w:pPr>
        <w:jc w:val="center"/>
        <w:rPr>
          <w:rFonts w:ascii="Arial" w:hAnsi="Arial" w:cs="Arial"/>
          <w:b/>
          <w:bCs/>
          <w:caps/>
          <w:sz w:val="28"/>
          <w:szCs w:val="28"/>
        </w:rPr>
      </w:pPr>
      <w:r>
        <w:rPr>
          <w:rFonts w:ascii="Arial" w:hAnsi="Arial" w:cs="Arial"/>
          <w:b/>
          <w:bCs/>
          <w:caps/>
          <w:sz w:val="28"/>
          <w:szCs w:val="28"/>
        </w:rPr>
        <w:t>Traffic and Pedestrian Stop Data Use and Collection Task Force</w:t>
      </w:r>
    </w:p>
    <w:p w14:paraId="74A0AB32" w14:textId="77777777" w:rsidR="00236F4E" w:rsidRDefault="00236F4E" w:rsidP="00236F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Pursuant to section (h-1) of the Traffic and Pedestrian Stop Statistical Study</w:t>
      </w:r>
    </w:p>
    <w:p w14:paraId="52D49772" w14:textId="77777777" w:rsidR="00236F4E" w:rsidRDefault="00236F4E" w:rsidP="00236F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625 ILCS 5/11-212 (h-1), P.A. 101-24</w:t>
      </w:r>
    </w:p>
    <w:p w14:paraId="40C2DB0A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</w:p>
    <w:p w14:paraId="0E59D452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Wednesday, December 16, 2020</w:t>
      </w:r>
    </w:p>
    <w:p w14:paraId="2732FE6B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1:30pm – 3:00pm</w:t>
      </w:r>
    </w:p>
    <w:p w14:paraId="6A572449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Location</w:t>
      </w:r>
    </w:p>
    <w:p w14:paraId="2C18076C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 WebEx Video Conference/Teleconference</w:t>
      </w:r>
    </w:p>
    <w:p w14:paraId="30E17A39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Participation Information: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5"/>
        <w:gridCol w:w="4665"/>
      </w:tblGrid>
      <w:tr w:rsidR="00236F4E" w14:paraId="0414E205" w14:textId="77777777" w:rsidTr="00236F4E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BB31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Videoconference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2282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Teleconference</w:t>
            </w:r>
          </w:p>
        </w:tc>
      </w:tr>
      <w:tr w:rsidR="00236F4E" w14:paraId="68CF75B2" w14:textId="77777777" w:rsidTr="00236F4E">
        <w:tc>
          <w:tcPr>
            <w:tcW w:w="5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8FB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available to Task Force Members only via separate calendar invite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B3BF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Conference Phone Number:</w:t>
            </w:r>
          </w:p>
          <w:p w14:paraId="5B5862B4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1-415-655-0002</w:t>
            </w:r>
          </w:p>
        </w:tc>
      </w:tr>
      <w:tr w:rsidR="00236F4E" w14:paraId="6084094D" w14:textId="77777777" w:rsidTr="00236F4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137D" w14:textId="77777777" w:rsidR="00236F4E" w:rsidRDefault="00236F4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9CD9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 Code: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FE0DCD1" w14:textId="025D134D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133 </w:t>
            </w:r>
            <w:r w:rsidR="006E2258">
              <w:rPr>
                <w:rFonts w:ascii="Arial" w:hAnsi="Arial" w:cs="Arial"/>
                <w:color w:val="000000"/>
                <w:sz w:val="24"/>
                <w:szCs w:val="24"/>
              </w:rPr>
              <w:t>731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E2258">
              <w:rPr>
                <w:rFonts w:ascii="Arial" w:hAnsi="Arial" w:cs="Arial"/>
                <w:color w:val="000000"/>
                <w:sz w:val="24"/>
                <w:szCs w:val="24"/>
              </w:rPr>
              <w:t>9622</w:t>
            </w:r>
          </w:p>
        </w:tc>
      </w:tr>
    </w:tbl>
    <w:p w14:paraId="4465C4D6" w14:textId="77777777" w:rsidR="00236F4E" w:rsidRDefault="00236F4E" w:rsidP="00236F4E">
      <w:pPr>
        <w:rPr>
          <w:rFonts w:ascii="Arial" w:hAnsi="Arial" w:cs="Arial"/>
          <w:sz w:val="24"/>
          <w:szCs w:val="24"/>
        </w:rPr>
      </w:pPr>
    </w:p>
    <w:p w14:paraId="0F3D14DF" w14:textId="77777777" w:rsidR="00236F4E" w:rsidRDefault="00236F4E" w:rsidP="00236F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</w:t>
      </w:r>
    </w:p>
    <w:p w14:paraId="35565B4C" w14:textId="461A178E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to Order and Roll Call – Dawn English, ICJIA </w:t>
      </w:r>
    </w:p>
    <w:p w14:paraId="7206747B" w14:textId="27C4F022" w:rsidR="00F16524" w:rsidRDefault="00F16524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Welcome – Charise Williams, ICJIA </w:t>
      </w:r>
    </w:p>
    <w:p w14:paraId="4CF9337F" w14:textId="77777777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Business</w:t>
      </w:r>
    </w:p>
    <w:p w14:paraId="0F397485" w14:textId="493D0A4A" w:rsidR="00236F4E" w:rsidRDefault="00236F4E" w:rsidP="00236F4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 Minutes</w:t>
      </w:r>
      <w:r w:rsidR="00F16524">
        <w:rPr>
          <w:rFonts w:ascii="Arial" w:hAnsi="Arial" w:cs="Arial"/>
          <w:sz w:val="24"/>
          <w:szCs w:val="24"/>
        </w:rPr>
        <w:t xml:space="preserve"> </w:t>
      </w:r>
    </w:p>
    <w:p w14:paraId="2A37BC94" w14:textId="32348682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Business</w:t>
      </w:r>
    </w:p>
    <w:p w14:paraId="2418FC66" w14:textId="5BEF814B" w:rsidR="00F16524" w:rsidRDefault="00F16524" w:rsidP="00F1652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Introductions</w:t>
      </w:r>
    </w:p>
    <w:p w14:paraId="374A3E53" w14:textId="3CC27DA5" w:rsidR="00236F4E" w:rsidRDefault="00236F4E" w:rsidP="00F1652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 a Chair</w:t>
      </w:r>
    </w:p>
    <w:p w14:paraId="2D0F3DCC" w14:textId="06F13938" w:rsidR="00F16524" w:rsidRDefault="00F16524" w:rsidP="00F1652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by Dr. Jack McDevitt</w:t>
      </w:r>
    </w:p>
    <w:p w14:paraId="6F2CBDC2" w14:textId="54656321" w:rsidR="005F3832" w:rsidRDefault="005F3832" w:rsidP="00F1652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</w:t>
      </w:r>
    </w:p>
    <w:p w14:paraId="3645D7B6" w14:textId="77777777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Comment</w:t>
      </w:r>
    </w:p>
    <w:p w14:paraId="0009FC0C" w14:textId="2561C5E9" w:rsidR="00236F4E" w:rsidRPr="00F16524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Adjournment</w:t>
      </w:r>
    </w:p>
    <w:p w14:paraId="14BC7FB5" w14:textId="77777777" w:rsidR="00236F4E" w:rsidRDefault="00236F4E"/>
    <w:sectPr w:rsidR="0023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96D9D"/>
    <w:multiLevelType w:val="hybridMultilevel"/>
    <w:tmpl w:val="1E2CEB1C"/>
    <w:lvl w:ilvl="0" w:tplc="59CEC8A6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E49D5"/>
    <w:multiLevelType w:val="hybridMultilevel"/>
    <w:tmpl w:val="AE5232B8"/>
    <w:lvl w:ilvl="0" w:tplc="3DCAD5E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4E"/>
    <w:rsid w:val="00236F4E"/>
    <w:rsid w:val="005F3832"/>
    <w:rsid w:val="006E2258"/>
    <w:rsid w:val="00760DDE"/>
    <w:rsid w:val="00F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4B5"/>
  <w15:chartTrackingRefBased/>
  <w15:docId w15:val="{3F64AE22-BADF-437F-B845-BCBE9BAD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4E"/>
    <w:pPr>
      <w:ind w:left="720"/>
      <w:contextualSpacing/>
    </w:pPr>
  </w:style>
  <w:style w:type="table" w:styleId="TableGrid">
    <w:name w:val="Table Grid"/>
    <w:basedOn w:val="TableNormal"/>
    <w:uiPriority w:val="59"/>
    <w:rsid w:val="00236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0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D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Emilee Green</dc:creator>
  <cp:keywords/>
  <dc:description/>
  <cp:lastModifiedBy>Emilee Green</cp:lastModifiedBy>
  <cp:revision>2</cp:revision>
  <dcterms:created xsi:type="dcterms:W3CDTF">2020-11-10T16:57:00Z</dcterms:created>
  <dcterms:modified xsi:type="dcterms:W3CDTF">2020-12-02T16:18:00Z</dcterms:modified>
</cp:coreProperties>
</file>