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7D7F" w14:textId="77777777" w:rsidR="00E863AA" w:rsidRPr="001657D4" w:rsidRDefault="00E863AA" w:rsidP="00E863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57D4">
        <w:rPr>
          <w:rFonts w:ascii="Times New Roman" w:eastAsia="Times New Roman" w:hAnsi="Times New Roman" w:cs="Times New Roman"/>
          <w:b/>
          <w:sz w:val="24"/>
          <w:szCs w:val="24"/>
        </w:rPr>
        <w:t xml:space="preserve">Comprehensive Law Enforcement Response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Drug</w:t>
      </w:r>
      <w:r w:rsidRPr="001657D4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29784489" w14:textId="234475B0" w:rsidR="00E863AA" w:rsidRPr="001657D4" w:rsidRDefault="00E863AA" w:rsidP="00E863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57D4">
        <w:rPr>
          <w:rFonts w:ascii="Times New Roman" w:eastAsia="Times New Roman" w:hAnsi="Times New Roman" w:cs="Times New Roman"/>
          <w:b/>
          <w:sz w:val="24"/>
          <w:szCs w:val="24"/>
        </w:rPr>
        <w:t>Proposal Narrative</w:t>
      </w:r>
      <w:r w:rsidR="00827EB6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B8F7F24" w14:textId="799CDFAE" w:rsidR="00280761" w:rsidRPr="00E863AA" w:rsidRDefault="00280761" w:rsidP="00E863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E863AA">
        <w:rPr>
          <w:rFonts w:ascii="Times New Roman" w:hAnsi="Times New Roman" w:cs="Times New Roman"/>
          <w:i/>
          <w:sz w:val="24"/>
          <w:szCs w:val="24"/>
        </w:rPr>
        <w:t xml:space="preserve">Category 2: </w:t>
      </w:r>
      <w:r w:rsidR="00A55D75">
        <w:rPr>
          <w:rFonts w:ascii="Times New Roman" w:hAnsi="Times New Roman" w:cs="Times New Roman"/>
          <w:i/>
          <w:sz w:val="24"/>
          <w:szCs w:val="24"/>
        </w:rPr>
        <w:t xml:space="preserve">Drug </w:t>
      </w:r>
      <w:r w:rsidRPr="00E863AA">
        <w:rPr>
          <w:rFonts w:ascii="Times New Roman" w:hAnsi="Times New Roman" w:cs="Times New Roman"/>
          <w:bCs/>
          <w:i/>
          <w:sz w:val="24"/>
          <w:szCs w:val="24"/>
        </w:rPr>
        <w:t>Prosecution</w:t>
      </w:r>
    </w:p>
    <w:p w14:paraId="1B0D41B3" w14:textId="77777777" w:rsidR="00FA5682" w:rsidRPr="00297FAF" w:rsidRDefault="00FA5682" w:rsidP="00FA56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9E3DA7" w14:textId="1463B409" w:rsidR="00FA5682" w:rsidRPr="002835E3" w:rsidRDefault="00FA5682" w:rsidP="00FA56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5E3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827EB6" w:rsidRPr="002835E3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14:paraId="5FB01066" w14:textId="3DB5072F" w:rsidR="00FA5682" w:rsidRPr="00297FAF" w:rsidRDefault="004469DF" w:rsidP="00FA56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 xml:space="preserve">arcotic prosecution units were designed to address the complexities of prosecuting drug trafficking crimes. For example, in drug trafficking cases, </w:t>
      </w:r>
      <w:r w:rsidR="000C44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>prosecution need</w:t>
      </w:r>
      <w:r w:rsidR="000C449A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 xml:space="preserve"> strong evidence proving the involvement in a single enterprise to distribute narcotics, as well as an understanding</w:t>
      </w:r>
      <w:r w:rsidR="000C449A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 xml:space="preserve"> the drug trafficking organization, its day-to-day operations, and links to organized crime and overseas suppliers (Natarajan, 2006). These </w:t>
      </w:r>
      <w:r w:rsidR="007B7DD5">
        <w:rPr>
          <w:rFonts w:ascii="Times New Roman" w:eastAsia="Times New Roman" w:hAnsi="Times New Roman" w:cs="Times New Roman"/>
          <w:sz w:val="24"/>
          <w:szCs w:val="24"/>
        </w:rPr>
        <w:t>drug</w:t>
      </w:r>
      <w:r w:rsidR="009B2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 xml:space="preserve">units work with police officers to provide prosecutorial oversight to those cases so that the evidence will withstand legal challenges and lead to a successful prosecution. While there is not enough research to draw conclusions </w:t>
      </w:r>
      <w:r w:rsidR="000C449A">
        <w:rPr>
          <w:rFonts w:ascii="Times New Roman" w:eastAsia="Times New Roman" w:hAnsi="Times New Roman" w:cs="Times New Roman"/>
          <w:sz w:val="24"/>
          <w:szCs w:val="24"/>
        </w:rPr>
        <w:t>about the impact of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 xml:space="preserve"> specialized narcotic prosecution units, research </w:t>
      </w:r>
      <w:r w:rsidR="00F722F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>other specialized prosecution units and ha</w:t>
      </w:r>
      <w:r w:rsidR="00F722FA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5682" w:rsidRPr="00297FAF">
        <w:rPr>
          <w:rFonts w:ascii="Times New Roman" w:eastAsia="Times New Roman" w:hAnsi="Times New Roman" w:cs="Times New Roman"/>
          <w:sz w:val="24"/>
          <w:szCs w:val="24"/>
        </w:rPr>
        <w:t xml:space="preserve"> shown these units reduce the likelihood of case rejection </w:t>
      </w:r>
      <w:r w:rsidR="009E38EE">
        <w:rPr>
          <w:rFonts w:ascii="Times New Roman" w:eastAsia="Times New Roman" w:hAnsi="Times New Roman" w:cs="Times New Roman"/>
          <w:sz w:val="24"/>
          <w:szCs w:val="24"/>
        </w:rPr>
        <w:t>(Justia, 2018).</w:t>
      </w:r>
    </w:p>
    <w:p w14:paraId="00720601" w14:textId="77777777" w:rsidR="00FA5682" w:rsidRPr="00297FAF" w:rsidRDefault="00FA5682" w:rsidP="00FA56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D0BE3" w14:textId="54AD65B2" w:rsidR="00024CC2" w:rsidRPr="00C95F8B" w:rsidRDefault="00C95F8B" w:rsidP="00024CC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F8B">
        <w:rPr>
          <w:rFonts w:ascii="Times New Roman" w:hAnsi="Times New Roman" w:cs="Times New Roman"/>
          <w:b/>
          <w:sz w:val="24"/>
          <w:szCs w:val="24"/>
          <w:u w:val="single"/>
        </w:rPr>
        <w:t>Narrative Questions</w:t>
      </w:r>
    </w:p>
    <w:p w14:paraId="599DCDCB" w14:textId="77777777" w:rsidR="00180428" w:rsidRDefault="00180428" w:rsidP="00180428">
      <w:pPr>
        <w:pStyle w:val="BodyText"/>
        <w:rPr>
          <w:rFonts w:ascii="Times New Roman" w:hAnsi="Times New Roman" w:cs="Times New Roman"/>
        </w:rPr>
      </w:pPr>
    </w:p>
    <w:p w14:paraId="68019B5E" w14:textId="77777777" w:rsidR="00F722FA" w:rsidRPr="0050789D" w:rsidRDefault="00F722FA" w:rsidP="00F72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</w:t>
      </w:r>
      <w:r w:rsidRPr="0050789D">
        <w:rPr>
          <w:rFonts w:ascii="Times New Roman" w:hAnsi="Times New Roman" w:cs="Times New Roman"/>
          <w:sz w:val="24"/>
          <w:szCs w:val="24"/>
        </w:rPr>
        <w:t xml:space="preserve"> your narrative </w:t>
      </w:r>
      <w:r>
        <w:rPr>
          <w:rFonts w:ascii="Times New Roman" w:hAnsi="Times New Roman" w:cs="Times New Roman"/>
          <w:sz w:val="24"/>
          <w:szCs w:val="24"/>
        </w:rPr>
        <w:t>by completing the following</w:t>
      </w:r>
      <w:r w:rsidRPr="0050789D">
        <w:rPr>
          <w:rFonts w:ascii="Times New Roman" w:hAnsi="Times New Roman" w:cs="Times New Roman"/>
          <w:sz w:val="24"/>
          <w:szCs w:val="24"/>
        </w:rPr>
        <w:t xml:space="preserve">.  </w:t>
      </w:r>
      <w:r w:rsidRPr="0050789D">
        <w:rPr>
          <w:rFonts w:ascii="Times New Roman" w:hAnsi="Times New Roman" w:cs="Times New Roman"/>
          <w:sz w:val="24"/>
          <w:szCs w:val="24"/>
          <w:u w:val="single"/>
        </w:rPr>
        <w:t xml:space="preserve">Please do not delete the </w:t>
      </w:r>
      <w:r>
        <w:rPr>
          <w:rFonts w:ascii="Times New Roman" w:hAnsi="Times New Roman" w:cs="Times New Roman"/>
          <w:sz w:val="24"/>
          <w:szCs w:val="24"/>
          <w:u w:val="single"/>
        </w:rPr>
        <w:t>items</w:t>
      </w:r>
      <w:r w:rsidRPr="0050789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9D">
        <w:rPr>
          <w:rFonts w:ascii="Times New Roman" w:hAnsi="Times New Roman" w:cs="Times New Roman"/>
          <w:sz w:val="24"/>
          <w:szCs w:val="24"/>
        </w:rPr>
        <w:t xml:space="preserve">Before initiating your application, gather data to </w:t>
      </w:r>
      <w:r>
        <w:rPr>
          <w:rFonts w:ascii="Times New Roman" w:hAnsi="Times New Roman" w:cs="Times New Roman"/>
          <w:sz w:val="24"/>
          <w:szCs w:val="24"/>
        </w:rPr>
        <w:t xml:space="preserve">support your </w:t>
      </w:r>
      <w:r w:rsidRPr="0050789D">
        <w:rPr>
          <w:rFonts w:ascii="Times New Roman" w:hAnsi="Times New Roman" w:cs="Times New Roman"/>
          <w:sz w:val="24"/>
          <w:szCs w:val="24"/>
        </w:rPr>
        <w:t>problem statement and performance measures.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0789D">
        <w:rPr>
          <w:rFonts w:ascii="Times New Roman" w:hAnsi="Times New Roman" w:cs="Times New Roman"/>
          <w:sz w:val="24"/>
          <w:szCs w:val="24"/>
        </w:rPr>
        <w:t xml:space="preserve">ruly analyze the problem in your </w:t>
      </w:r>
      <w:r>
        <w:rPr>
          <w:rFonts w:ascii="Times New Roman" w:hAnsi="Times New Roman" w:cs="Times New Roman"/>
          <w:sz w:val="24"/>
          <w:szCs w:val="24"/>
        </w:rPr>
        <w:t>jurisdiction</w:t>
      </w:r>
      <w:r w:rsidRPr="0050789D">
        <w:rPr>
          <w:rFonts w:ascii="Times New Roman" w:hAnsi="Times New Roman" w:cs="Times New Roman"/>
          <w:sz w:val="24"/>
          <w:szCs w:val="24"/>
        </w:rPr>
        <w:t xml:space="preserve"> and determine how your grant activities will impact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50789D">
        <w:rPr>
          <w:rFonts w:ascii="Times New Roman" w:hAnsi="Times New Roman" w:cs="Times New Roman"/>
          <w:sz w:val="24"/>
          <w:szCs w:val="24"/>
        </w:rPr>
        <w:t xml:space="preserve">program goals and objectives.  </w:t>
      </w:r>
    </w:p>
    <w:p w14:paraId="0885110C" w14:textId="197B3D0B" w:rsidR="00E863AA" w:rsidRPr="004A560C" w:rsidRDefault="00827EB6" w:rsidP="002835E3">
      <w:r w:rsidRPr="002835E3">
        <w:rPr>
          <w:rFonts w:ascii="Times New Roman" w:hAnsi="Times New Roman" w:cs="Times New Roman"/>
          <w:i/>
          <w:sz w:val="24"/>
          <w:szCs w:val="24"/>
        </w:rPr>
        <w:br/>
      </w:r>
      <w:r w:rsidR="00067CF5" w:rsidRPr="002835E3">
        <w:rPr>
          <w:rFonts w:ascii="Times New Roman" w:hAnsi="Times New Roman" w:cs="Times New Roman"/>
          <w:b/>
          <w:sz w:val="24"/>
          <w:szCs w:val="24"/>
        </w:rPr>
        <w:t>Program Summary</w:t>
      </w:r>
      <w:r w:rsidR="00280761" w:rsidRPr="002835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2581EF" w14:textId="7A15EDC4" w:rsidR="00180428" w:rsidRPr="00257518" w:rsidRDefault="007E17B4" w:rsidP="002835E3">
      <w:pPr>
        <w:pStyle w:val="BodyText"/>
        <w:ind w:left="360"/>
        <w:rPr>
          <w:rFonts w:ascii="Times New Roman" w:hAnsi="Times New Roman" w:cs="Times New Roman"/>
        </w:rPr>
      </w:pPr>
      <w:r w:rsidRPr="004D7684">
        <w:rPr>
          <w:rFonts w:ascii="Times New Roman" w:eastAsia="Times New Roman" w:hAnsi="Times New Roman" w:cs="Times New Roman"/>
          <w:snapToGrid w:val="0"/>
        </w:rPr>
        <w:t xml:space="preserve">Provide a clear, concise </w:t>
      </w:r>
      <w:r w:rsidR="00D553C2">
        <w:rPr>
          <w:rFonts w:ascii="Times New Roman" w:eastAsia="Times New Roman" w:hAnsi="Times New Roman" w:cs="Times New Roman"/>
          <w:snapToGrid w:val="0"/>
        </w:rPr>
        <w:t xml:space="preserve">(one paragraph) </w:t>
      </w:r>
      <w:r w:rsidRPr="004D7684">
        <w:rPr>
          <w:rFonts w:ascii="Times New Roman" w:eastAsia="Times New Roman" w:hAnsi="Times New Roman" w:cs="Times New Roman"/>
          <w:snapToGrid w:val="0"/>
        </w:rPr>
        <w:t xml:space="preserve">summary of the </w:t>
      </w:r>
      <w:r>
        <w:rPr>
          <w:rFonts w:ascii="Times New Roman" w:eastAsia="Times New Roman" w:hAnsi="Times New Roman" w:cs="Times New Roman"/>
          <w:snapToGrid w:val="0"/>
        </w:rPr>
        <w:t>program</w:t>
      </w:r>
      <w:r w:rsidR="00D553C2">
        <w:rPr>
          <w:rFonts w:ascii="Times New Roman" w:eastAsia="Times New Roman" w:hAnsi="Times New Roman" w:cs="Times New Roman"/>
          <w:snapToGrid w:val="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57518" w14:paraId="17C3D708" w14:textId="77777777" w:rsidTr="00257518">
        <w:tc>
          <w:tcPr>
            <w:tcW w:w="9350" w:type="dxa"/>
          </w:tcPr>
          <w:p w14:paraId="296E5FE2" w14:textId="77777777" w:rsidR="00257518" w:rsidRDefault="00257518" w:rsidP="00257518">
            <w:pPr>
              <w:pStyle w:val="BodyText"/>
              <w:rPr>
                <w:rFonts w:ascii="Times New Roman" w:hAnsi="Times New Roman" w:cs="Times New Roman"/>
              </w:rPr>
            </w:pPr>
          </w:p>
          <w:p w14:paraId="2B3E8011" w14:textId="4F1D12FD" w:rsidR="00257518" w:rsidRDefault="00257518" w:rsidP="00257518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14:paraId="6EF6924D" w14:textId="77777777" w:rsidR="00180428" w:rsidRPr="00297FAF" w:rsidRDefault="00180428" w:rsidP="00180428">
      <w:pPr>
        <w:pStyle w:val="BodyText"/>
        <w:rPr>
          <w:rFonts w:ascii="Times New Roman" w:hAnsi="Times New Roman" w:cs="Times New Roman"/>
        </w:rPr>
      </w:pPr>
    </w:p>
    <w:p w14:paraId="04578412" w14:textId="361970C0" w:rsidR="004A560C" w:rsidRPr="004A560C" w:rsidRDefault="00067CF5" w:rsidP="00180428">
      <w:pPr>
        <w:pStyle w:val="Body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</w:t>
      </w:r>
    </w:p>
    <w:p w14:paraId="3E900D43" w14:textId="77777777" w:rsidR="007B7DD5" w:rsidRDefault="007B7DD5" w:rsidP="004A560C">
      <w:pPr>
        <w:pStyle w:val="BodyText"/>
        <w:rPr>
          <w:rFonts w:ascii="Times New Roman" w:hAnsi="Times New Roman" w:cs="Times New Roman"/>
        </w:rPr>
      </w:pPr>
    </w:p>
    <w:p w14:paraId="2C724FD3" w14:textId="038C471C" w:rsidR="004A560C" w:rsidRDefault="00F722FA" w:rsidP="00257518">
      <w:pPr>
        <w:pStyle w:val="BodyText"/>
        <w:numPr>
          <w:ilvl w:val="0"/>
          <w:numId w:val="25"/>
        </w:numPr>
        <w:rPr>
          <w:rFonts w:ascii="Times New Roman" w:hAnsi="Times New Roman" w:cs="Times New Roman"/>
        </w:rPr>
      </w:pPr>
      <w:bookmarkStart w:id="0" w:name="_Hlk36130884"/>
      <w:r w:rsidRPr="002B5AD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problem statement</w:t>
      </w:r>
      <w:r w:rsidRPr="002B5AD7">
        <w:rPr>
          <w:rFonts w:ascii="Times New Roman" w:hAnsi="Times New Roman" w:cs="Times New Roman"/>
        </w:rPr>
        <w:t xml:space="preserve"> should include </w:t>
      </w:r>
      <w:r>
        <w:rPr>
          <w:rFonts w:ascii="Times New Roman" w:hAnsi="Times New Roman" w:cs="Times New Roman"/>
        </w:rPr>
        <w:t xml:space="preserve">a description of the problem, </w:t>
      </w:r>
      <w:r w:rsidRPr="002B5AD7">
        <w:rPr>
          <w:rFonts w:ascii="Times New Roman" w:hAnsi="Times New Roman" w:cs="Times New Roman"/>
        </w:rPr>
        <w:t xml:space="preserve">the service area that will be the focus of the program, </w:t>
      </w:r>
      <w:r>
        <w:rPr>
          <w:rFonts w:ascii="Times New Roman" w:hAnsi="Times New Roman" w:cs="Times New Roman"/>
        </w:rPr>
        <w:t xml:space="preserve">and </w:t>
      </w:r>
      <w:r w:rsidRPr="002B5AD7">
        <w:rPr>
          <w:rFonts w:ascii="Times New Roman" w:hAnsi="Times New Roman" w:cs="Times New Roman"/>
        </w:rPr>
        <w:t>needs related to the problem that are currently unmet.</w:t>
      </w:r>
      <w:bookmarkEnd w:id="0"/>
      <w:r w:rsidR="00674F25">
        <w:rPr>
          <w:rFonts w:ascii="Times New Roman" w:hAnsi="Times New Roman" w:cs="Times New Roman"/>
        </w:rPr>
        <w:t xml:space="preserve"> </w:t>
      </w:r>
      <w:r w:rsidR="009B284A" w:rsidRPr="00A55D75">
        <w:rPr>
          <w:rFonts w:ascii="Times New Roman" w:hAnsi="Times New Roman" w:cs="Times New Roman"/>
        </w:rPr>
        <w:t xml:space="preserve">Stating, </w:t>
      </w:r>
      <w:r w:rsidR="004A560C" w:rsidRPr="00B81BF4">
        <w:rPr>
          <w:rFonts w:ascii="Times New Roman" w:hAnsi="Times New Roman" w:cs="Times New Roman"/>
          <w:i/>
        </w:rPr>
        <w:t>“We have seen an increase in heroin cases filed for prosecution in the target arear</w:t>
      </w:r>
      <w:r w:rsidR="005F1100" w:rsidRPr="00B81BF4">
        <w:rPr>
          <w:rFonts w:ascii="Times New Roman" w:hAnsi="Times New Roman" w:cs="Times New Roman"/>
          <w:i/>
        </w:rPr>
        <w:t>,</w:t>
      </w:r>
      <w:r w:rsidR="004A560C" w:rsidRPr="00B81BF4">
        <w:rPr>
          <w:rFonts w:ascii="Times New Roman" w:hAnsi="Times New Roman" w:cs="Times New Roman"/>
          <w:i/>
        </w:rPr>
        <w:t>”</w:t>
      </w:r>
      <w:r w:rsidR="004A560C" w:rsidRPr="00A55D75">
        <w:rPr>
          <w:rFonts w:ascii="Times New Roman" w:hAnsi="Times New Roman" w:cs="Times New Roman"/>
        </w:rPr>
        <w:t xml:space="preserve"> does not </w:t>
      </w:r>
      <w:r w:rsidR="00AF5855" w:rsidRPr="00A55D75">
        <w:rPr>
          <w:rFonts w:ascii="Times New Roman" w:hAnsi="Times New Roman" w:cs="Times New Roman"/>
        </w:rPr>
        <w:t xml:space="preserve">quantify </w:t>
      </w:r>
      <w:r w:rsidR="004A560C" w:rsidRPr="00A55D75">
        <w:rPr>
          <w:rFonts w:ascii="Times New Roman" w:hAnsi="Times New Roman" w:cs="Times New Roman"/>
        </w:rPr>
        <w:t xml:space="preserve">a problem. </w:t>
      </w:r>
      <w:r w:rsidR="009B284A" w:rsidRPr="00A55D75">
        <w:rPr>
          <w:rFonts w:ascii="Times New Roman" w:hAnsi="Times New Roman" w:cs="Times New Roman"/>
        </w:rPr>
        <w:t>A more specific statement, such as</w:t>
      </w:r>
      <w:r w:rsidR="004A560C" w:rsidRPr="00A55D75">
        <w:rPr>
          <w:rFonts w:ascii="Times New Roman" w:hAnsi="Times New Roman" w:cs="Times New Roman"/>
        </w:rPr>
        <w:t xml:space="preserve">, </w:t>
      </w:r>
      <w:r w:rsidR="004A560C" w:rsidRPr="00B81BF4">
        <w:rPr>
          <w:rFonts w:ascii="Times New Roman" w:hAnsi="Times New Roman" w:cs="Times New Roman"/>
          <w:i/>
        </w:rPr>
        <w:t>“We have increased the number of prosecutions of heroin in the target area by 10 cases over the same period last year</w:t>
      </w:r>
      <w:r w:rsidR="009B284A" w:rsidRPr="00B81BF4">
        <w:rPr>
          <w:rFonts w:ascii="Times New Roman" w:hAnsi="Times New Roman" w:cs="Times New Roman"/>
          <w:i/>
        </w:rPr>
        <w:t>,</w:t>
      </w:r>
      <w:r w:rsidR="004A560C" w:rsidRPr="00B81BF4">
        <w:rPr>
          <w:rFonts w:ascii="Times New Roman" w:hAnsi="Times New Roman" w:cs="Times New Roman"/>
          <w:i/>
        </w:rPr>
        <w:t>”</w:t>
      </w:r>
      <w:r w:rsidR="004A560C" w:rsidRPr="00A55D75">
        <w:rPr>
          <w:rFonts w:ascii="Times New Roman" w:hAnsi="Times New Roman" w:cs="Times New Roman"/>
        </w:rPr>
        <w:t xml:space="preserve"> </w:t>
      </w:r>
      <w:r w:rsidR="00AF5855" w:rsidRPr="00A55D75">
        <w:rPr>
          <w:rFonts w:ascii="Times New Roman" w:hAnsi="Times New Roman" w:cs="Times New Roman"/>
        </w:rPr>
        <w:t xml:space="preserve">helps clarify the extent of the problem being described. </w:t>
      </w:r>
      <w:r w:rsidR="004A560C" w:rsidRPr="00A55D75">
        <w:rPr>
          <w:rFonts w:ascii="Times New Roman" w:hAnsi="Times New Roman" w:cs="Times New Roman"/>
        </w:rPr>
        <w:t xml:space="preserve">Problem statements </w:t>
      </w:r>
      <w:r w:rsidR="00AF5855" w:rsidRPr="00A55D75">
        <w:rPr>
          <w:rFonts w:ascii="Times New Roman" w:hAnsi="Times New Roman" w:cs="Times New Roman"/>
        </w:rPr>
        <w:t xml:space="preserve">should include data to </w:t>
      </w:r>
      <w:r w:rsidR="009B284A" w:rsidRPr="00A55D75">
        <w:rPr>
          <w:rFonts w:ascii="Times New Roman" w:hAnsi="Times New Roman" w:cs="Times New Roman"/>
        </w:rPr>
        <w:t>demonstrate</w:t>
      </w:r>
      <w:r w:rsidR="00AF5855" w:rsidRPr="00A55D75">
        <w:rPr>
          <w:rFonts w:ascii="Times New Roman" w:hAnsi="Times New Roman" w:cs="Times New Roman"/>
        </w:rPr>
        <w:t xml:space="preserve"> the magnitude, frequency, and type of the problem </w:t>
      </w:r>
      <w:r w:rsidR="009B284A" w:rsidRPr="00A55D75">
        <w:rPr>
          <w:rFonts w:ascii="Times New Roman" w:hAnsi="Times New Roman" w:cs="Times New Roman"/>
        </w:rPr>
        <w:t>you want to address</w:t>
      </w:r>
      <w:r w:rsidR="00AF5855" w:rsidRPr="00A55D75">
        <w:rPr>
          <w:rFonts w:ascii="Times New Roman" w:hAnsi="Times New Roman" w:cs="Times New Roman"/>
        </w:rPr>
        <w:t>.</w:t>
      </w:r>
      <w:r w:rsidR="004A560C" w:rsidRPr="00A55D75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57518" w14:paraId="1FF5B765" w14:textId="77777777" w:rsidTr="00257518">
        <w:tc>
          <w:tcPr>
            <w:tcW w:w="9350" w:type="dxa"/>
          </w:tcPr>
          <w:p w14:paraId="229C3206" w14:textId="77777777" w:rsidR="00257518" w:rsidRDefault="00257518" w:rsidP="00257518">
            <w:pPr>
              <w:pStyle w:val="BodyText"/>
              <w:rPr>
                <w:rFonts w:ascii="Times New Roman" w:hAnsi="Times New Roman" w:cs="Times New Roman"/>
              </w:rPr>
            </w:pPr>
          </w:p>
          <w:p w14:paraId="00D25439" w14:textId="3089695F" w:rsidR="00257518" w:rsidRDefault="00257518" w:rsidP="00257518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14:paraId="1F69CE9F" w14:textId="77777777" w:rsidR="00257518" w:rsidRPr="00A55D75" w:rsidRDefault="00257518" w:rsidP="00257518">
      <w:pPr>
        <w:pStyle w:val="BodyText"/>
        <w:ind w:left="360"/>
        <w:rPr>
          <w:rFonts w:ascii="Times New Roman" w:hAnsi="Times New Roman" w:cs="Times New Roman"/>
        </w:rPr>
      </w:pPr>
    </w:p>
    <w:p w14:paraId="386D2EB7" w14:textId="77777777" w:rsidR="004A560C" w:rsidRDefault="004A560C" w:rsidP="004A560C">
      <w:pPr>
        <w:pStyle w:val="BodyText"/>
        <w:rPr>
          <w:rFonts w:ascii="Times New Roman" w:hAnsi="Times New Roman" w:cs="Times New Roman"/>
        </w:rPr>
      </w:pPr>
    </w:p>
    <w:p w14:paraId="4FA5ECE2" w14:textId="4037FDF3" w:rsidR="00180428" w:rsidRDefault="00280761" w:rsidP="002835E3">
      <w:pPr>
        <w:pStyle w:val="BodyText"/>
        <w:ind w:firstLine="360"/>
        <w:rPr>
          <w:rFonts w:ascii="Times New Roman" w:hAnsi="Times New Roman" w:cs="Times New Roman"/>
          <w:u w:val="single"/>
        </w:rPr>
      </w:pPr>
      <w:r w:rsidRPr="004A560C">
        <w:rPr>
          <w:rFonts w:ascii="Times New Roman" w:hAnsi="Times New Roman" w:cs="Times New Roman"/>
          <w:u w:val="single"/>
        </w:rPr>
        <w:t>Description of the Service Area</w:t>
      </w:r>
    </w:p>
    <w:p w14:paraId="6A4B2BD9" w14:textId="77777777" w:rsidR="007B7DD5" w:rsidRPr="004A560C" w:rsidRDefault="007B7DD5" w:rsidP="00180428">
      <w:pPr>
        <w:pStyle w:val="BodyText"/>
        <w:rPr>
          <w:rFonts w:ascii="Times New Roman" w:hAnsi="Times New Roman" w:cs="Times New Roman"/>
          <w:u w:val="single"/>
        </w:rPr>
      </w:pPr>
    </w:p>
    <w:p w14:paraId="00E58875" w14:textId="21147E1C" w:rsidR="00257518" w:rsidRDefault="00257518" w:rsidP="0025751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 xml:space="preserve">Please list the geographic area to be served. 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257518" w14:paraId="7CD5BD87" w14:textId="77777777" w:rsidTr="00672D3F">
        <w:tc>
          <w:tcPr>
            <w:tcW w:w="8995" w:type="dxa"/>
          </w:tcPr>
          <w:p w14:paraId="00B0AC27" w14:textId="77777777" w:rsidR="00257518" w:rsidRPr="00090732" w:rsidRDefault="00257518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8F7C3" w14:textId="77777777" w:rsidR="00257518" w:rsidRDefault="00257518" w:rsidP="00905DB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2ED4D2C0" w14:textId="77777777" w:rsidR="00257518" w:rsidRPr="0050789D" w:rsidRDefault="00257518" w:rsidP="002575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5E4CB" w14:textId="77777777" w:rsidR="00257518" w:rsidRPr="00905DB8" w:rsidRDefault="00257518" w:rsidP="0025751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>Provide the population and the urban/suburban/rural characteristics of the area to be served, as well as any other descriptive information (i.e., socio-economic, employment, poverty indicators, etc.) relevant to the statement of need.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257518" w14:paraId="4949B692" w14:textId="77777777" w:rsidTr="00672D3F">
        <w:tc>
          <w:tcPr>
            <w:tcW w:w="8995" w:type="dxa"/>
          </w:tcPr>
          <w:p w14:paraId="38471FCE" w14:textId="77777777" w:rsidR="00257518" w:rsidRPr="00090732" w:rsidRDefault="00257518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BF66F" w14:textId="77777777" w:rsidR="00257518" w:rsidRDefault="00257518" w:rsidP="00905DB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7D2EFDA0" w14:textId="77777777" w:rsidR="00280761" w:rsidRDefault="00280761" w:rsidP="00180428">
      <w:pPr>
        <w:pStyle w:val="BodyText"/>
        <w:rPr>
          <w:rFonts w:ascii="Times New Roman" w:hAnsi="Times New Roman" w:cs="Times New Roman"/>
        </w:rPr>
      </w:pPr>
    </w:p>
    <w:p w14:paraId="577F72E2" w14:textId="14E751EA" w:rsidR="009C303B" w:rsidRDefault="009C303B" w:rsidP="002835E3">
      <w:pPr>
        <w:widowControl w:val="0"/>
        <w:spacing w:after="0" w:line="240" w:lineRule="auto"/>
        <w:ind w:firstLine="3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50789D">
        <w:rPr>
          <w:rFonts w:ascii="Times New Roman" w:hAnsi="Times New Roman" w:cs="Times New Roman"/>
          <w:bCs/>
          <w:sz w:val="24"/>
          <w:szCs w:val="24"/>
          <w:u w:val="single"/>
        </w:rPr>
        <w:t>Unmet needs</w:t>
      </w:r>
    </w:p>
    <w:p w14:paraId="093E2B7E" w14:textId="77777777" w:rsidR="009C303B" w:rsidRPr="0050789D" w:rsidRDefault="009C303B" w:rsidP="009C303B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F67296F" w14:textId="77777777" w:rsidR="009C303B" w:rsidRPr="00905DB8" w:rsidRDefault="009C303B" w:rsidP="009C303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Describe unmet needs related to the problem in the area to be served.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C303B" w14:paraId="05278196" w14:textId="77777777" w:rsidTr="00672D3F">
        <w:tc>
          <w:tcPr>
            <w:tcW w:w="8995" w:type="dxa"/>
          </w:tcPr>
          <w:p w14:paraId="43AD5F4A" w14:textId="77777777" w:rsidR="009C303B" w:rsidRPr="00090732" w:rsidRDefault="009C303B" w:rsidP="00905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7D29" w14:textId="77777777" w:rsidR="009C303B" w:rsidRDefault="009C303B" w:rsidP="00905DB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7A31C5A" w14:textId="77777777" w:rsidR="009C303B" w:rsidRPr="0050789D" w:rsidRDefault="009C303B" w:rsidP="009C303B"/>
    <w:p w14:paraId="27837FC4" w14:textId="42ADBACF" w:rsidR="009C303B" w:rsidRDefault="009C303B" w:rsidP="009C303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 xml:space="preserve">Please describe strategies already being implemented to address the stated need and why the jurisdiction </w:t>
      </w:r>
      <w:r w:rsidR="00F722FA"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Pr="0050789D">
        <w:rPr>
          <w:rFonts w:ascii="Times New Roman" w:eastAsia="Times New Roman" w:hAnsi="Times New Roman" w:cs="Times New Roman"/>
          <w:sz w:val="24"/>
          <w:szCs w:val="24"/>
        </w:rPr>
        <w:t xml:space="preserve">lacks adequate resources to implement the program without funding.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C303B" w14:paraId="629D38C6" w14:textId="77777777" w:rsidTr="00672D3F">
        <w:tc>
          <w:tcPr>
            <w:tcW w:w="8995" w:type="dxa"/>
          </w:tcPr>
          <w:p w14:paraId="7AC93839" w14:textId="77777777" w:rsidR="009C303B" w:rsidRPr="00090732" w:rsidRDefault="009C303B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EE17D" w14:textId="77777777" w:rsidR="009C303B" w:rsidRDefault="009C303B" w:rsidP="00905DB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482C5E1F" w14:textId="77777777" w:rsidR="009C303B" w:rsidRDefault="009C303B" w:rsidP="00280761">
      <w:pPr>
        <w:pStyle w:val="BodyText"/>
        <w:rPr>
          <w:rFonts w:ascii="Times New Roman" w:hAnsi="Times New Roman" w:cs="Times New Roman"/>
          <w:u w:val="single"/>
        </w:rPr>
      </w:pPr>
    </w:p>
    <w:p w14:paraId="0EC4EE32" w14:textId="692193B4" w:rsidR="00280761" w:rsidRDefault="00280761" w:rsidP="002835E3">
      <w:pPr>
        <w:pStyle w:val="BodyText"/>
        <w:ind w:firstLine="360"/>
        <w:rPr>
          <w:rFonts w:ascii="Times New Roman" w:hAnsi="Times New Roman" w:cs="Times New Roman"/>
          <w:u w:val="single"/>
        </w:rPr>
      </w:pPr>
      <w:r w:rsidRPr="004A560C">
        <w:rPr>
          <w:rFonts w:ascii="Times New Roman" w:hAnsi="Times New Roman" w:cs="Times New Roman"/>
          <w:u w:val="single"/>
        </w:rPr>
        <w:t xml:space="preserve">Current </w:t>
      </w:r>
      <w:r w:rsidR="009B284A">
        <w:rPr>
          <w:rFonts w:ascii="Times New Roman" w:hAnsi="Times New Roman" w:cs="Times New Roman"/>
          <w:u w:val="single"/>
        </w:rPr>
        <w:t>Status</w:t>
      </w:r>
      <w:r w:rsidR="009B284A" w:rsidRPr="004A560C">
        <w:rPr>
          <w:rFonts w:ascii="Times New Roman" w:hAnsi="Times New Roman" w:cs="Times New Roman"/>
          <w:u w:val="single"/>
        </w:rPr>
        <w:t xml:space="preserve"> </w:t>
      </w:r>
    </w:p>
    <w:p w14:paraId="14DFD716" w14:textId="77777777" w:rsidR="007B7DD5" w:rsidRPr="004A560C" w:rsidRDefault="007B7DD5" w:rsidP="00280761">
      <w:pPr>
        <w:pStyle w:val="BodyText"/>
        <w:rPr>
          <w:rFonts w:ascii="Times New Roman" w:hAnsi="Times New Roman" w:cs="Times New Roman"/>
          <w:u w:val="single"/>
        </w:rPr>
      </w:pPr>
    </w:p>
    <w:p w14:paraId="7929ACC3" w14:textId="382CD813" w:rsidR="00D553C2" w:rsidRPr="00672D3F" w:rsidRDefault="003C3CBE" w:rsidP="00351D80">
      <w:pPr>
        <w:pStyle w:val="BodyText"/>
        <w:numPr>
          <w:ilvl w:val="0"/>
          <w:numId w:val="37"/>
        </w:numPr>
        <w:spacing w:line="240" w:lineRule="auto"/>
        <w:rPr>
          <w:rFonts w:ascii="Times New Roman" w:hAnsi="Times New Roman" w:cs="Times New Roman"/>
        </w:rPr>
      </w:pPr>
      <w:r w:rsidRPr="001621FB">
        <w:rPr>
          <w:rFonts w:ascii="Times New Roman" w:hAnsi="Times New Roman" w:cs="Times New Roman"/>
        </w:rPr>
        <w:t>Complete the data table</w:t>
      </w:r>
      <w:r w:rsidR="008B2EA3" w:rsidRPr="001621FB">
        <w:rPr>
          <w:rFonts w:ascii="Times New Roman" w:hAnsi="Times New Roman" w:cs="Times New Roman"/>
        </w:rPr>
        <w:t xml:space="preserve">. </w:t>
      </w:r>
      <w:r w:rsidR="00E77305" w:rsidRPr="001621FB">
        <w:rPr>
          <w:rFonts w:ascii="Times New Roman" w:hAnsi="Times New Roman" w:cs="Times New Roman"/>
        </w:rPr>
        <w:t xml:space="preserve">These data may include information from the ICJIA Research Hub site </w:t>
      </w:r>
      <w:hyperlink r:id="rId8" w:history="1">
        <w:r w:rsidR="00E77305" w:rsidRPr="002835E3">
          <w:rPr>
            <w:rStyle w:val="Hyperlink"/>
            <w:rFonts w:ascii="Times New Roman" w:hAnsi="Times New Roman" w:cs="Times New Roman"/>
          </w:rPr>
          <w:t>https://icjia.illinois.gov/researchhub/</w:t>
        </w:r>
      </w:hyperlink>
      <w:r w:rsidR="00E77305" w:rsidRPr="002835E3">
        <w:rPr>
          <w:rFonts w:ascii="Times New Roman" w:hAnsi="Times New Roman" w:cs="Times New Roman"/>
        </w:rPr>
        <w:t xml:space="preserve"> </w:t>
      </w:r>
      <w:r w:rsidR="00E77305" w:rsidRPr="001621FB">
        <w:rPr>
          <w:rFonts w:ascii="Times New Roman" w:hAnsi="Times New Roman" w:cs="Times New Roman"/>
        </w:rPr>
        <w:t>including data from Illinois Uniform Crime Reports, arrests for drug offenses, drug submissions, and prison admissions for drug offenses. Also include any additional data, such as hospital</w:t>
      </w:r>
      <w:r w:rsidR="00E77305" w:rsidRPr="00122597">
        <w:rPr>
          <w:rFonts w:ascii="Times New Roman" w:hAnsi="Times New Roman" w:cs="Times New Roman"/>
        </w:rPr>
        <w:t xml:space="preserve"> and treatment admission data</w:t>
      </w:r>
      <w:r w:rsidR="00E77305">
        <w:rPr>
          <w:rFonts w:ascii="Times New Roman" w:hAnsi="Times New Roman" w:cs="Times New Roman"/>
        </w:rPr>
        <w:t xml:space="preserve">, </w:t>
      </w:r>
      <w:r w:rsidR="00E77305" w:rsidRPr="00122597">
        <w:rPr>
          <w:rFonts w:ascii="Times New Roman" w:hAnsi="Times New Roman" w:cs="Times New Roman"/>
        </w:rPr>
        <w:t>intelligence and informant data</w:t>
      </w:r>
      <w:r w:rsidR="00E77305">
        <w:rPr>
          <w:rFonts w:ascii="Times New Roman" w:hAnsi="Times New Roman" w:cs="Times New Roman"/>
        </w:rPr>
        <w:t xml:space="preserve">, or </w:t>
      </w:r>
      <w:r w:rsidR="00E77305" w:rsidRPr="00122597">
        <w:rPr>
          <w:rFonts w:ascii="Times New Roman" w:hAnsi="Times New Roman" w:cs="Times New Roman"/>
        </w:rPr>
        <w:t>prosecutor, probation, and parole data</w:t>
      </w:r>
      <w:r w:rsidR="00E77305">
        <w:rPr>
          <w:rFonts w:ascii="Times New Roman" w:hAnsi="Times New Roman" w:cs="Times New Roman"/>
        </w:rPr>
        <w:t xml:space="preserve"> that you may have available in your jurisdiction.</w:t>
      </w:r>
    </w:p>
    <w:p w14:paraId="0F38374E" w14:textId="77777777" w:rsidR="00AD2D1C" w:rsidRPr="00E77305" w:rsidRDefault="00AD2D1C" w:rsidP="00351D80">
      <w:pPr>
        <w:pStyle w:val="BodyText"/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1378"/>
        <w:gridCol w:w="1378"/>
        <w:gridCol w:w="1379"/>
      </w:tblGrid>
      <w:tr w:rsidR="008B2EA3" w:rsidRPr="009157B1" w14:paraId="5F227C2D" w14:textId="77777777" w:rsidTr="00C95F8B">
        <w:tc>
          <w:tcPr>
            <w:tcW w:w="4855" w:type="dxa"/>
            <w:shd w:val="clear" w:color="auto" w:fill="D0CECE" w:themeFill="background2" w:themeFillShade="E6"/>
          </w:tcPr>
          <w:p w14:paraId="1C22AEDC" w14:textId="035F0655" w:rsidR="008B2EA3" w:rsidRPr="00C95F8B" w:rsidRDefault="007B7DD5" w:rsidP="005F5325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 w:rsidR="008B2EA3" w:rsidRPr="00C95F8B">
              <w:rPr>
                <w:rFonts w:ascii="Times New Roman" w:hAnsi="Times New Roman" w:cs="Times New Roman"/>
                <w:b/>
              </w:rPr>
              <w:t>Data Element</w:t>
            </w:r>
          </w:p>
        </w:tc>
        <w:tc>
          <w:tcPr>
            <w:tcW w:w="1378" w:type="dxa"/>
            <w:shd w:val="clear" w:color="auto" w:fill="D0CECE" w:themeFill="background2" w:themeFillShade="E6"/>
          </w:tcPr>
          <w:p w14:paraId="799ADF12" w14:textId="4ECB71C9" w:rsidR="008B2EA3" w:rsidRPr="00C95F8B" w:rsidRDefault="008B2EA3" w:rsidP="005F5325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 w:rsidRPr="00C95F8B">
              <w:rPr>
                <w:rFonts w:ascii="Times New Roman" w:hAnsi="Times New Roman" w:cs="Times New Roman"/>
                <w:b/>
              </w:rPr>
              <w:t>201</w:t>
            </w:r>
            <w:r w:rsidR="00672D3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78" w:type="dxa"/>
            <w:shd w:val="clear" w:color="auto" w:fill="D0CECE" w:themeFill="background2" w:themeFillShade="E6"/>
          </w:tcPr>
          <w:p w14:paraId="456CBBBC" w14:textId="3AD3AE4F" w:rsidR="008B2EA3" w:rsidRPr="00C95F8B" w:rsidRDefault="008B2EA3" w:rsidP="005F5325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 w:rsidRPr="00C95F8B">
              <w:rPr>
                <w:rFonts w:ascii="Times New Roman" w:hAnsi="Times New Roman" w:cs="Times New Roman"/>
                <w:b/>
              </w:rPr>
              <w:t>201</w:t>
            </w:r>
            <w:r w:rsidR="00672D3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14:paraId="776B016C" w14:textId="65A6DC07" w:rsidR="008B2EA3" w:rsidRPr="00C95F8B" w:rsidRDefault="008B2EA3" w:rsidP="005F5325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 w:rsidRPr="00C95F8B">
              <w:rPr>
                <w:rFonts w:ascii="Times New Roman" w:hAnsi="Times New Roman" w:cs="Times New Roman"/>
                <w:b/>
              </w:rPr>
              <w:t>201</w:t>
            </w:r>
            <w:r w:rsidR="00672D3F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8B2EA3" w:rsidRPr="009157B1" w14:paraId="622D30BB" w14:textId="77777777" w:rsidTr="005F5325">
        <w:tc>
          <w:tcPr>
            <w:tcW w:w="4855" w:type="dxa"/>
          </w:tcPr>
          <w:p w14:paraId="4902B293" w14:textId="3486D286" w:rsidR="008B2EA3" w:rsidRPr="00FD21B6" w:rsidRDefault="007B7DD5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Population </w:t>
            </w:r>
            <w:r w:rsidR="00AD2D1C"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</w:t>
            </w:r>
            <w:r w:rsidR="008B2EA3"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ounties served</w:t>
            </w:r>
            <w:r w:rsidR="009B284A"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8" w:type="dxa"/>
          </w:tcPr>
          <w:p w14:paraId="07897E48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40BE5192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604C1778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E77305" w:rsidRPr="009157B1" w14:paraId="2A68F7F7" w14:textId="77777777" w:rsidTr="005F5325">
        <w:tc>
          <w:tcPr>
            <w:tcW w:w="4855" w:type="dxa"/>
          </w:tcPr>
          <w:p w14:paraId="02BBC9A0" w14:textId="6F26E351" w:rsidR="00E77305" w:rsidRPr="00FD21B6" w:rsidRDefault="00E77305" w:rsidP="008B2E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Total number of drug arrests in counties to be served.</w:t>
            </w:r>
          </w:p>
        </w:tc>
        <w:tc>
          <w:tcPr>
            <w:tcW w:w="1378" w:type="dxa"/>
          </w:tcPr>
          <w:p w14:paraId="7932A962" w14:textId="77777777" w:rsidR="00E77305" w:rsidRPr="009157B1" w:rsidRDefault="00E77305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2798FF87" w14:textId="77777777" w:rsidR="00E77305" w:rsidRPr="009157B1" w:rsidRDefault="00E77305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338FB03E" w14:textId="77777777" w:rsidR="00E77305" w:rsidRPr="009157B1" w:rsidRDefault="00E77305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C95F8B" w:rsidRPr="009157B1" w14:paraId="03EB0473" w14:textId="77777777" w:rsidTr="005F5325">
        <w:tc>
          <w:tcPr>
            <w:tcW w:w="4855" w:type="dxa"/>
          </w:tcPr>
          <w:p w14:paraId="3CCA0209" w14:textId="1A001B3F" w:rsidR="00C95F8B" w:rsidRPr="00FD21B6" w:rsidRDefault="00C95F8B" w:rsidP="008B2E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Total number of drug submissions to lab for testing in the proposed counties to be served.</w:t>
            </w:r>
          </w:p>
        </w:tc>
        <w:tc>
          <w:tcPr>
            <w:tcW w:w="1378" w:type="dxa"/>
          </w:tcPr>
          <w:p w14:paraId="2CBCEFCF" w14:textId="77777777" w:rsidR="00C95F8B" w:rsidRPr="009157B1" w:rsidRDefault="00C95F8B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67489830" w14:textId="77777777" w:rsidR="00C95F8B" w:rsidRPr="009157B1" w:rsidRDefault="00C95F8B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670347EC" w14:textId="77777777" w:rsidR="00C95F8B" w:rsidRPr="009157B1" w:rsidRDefault="00C95F8B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8B2EA3" w:rsidRPr="009157B1" w14:paraId="1B14C549" w14:textId="77777777" w:rsidTr="005F5325">
        <w:tc>
          <w:tcPr>
            <w:tcW w:w="4855" w:type="dxa"/>
          </w:tcPr>
          <w:p w14:paraId="7AB3637A" w14:textId="4B954D66" w:rsidR="008B2EA3" w:rsidRPr="00FD21B6" w:rsidRDefault="008B2EA3" w:rsidP="008B2E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Number of Prosecutors in the proposed county(</w:t>
            </w:r>
            <w:proofErr w:type="spellStart"/>
            <w:r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ies</w:t>
            </w:r>
            <w:proofErr w:type="spellEnd"/>
            <w:r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) to be served (funded and non-funded)</w:t>
            </w:r>
            <w:r w:rsidR="009B284A" w:rsidRPr="00FD21B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8" w:type="dxa"/>
          </w:tcPr>
          <w:p w14:paraId="4EFC2E97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3B9426A8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3D9BBFAB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8B2EA3" w:rsidRPr="009157B1" w14:paraId="08EA9651" w14:textId="77777777" w:rsidTr="005F5325">
        <w:tc>
          <w:tcPr>
            <w:tcW w:w="4855" w:type="dxa"/>
          </w:tcPr>
          <w:p w14:paraId="06E143E9" w14:textId="1F02DAEC" w:rsidR="008B2EA3" w:rsidRPr="00FD21B6" w:rsidRDefault="008B2EA3" w:rsidP="008B2A84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Total number </w:t>
            </w:r>
            <w:r w:rsidR="007B7DD5" w:rsidRPr="00FD21B6">
              <w:rPr>
                <w:rFonts w:ascii="Times New Roman" w:hAnsi="Times New Roman" w:cs="Times New Roman"/>
              </w:rPr>
              <w:t xml:space="preserve">drug </w:t>
            </w:r>
            <w:r w:rsidRPr="00FD21B6">
              <w:rPr>
                <w:rFonts w:ascii="Times New Roman" w:hAnsi="Times New Roman" w:cs="Times New Roman"/>
              </w:rPr>
              <w:t xml:space="preserve">cases referred </w:t>
            </w:r>
            <w:r w:rsidR="008B2A84" w:rsidRPr="00FD21B6">
              <w:rPr>
                <w:rFonts w:ascii="Times New Roman" w:hAnsi="Times New Roman" w:cs="Times New Roman"/>
              </w:rPr>
              <w:t>for prosecution</w:t>
            </w:r>
            <w:r w:rsidR="00E25B10" w:rsidRPr="00FD21B6">
              <w:rPr>
                <w:rFonts w:ascii="Times New Roman" w:hAnsi="Times New Roman" w:cs="Times New Roman"/>
              </w:rPr>
              <w:t xml:space="preserve"> in the county(</w:t>
            </w:r>
            <w:proofErr w:type="spellStart"/>
            <w:r w:rsidR="00E25B10" w:rsidRPr="00FD21B6">
              <w:rPr>
                <w:rFonts w:ascii="Times New Roman" w:hAnsi="Times New Roman" w:cs="Times New Roman"/>
              </w:rPr>
              <w:t>ies</w:t>
            </w:r>
            <w:proofErr w:type="spellEnd"/>
            <w:r w:rsidR="00E25B10" w:rsidRPr="00FD21B6">
              <w:rPr>
                <w:rFonts w:ascii="Times New Roman" w:hAnsi="Times New Roman" w:cs="Times New Roman"/>
              </w:rPr>
              <w:t>) to be served</w:t>
            </w:r>
            <w:r w:rsidR="009B284A" w:rsidRPr="00FD21B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8" w:type="dxa"/>
          </w:tcPr>
          <w:p w14:paraId="0AF6F294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3EC4BC55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1C79D4EF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906A32" w:rsidRPr="009157B1" w14:paraId="2ACF685E" w14:textId="77777777" w:rsidTr="005F5325">
        <w:tc>
          <w:tcPr>
            <w:tcW w:w="4855" w:type="dxa"/>
          </w:tcPr>
          <w:p w14:paraId="733F2B98" w14:textId="61CBAE61" w:rsidR="00906A32" w:rsidRPr="00FD21B6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Total number of felony drug cases referred for prosecution </w:t>
            </w:r>
          </w:p>
        </w:tc>
        <w:tc>
          <w:tcPr>
            <w:tcW w:w="1378" w:type="dxa"/>
          </w:tcPr>
          <w:p w14:paraId="59784FCB" w14:textId="77777777" w:rsidR="00906A32" w:rsidRPr="009157B1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7799F609" w14:textId="77777777" w:rsidR="00906A32" w:rsidRPr="009157B1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6880A88F" w14:textId="77777777" w:rsidR="00906A32" w:rsidRPr="009157B1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906A32" w:rsidRPr="009157B1" w14:paraId="74794E36" w14:textId="77777777" w:rsidTr="005F5325">
        <w:tc>
          <w:tcPr>
            <w:tcW w:w="4855" w:type="dxa"/>
          </w:tcPr>
          <w:p w14:paraId="71E39FA2" w14:textId="04016D4C" w:rsidR="00906A32" w:rsidRPr="00FD21B6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Total number of felony drug trafficking cases </w:t>
            </w:r>
            <w:r w:rsidRPr="00FD21B6">
              <w:rPr>
                <w:rFonts w:ascii="Times New Roman" w:hAnsi="Times New Roman" w:cs="Times New Roman"/>
              </w:rPr>
              <w:lastRenderedPageBreak/>
              <w:t>referred for prosecution</w:t>
            </w:r>
          </w:p>
        </w:tc>
        <w:tc>
          <w:tcPr>
            <w:tcW w:w="1378" w:type="dxa"/>
          </w:tcPr>
          <w:p w14:paraId="4470009D" w14:textId="77777777" w:rsidR="00906A32" w:rsidRPr="009157B1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17D45D21" w14:textId="77777777" w:rsidR="00906A32" w:rsidRPr="009157B1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49058983" w14:textId="77777777" w:rsidR="00906A32" w:rsidRPr="009157B1" w:rsidRDefault="00906A32" w:rsidP="00906A32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8B2EA3" w:rsidRPr="009157B1" w14:paraId="6E9D8FCB" w14:textId="77777777" w:rsidTr="005F5325">
        <w:tc>
          <w:tcPr>
            <w:tcW w:w="4855" w:type="dxa"/>
          </w:tcPr>
          <w:p w14:paraId="2A954B76" w14:textId="78C0FEFB" w:rsidR="008B2EA3" w:rsidRPr="00FD21B6" w:rsidRDefault="008B2A84" w:rsidP="008B2A84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Total number of </w:t>
            </w:r>
            <w:r w:rsidR="007B7DD5" w:rsidRPr="00FD21B6">
              <w:rPr>
                <w:rFonts w:ascii="Times New Roman" w:hAnsi="Times New Roman" w:cs="Times New Roman"/>
              </w:rPr>
              <w:t xml:space="preserve">drug </w:t>
            </w:r>
            <w:r w:rsidRPr="00FD21B6">
              <w:rPr>
                <w:rFonts w:ascii="Times New Roman" w:hAnsi="Times New Roman" w:cs="Times New Roman"/>
              </w:rPr>
              <w:t>cases initiated</w:t>
            </w:r>
            <w:r w:rsidR="00907B70" w:rsidRPr="00FD21B6">
              <w:rPr>
                <w:rFonts w:ascii="Times New Roman" w:hAnsi="Times New Roman" w:cs="Times New Roman"/>
              </w:rPr>
              <w:t xml:space="preserve"> in the proposed counties to be served</w:t>
            </w:r>
            <w:r w:rsidR="009B284A" w:rsidRPr="00FD21B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8" w:type="dxa"/>
          </w:tcPr>
          <w:p w14:paraId="3C7CC3E3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1973A306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0441E291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8B2EA3" w:rsidRPr="009157B1" w14:paraId="3F704DA4" w14:textId="77777777" w:rsidTr="005F5325">
        <w:tc>
          <w:tcPr>
            <w:tcW w:w="4855" w:type="dxa"/>
          </w:tcPr>
          <w:p w14:paraId="2DA244A6" w14:textId="77777777" w:rsidR="008B2EA3" w:rsidRPr="00FD21B6" w:rsidRDefault="008B2A84" w:rsidP="008B2A84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Total number of convictions by offense/drug type in the proposed area to be served. </w:t>
            </w:r>
          </w:p>
        </w:tc>
        <w:tc>
          <w:tcPr>
            <w:tcW w:w="1378" w:type="dxa"/>
          </w:tcPr>
          <w:p w14:paraId="45306F58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6E2C510B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352DF72D" w14:textId="77777777" w:rsidR="008B2EA3" w:rsidRPr="009157B1" w:rsidRDefault="008B2EA3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E77305" w:rsidRPr="009157B1" w14:paraId="50F0FBA9" w14:textId="77777777" w:rsidTr="005F5325">
        <w:tc>
          <w:tcPr>
            <w:tcW w:w="4855" w:type="dxa"/>
          </w:tcPr>
          <w:p w14:paraId="25067AF6" w14:textId="307AE83A" w:rsidR="00E77305" w:rsidRPr="00FD21B6" w:rsidRDefault="00D553C2" w:rsidP="008B2A84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Total number of prison admissions for drug charges in the counties to be served. </w:t>
            </w:r>
          </w:p>
        </w:tc>
        <w:tc>
          <w:tcPr>
            <w:tcW w:w="1378" w:type="dxa"/>
          </w:tcPr>
          <w:p w14:paraId="04A7E971" w14:textId="77777777" w:rsidR="00E77305" w:rsidRPr="009157B1" w:rsidRDefault="00E77305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38B33EC3" w14:textId="77777777" w:rsidR="00E77305" w:rsidRPr="009157B1" w:rsidRDefault="00E77305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4F7B86D8" w14:textId="77777777" w:rsidR="00E77305" w:rsidRPr="009157B1" w:rsidRDefault="00E77305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406157" w:rsidRPr="009157B1" w14:paraId="19428849" w14:textId="77777777" w:rsidTr="005F5325">
        <w:tc>
          <w:tcPr>
            <w:tcW w:w="4855" w:type="dxa"/>
          </w:tcPr>
          <w:p w14:paraId="7E85FEC2" w14:textId="288E40C3" w:rsidR="00406157" w:rsidRPr="00FD21B6" w:rsidRDefault="00406157" w:rsidP="008B2A84">
            <w:pPr>
              <w:pStyle w:val="BodyText"/>
              <w:rPr>
                <w:rFonts w:ascii="Times New Roman" w:hAnsi="Times New Roman" w:cs="Times New Roman"/>
              </w:rPr>
            </w:pPr>
            <w:r w:rsidRPr="00FD21B6">
              <w:rPr>
                <w:rFonts w:ascii="Times New Roman" w:hAnsi="Times New Roman" w:cs="Times New Roman"/>
              </w:rPr>
              <w:t xml:space="preserve">If applicable, add data elements as needed. </w:t>
            </w:r>
          </w:p>
        </w:tc>
        <w:tc>
          <w:tcPr>
            <w:tcW w:w="1378" w:type="dxa"/>
          </w:tcPr>
          <w:p w14:paraId="758B49B1" w14:textId="77777777" w:rsidR="00406157" w:rsidRPr="009157B1" w:rsidRDefault="00406157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7B96F6D2" w14:textId="77777777" w:rsidR="00406157" w:rsidRPr="009157B1" w:rsidRDefault="00406157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6987C94D" w14:textId="77777777" w:rsidR="00406157" w:rsidRPr="009157B1" w:rsidRDefault="00406157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D553C2" w:rsidRPr="009157B1" w14:paraId="266679FE" w14:textId="77777777" w:rsidTr="005F5325">
        <w:tc>
          <w:tcPr>
            <w:tcW w:w="4855" w:type="dxa"/>
          </w:tcPr>
          <w:p w14:paraId="756624F2" w14:textId="77777777" w:rsidR="00D553C2" w:rsidRDefault="00D553C2" w:rsidP="008B2A84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6AA4429C" w14:textId="77777777" w:rsidR="00D553C2" w:rsidRPr="009157B1" w:rsidRDefault="00D553C2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3A9C4DB0" w14:textId="77777777" w:rsidR="00D553C2" w:rsidRPr="009157B1" w:rsidRDefault="00D553C2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195D2BD0" w14:textId="77777777" w:rsidR="00D553C2" w:rsidRPr="009157B1" w:rsidRDefault="00D553C2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D553C2" w:rsidRPr="009157B1" w14:paraId="6490ADF6" w14:textId="77777777" w:rsidTr="005F5325">
        <w:tc>
          <w:tcPr>
            <w:tcW w:w="4855" w:type="dxa"/>
          </w:tcPr>
          <w:p w14:paraId="1E07DF51" w14:textId="77777777" w:rsidR="00D553C2" w:rsidRDefault="00D553C2" w:rsidP="008B2A84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2F0EEEE2" w14:textId="77777777" w:rsidR="00D553C2" w:rsidRPr="009157B1" w:rsidRDefault="00D553C2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6AEF2060" w14:textId="77777777" w:rsidR="00D553C2" w:rsidRPr="009157B1" w:rsidRDefault="00D553C2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72B9FFA1" w14:textId="77777777" w:rsidR="00D553C2" w:rsidRPr="009157B1" w:rsidRDefault="00D553C2" w:rsidP="005F5325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14:paraId="6F0C87B0" w14:textId="77777777" w:rsidR="00C95F8B" w:rsidRDefault="00C95F8B" w:rsidP="00C95F8B">
      <w:pPr>
        <w:pStyle w:val="BodyText"/>
        <w:ind w:left="360"/>
        <w:rPr>
          <w:rFonts w:ascii="Times New Roman" w:hAnsi="Times New Roman" w:cs="Times New Roman"/>
        </w:rPr>
      </w:pPr>
    </w:p>
    <w:p w14:paraId="100407E2" w14:textId="7A2B38A5" w:rsidR="006434CC" w:rsidRPr="00351D80" w:rsidRDefault="006434CC" w:rsidP="00351D8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D80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722FA">
        <w:rPr>
          <w:rFonts w:ascii="Times New Roman" w:eastAsia="Times New Roman" w:hAnsi="Times New Roman" w:cs="Times New Roman"/>
          <w:sz w:val="24"/>
          <w:szCs w:val="24"/>
        </w:rPr>
        <w:t>does the</w:t>
      </w:r>
      <w:r w:rsidRPr="00351D8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1621FB">
        <w:rPr>
          <w:rFonts w:ascii="Times New Roman" w:eastAsia="Times New Roman" w:hAnsi="Times New Roman" w:cs="Times New Roman"/>
          <w:sz w:val="24"/>
          <w:szCs w:val="24"/>
        </w:rPr>
        <w:t>indicate</w:t>
      </w:r>
      <w:r w:rsidRPr="00351D80">
        <w:rPr>
          <w:rFonts w:ascii="Times New Roman" w:eastAsia="Times New Roman" w:hAnsi="Times New Roman" w:cs="Times New Roman"/>
          <w:sz w:val="24"/>
          <w:szCs w:val="24"/>
        </w:rPr>
        <w:t>? For instance, does this information indicate a definite need for the project, growth in a particular area, or change in the situation over time?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6622C3" w14:paraId="68C1A301" w14:textId="77777777" w:rsidTr="00600856">
        <w:tc>
          <w:tcPr>
            <w:tcW w:w="8995" w:type="dxa"/>
          </w:tcPr>
          <w:p w14:paraId="0686C56F" w14:textId="77777777" w:rsidR="006622C3" w:rsidRPr="00090732" w:rsidRDefault="006622C3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0E081" w14:textId="77777777" w:rsidR="006622C3" w:rsidRDefault="006622C3" w:rsidP="00905DB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015AF68C" w14:textId="77777777" w:rsidR="00A55D75" w:rsidRDefault="00A55D75" w:rsidP="00A55D75">
      <w:pPr>
        <w:pStyle w:val="BodyText"/>
        <w:ind w:left="720"/>
        <w:rPr>
          <w:rFonts w:ascii="Times New Roman" w:hAnsi="Times New Roman" w:cs="Times New Roman"/>
        </w:rPr>
      </w:pPr>
    </w:p>
    <w:p w14:paraId="130F5AFA" w14:textId="67290ACC" w:rsidR="008B2A84" w:rsidRPr="00A55D75" w:rsidRDefault="008B2A84" w:rsidP="00351D80">
      <w:pPr>
        <w:pStyle w:val="BodyText"/>
        <w:numPr>
          <w:ilvl w:val="0"/>
          <w:numId w:val="37"/>
        </w:numPr>
        <w:rPr>
          <w:rFonts w:ascii="Times New Roman" w:hAnsi="Times New Roman" w:cs="Times New Roman"/>
        </w:rPr>
      </w:pPr>
      <w:r w:rsidRPr="00A55D75">
        <w:rPr>
          <w:rFonts w:ascii="Times New Roman" w:hAnsi="Times New Roman" w:cs="Times New Roman"/>
        </w:rPr>
        <w:t>Discuss other local data</w:t>
      </w:r>
      <w:r w:rsidR="009B284A" w:rsidRPr="00A55D75">
        <w:rPr>
          <w:rFonts w:ascii="Times New Roman" w:hAnsi="Times New Roman" w:cs="Times New Roman"/>
        </w:rPr>
        <w:t xml:space="preserve"> </w:t>
      </w:r>
      <w:r w:rsidR="00AD226C">
        <w:rPr>
          <w:rFonts w:ascii="Times New Roman" w:hAnsi="Times New Roman" w:cs="Times New Roman"/>
        </w:rPr>
        <w:t xml:space="preserve">or factors </w:t>
      </w:r>
      <w:r w:rsidRPr="00A55D75">
        <w:rPr>
          <w:rFonts w:ascii="Times New Roman" w:hAnsi="Times New Roman" w:cs="Times New Roman"/>
        </w:rPr>
        <w:t xml:space="preserve">that demonstrate </w:t>
      </w:r>
      <w:r w:rsidR="009B284A" w:rsidRPr="00A55D75">
        <w:rPr>
          <w:rFonts w:ascii="Times New Roman" w:hAnsi="Times New Roman" w:cs="Times New Roman"/>
        </w:rPr>
        <w:t xml:space="preserve">the </w:t>
      </w:r>
      <w:r w:rsidRPr="00A55D75">
        <w:rPr>
          <w:rFonts w:ascii="Times New Roman" w:hAnsi="Times New Roman" w:cs="Times New Roman"/>
        </w:rPr>
        <w:t>scope of drug and drug</w:t>
      </w:r>
      <w:r w:rsidR="009B284A" w:rsidRPr="00A55D75">
        <w:rPr>
          <w:rFonts w:ascii="Times New Roman" w:hAnsi="Times New Roman" w:cs="Times New Roman"/>
        </w:rPr>
        <w:t>-</w:t>
      </w:r>
      <w:r w:rsidRPr="00A55D75">
        <w:rPr>
          <w:rFonts w:ascii="Times New Roman" w:hAnsi="Times New Roman" w:cs="Times New Roman"/>
        </w:rPr>
        <w:t xml:space="preserve">related crime problems </w:t>
      </w:r>
      <w:r w:rsidR="006622C3">
        <w:rPr>
          <w:rFonts w:ascii="Times New Roman" w:hAnsi="Times New Roman" w:cs="Times New Roman"/>
        </w:rPr>
        <w:t xml:space="preserve">and how </w:t>
      </w:r>
      <w:r w:rsidR="00F722FA">
        <w:rPr>
          <w:rFonts w:ascii="Times New Roman" w:hAnsi="Times New Roman" w:cs="Times New Roman"/>
        </w:rPr>
        <w:t>they justify</w:t>
      </w:r>
      <w:r w:rsidR="006622C3">
        <w:rPr>
          <w:rFonts w:ascii="Times New Roman" w:hAnsi="Times New Roman" w:cs="Times New Roman"/>
        </w:rPr>
        <w:t xml:space="preserve"> the need for programming. </w:t>
      </w:r>
      <w:r w:rsidRPr="00A55D7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00856" w14:paraId="17065A19" w14:textId="77777777" w:rsidTr="00600856">
        <w:tc>
          <w:tcPr>
            <w:tcW w:w="9350" w:type="dxa"/>
          </w:tcPr>
          <w:p w14:paraId="4DC958DA" w14:textId="77777777" w:rsidR="00600856" w:rsidRPr="00090732" w:rsidRDefault="00600856" w:rsidP="006008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64232" w14:textId="69BB3411" w:rsidR="00600856" w:rsidRDefault="00600856" w:rsidP="006008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94C4DE6" w14:textId="77777777" w:rsidR="00406157" w:rsidRDefault="00406157" w:rsidP="00406157">
      <w:pPr>
        <w:rPr>
          <w:rFonts w:ascii="Times New Roman" w:eastAsia="Calibri" w:hAnsi="Times New Roman" w:cs="Times New Roman"/>
          <w:b/>
          <w:spacing w:val="-5"/>
          <w:sz w:val="24"/>
          <w:szCs w:val="24"/>
        </w:rPr>
      </w:pPr>
    </w:p>
    <w:p w14:paraId="45A2C107" w14:textId="4F5516D8" w:rsidR="00C255B3" w:rsidRDefault="00406157" w:rsidP="00406157">
      <w:pPr>
        <w:rPr>
          <w:rFonts w:ascii="Times New Roman" w:eastAsia="Calibri" w:hAnsi="Times New Roman" w:cs="Times New Roman"/>
          <w:b/>
          <w:spacing w:val="-5"/>
          <w:sz w:val="24"/>
          <w:szCs w:val="24"/>
        </w:rPr>
      </w:pPr>
      <w:r w:rsidRPr="00406157">
        <w:rPr>
          <w:rFonts w:ascii="Times New Roman" w:eastAsia="Calibri" w:hAnsi="Times New Roman" w:cs="Times New Roman"/>
          <w:b/>
          <w:spacing w:val="-5"/>
          <w:sz w:val="24"/>
          <w:szCs w:val="24"/>
        </w:rPr>
        <w:t>Program Design</w:t>
      </w:r>
    </w:p>
    <w:p w14:paraId="648FCB95" w14:textId="2802DFF3" w:rsidR="00817D28" w:rsidRPr="00876787" w:rsidRDefault="00406157" w:rsidP="00817D28">
      <w:pPr>
        <w:pStyle w:val="Default"/>
        <w:spacing w:line="276" w:lineRule="auto"/>
        <w:rPr>
          <w:rFonts w:ascii="Times New Roman" w:hAnsi="Times New Roman" w:cs="Times New Roman"/>
        </w:rPr>
      </w:pPr>
      <w:r w:rsidRPr="0050789D">
        <w:rPr>
          <w:rFonts w:ascii="Times New Roman" w:hAnsi="Times New Roman" w:cs="Times New Roman"/>
        </w:rPr>
        <w:t xml:space="preserve">Programs should adhere to </w:t>
      </w:r>
      <w:r>
        <w:rPr>
          <w:rFonts w:ascii="Times New Roman" w:hAnsi="Times New Roman" w:cs="Times New Roman"/>
        </w:rPr>
        <w:t>a prosecution</w:t>
      </w:r>
      <w:r w:rsidRPr="0050789D">
        <w:rPr>
          <w:rFonts w:ascii="Times New Roman" w:hAnsi="Times New Roman" w:cs="Times New Roman"/>
        </w:rPr>
        <w:t xml:space="preserve"> model that allows </w:t>
      </w:r>
      <w:r>
        <w:rPr>
          <w:rFonts w:ascii="Times New Roman" w:hAnsi="Times New Roman" w:cs="Times New Roman"/>
        </w:rPr>
        <w:t>for prosecution of high-level drug trafficking</w:t>
      </w:r>
      <w:r w:rsidRPr="0050789D">
        <w:rPr>
          <w:rFonts w:ascii="Times New Roman" w:hAnsi="Times New Roman" w:cs="Times New Roman"/>
        </w:rPr>
        <w:t xml:space="preserve">. </w:t>
      </w:r>
      <w:r w:rsidR="00817D28" w:rsidRPr="00876787">
        <w:rPr>
          <w:rFonts w:ascii="Times New Roman" w:hAnsi="Times New Roman" w:cs="Times New Roman"/>
        </w:rPr>
        <w:t xml:space="preserve">To be eligible for funding, </w:t>
      </w:r>
      <w:r w:rsidR="00817D28">
        <w:rPr>
          <w:rFonts w:ascii="Times New Roman" w:hAnsi="Times New Roman" w:cs="Times New Roman"/>
        </w:rPr>
        <w:t>drug prosecution</w:t>
      </w:r>
      <w:r w:rsidR="00817D28" w:rsidRPr="00876787">
        <w:rPr>
          <w:rFonts w:ascii="Times New Roman" w:hAnsi="Times New Roman" w:cs="Times New Roman"/>
        </w:rPr>
        <w:t xml:space="preserve"> programs must:</w:t>
      </w:r>
    </w:p>
    <w:p w14:paraId="4A9F47CF" w14:textId="115627CD" w:rsidR="00827EB6" w:rsidRDefault="00817D28" w:rsidP="00817D28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876787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run by </w:t>
      </w:r>
      <w:r w:rsidRPr="0087678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county state’s attorney’s office or The Office of the State’s Attorney’s Appellate Prosecutor.</w:t>
      </w:r>
    </w:p>
    <w:p w14:paraId="1CC054A8" w14:textId="314191A1" w:rsidR="003746BA" w:rsidRPr="00827EB6" w:rsidRDefault="00827EB6" w:rsidP="002835E3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Pr="00827EB6">
        <w:rPr>
          <w:rFonts w:ascii="Times New Roman" w:hAnsi="Times New Roman" w:cs="Times New Roman"/>
        </w:rPr>
        <w:t xml:space="preserve"> </w:t>
      </w:r>
      <w:r w:rsidR="00817D28" w:rsidRPr="00827EB6">
        <w:rPr>
          <w:rFonts w:ascii="Times New Roman" w:hAnsi="Times New Roman" w:cs="Times New Roman"/>
        </w:rPr>
        <w:t>a written statement demonstrating collaborative involvement with one or more drug trafficking enforcement unit, as defined in Category 3.</w:t>
      </w:r>
    </w:p>
    <w:p w14:paraId="0E5A2F58" w14:textId="75FEEE11" w:rsidR="00406157" w:rsidRDefault="00406157" w:rsidP="00351D80">
      <w:pPr>
        <w:pStyle w:val="Default"/>
        <w:spacing w:line="276" w:lineRule="auto"/>
        <w:ind w:left="720"/>
        <w:rPr>
          <w:rFonts w:eastAsia="Calibri"/>
          <w:b/>
          <w:spacing w:val="-5"/>
        </w:rPr>
      </w:pPr>
    </w:p>
    <w:p w14:paraId="7F96CCB8" w14:textId="422BF950" w:rsidR="003746BA" w:rsidRPr="00351D80" w:rsidRDefault="003746BA" w:rsidP="003746BA">
      <w:pPr>
        <w:widowControl w:val="0"/>
        <w:numPr>
          <w:ilvl w:val="0"/>
          <w:numId w:val="30"/>
        </w:numPr>
        <w:spacing w:after="0"/>
        <w:ind w:left="360"/>
        <w:rPr>
          <w:rFonts w:ascii="Times New Roman" w:eastAsia="Calibri" w:hAnsi="Times New Roman" w:cs="Times New Roman"/>
          <w:spacing w:val="-5"/>
          <w:sz w:val="24"/>
          <w:szCs w:val="24"/>
        </w:rPr>
      </w:pPr>
      <w:r w:rsidRPr="00351D80">
        <w:rPr>
          <w:rFonts w:ascii="Times New Roman" w:eastAsia="Calibri" w:hAnsi="Times New Roman" w:cs="Times New Roman"/>
          <w:spacing w:val="-5"/>
          <w:sz w:val="24"/>
          <w:szCs w:val="24"/>
        </w:rPr>
        <w:t>Describe the program to be funded, discussing the necessary steps to build and operate the program in the upcoming budget year.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746BA" w:rsidRPr="003746BA" w14:paraId="7519FDEF" w14:textId="77777777" w:rsidTr="003746BA">
        <w:tc>
          <w:tcPr>
            <w:tcW w:w="9350" w:type="dxa"/>
          </w:tcPr>
          <w:p w14:paraId="1ADBC017" w14:textId="77777777" w:rsidR="003746BA" w:rsidRPr="00351D80" w:rsidRDefault="003746BA" w:rsidP="003746BA">
            <w:pPr>
              <w:widowControl w:val="0"/>
              <w:spacing w:after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  <w:p w14:paraId="251D6E37" w14:textId="012F9E62" w:rsidR="003746BA" w:rsidRPr="00351D80" w:rsidRDefault="003746BA" w:rsidP="003746BA">
            <w:pPr>
              <w:widowControl w:val="0"/>
              <w:spacing w:after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</w:tr>
    </w:tbl>
    <w:p w14:paraId="29A02421" w14:textId="77777777" w:rsidR="003746BA" w:rsidRPr="00351D80" w:rsidRDefault="003746BA" w:rsidP="00351D80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917EFA1" w14:textId="378B1A6E" w:rsidR="00511692" w:rsidRPr="00351D80" w:rsidRDefault="00511692">
      <w:pPr>
        <w:pStyle w:val="Default"/>
        <w:numPr>
          <w:ilvl w:val="0"/>
          <w:numId w:val="30"/>
        </w:numPr>
        <w:spacing w:line="276" w:lineRule="auto"/>
        <w:ind w:left="360"/>
        <w:rPr>
          <w:rFonts w:ascii="Times New Roman" w:hAnsi="Times New Roman" w:cs="Times New Roman"/>
        </w:rPr>
      </w:pPr>
      <w:r w:rsidRPr="00351D80">
        <w:rPr>
          <w:rFonts w:ascii="Times New Roman" w:hAnsi="Times New Roman" w:cs="Times New Roman"/>
        </w:rPr>
        <w:t xml:space="preserve">Describe </w:t>
      </w:r>
      <w:r w:rsidR="002B73F0">
        <w:rPr>
          <w:rFonts w:ascii="Times New Roman" w:hAnsi="Times New Roman" w:cs="Times New Roman"/>
        </w:rPr>
        <w:t xml:space="preserve">your proposed program and </w:t>
      </w:r>
      <w:r w:rsidRPr="00351D80">
        <w:rPr>
          <w:rFonts w:ascii="Times New Roman" w:hAnsi="Times New Roman" w:cs="Times New Roman"/>
        </w:rPr>
        <w:t xml:space="preserve">how your program will include </w:t>
      </w:r>
      <w:r w:rsidRPr="00351D80">
        <w:rPr>
          <w:rFonts w:ascii="Times New Roman" w:hAnsi="Times New Roman" w:cs="Times New Roman"/>
          <w:u w:val="single"/>
        </w:rPr>
        <w:t>each</w:t>
      </w:r>
      <w:r w:rsidRPr="00351D80">
        <w:rPr>
          <w:rFonts w:ascii="Times New Roman" w:hAnsi="Times New Roman" w:cs="Times New Roman"/>
        </w:rPr>
        <w:t xml:space="preserve"> of the required components.</w:t>
      </w:r>
      <w:r w:rsidR="00AD226C" w:rsidRPr="00351D80">
        <w:rPr>
          <w:rFonts w:ascii="Times New Roman" w:hAnsi="Times New Roman" w:cs="Times New Roman"/>
        </w:rPr>
        <w:t xml:space="preserve"> </w:t>
      </w:r>
      <w:proofErr w:type="gramStart"/>
      <w:r w:rsidR="00AD226C" w:rsidRPr="00351D80">
        <w:rPr>
          <w:rFonts w:ascii="Times New Roman" w:hAnsi="Times New Roman" w:cs="Times New Roman"/>
        </w:rPr>
        <w:t>Particular emphasis</w:t>
      </w:r>
      <w:proofErr w:type="gramEnd"/>
      <w:r w:rsidR="00AD226C" w:rsidRPr="00351D80">
        <w:rPr>
          <w:rFonts w:ascii="Times New Roman" w:hAnsi="Times New Roman" w:cs="Times New Roman"/>
        </w:rPr>
        <w:t xml:space="preserve"> should be placed on collaborative involvement with law enforcement toward the attainment of the program</w:t>
      </w:r>
      <w:r w:rsidR="00F722FA">
        <w:rPr>
          <w:rFonts w:ascii="Times New Roman" w:hAnsi="Times New Roman" w:cs="Times New Roman"/>
        </w:rPr>
        <w:t xml:space="preserve">’s </w:t>
      </w:r>
      <w:r w:rsidR="00AD226C" w:rsidRPr="00351D80">
        <w:rPr>
          <w:rFonts w:ascii="Times New Roman" w:hAnsi="Times New Roman" w:cs="Times New Roman"/>
        </w:rPr>
        <w:t>goals and objectives.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511692" w:rsidRPr="003746BA" w14:paraId="33CA4914" w14:textId="77777777" w:rsidTr="00905DB8">
        <w:tc>
          <w:tcPr>
            <w:tcW w:w="8995" w:type="dxa"/>
          </w:tcPr>
          <w:p w14:paraId="1650B26E" w14:textId="77777777" w:rsidR="00511692" w:rsidRPr="00351D80" w:rsidRDefault="00511692" w:rsidP="00905DB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  <w:p w14:paraId="30D9EF9E" w14:textId="77777777" w:rsidR="00511692" w:rsidRPr="00351D80" w:rsidRDefault="00511692" w:rsidP="00905DB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2626572" w14:textId="77777777" w:rsidR="00511692" w:rsidRPr="00351D80" w:rsidRDefault="00511692" w:rsidP="00511692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43DAB6CE" w14:textId="77777777" w:rsidR="00511692" w:rsidRPr="00351D80" w:rsidRDefault="00511692" w:rsidP="00511692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1D80">
        <w:rPr>
          <w:rFonts w:ascii="Times New Roman" w:eastAsia="Times New Roman" w:hAnsi="Times New Roman" w:cs="Times New Roman"/>
          <w:sz w:val="24"/>
          <w:szCs w:val="24"/>
        </w:rPr>
        <w:t>If applicable, describe any other component that your program will include.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511692" w:rsidRPr="00D504A7" w14:paraId="78F271E6" w14:textId="77777777" w:rsidTr="00905DB8">
        <w:tc>
          <w:tcPr>
            <w:tcW w:w="8995" w:type="dxa"/>
          </w:tcPr>
          <w:p w14:paraId="0315DE01" w14:textId="77777777" w:rsidR="00511692" w:rsidRPr="00905DB8" w:rsidRDefault="00511692" w:rsidP="00905DB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bookmarkStart w:id="1" w:name="_Hlk36564867"/>
          </w:p>
        </w:tc>
      </w:tr>
      <w:bookmarkEnd w:id="1"/>
    </w:tbl>
    <w:p w14:paraId="01318B3A" w14:textId="77777777" w:rsidR="00511692" w:rsidRPr="00351D80" w:rsidRDefault="00511692" w:rsidP="00351D80">
      <w:pPr>
        <w:widowControl w:val="0"/>
        <w:tabs>
          <w:tab w:val="left" w:pos="360"/>
        </w:tabs>
        <w:spacing w:after="0"/>
        <w:rPr>
          <w:rFonts w:ascii="Times New Roman" w:hAnsi="Times New Roman" w:cs="Times New Roman"/>
          <w:b/>
        </w:rPr>
      </w:pPr>
    </w:p>
    <w:p w14:paraId="04E0FEDA" w14:textId="48370116" w:rsidR="00053A8E" w:rsidRDefault="00180428" w:rsidP="00053A8E">
      <w:pPr>
        <w:pStyle w:val="BodyText"/>
        <w:rPr>
          <w:rFonts w:ascii="Times New Roman" w:hAnsi="Times New Roman" w:cs="Times New Roman"/>
          <w:b/>
        </w:rPr>
      </w:pPr>
      <w:r w:rsidRPr="004A560C">
        <w:rPr>
          <w:rFonts w:ascii="Times New Roman" w:hAnsi="Times New Roman" w:cs="Times New Roman"/>
          <w:b/>
        </w:rPr>
        <w:t xml:space="preserve">Project Implementation </w:t>
      </w:r>
    </w:p>
    <w:p w14:paraId="2D5DB4DB" w14:textId="77777777" w:rsidR="00C95F8B" w:rsidRDefault="00C95F8B" w:rsidP="00053A8E">
      <w:pPr>
        <w:pStyle w:val="BodyText"/>
        <w:rPr>
          <w:rFonts w:ascii="Times New Roman" w:hAnsi="Times New Roman" w:cs="Times New Roman"/>
          <w:b/>
        </w:rPr>
      </w:pPr>
    </w:p>
    <w:p w14:paraId="469DA306" w14:textId="58A4EA52" w:rsidR="00053A8E" w:rsidRPr="00B81BF4" w:rsidRDefault="00053A8E" w:rsidP="00053A8E">
      <w:pPr>
        <w:pStyle w:val="BodyText"/>
        <w:rPr>
          <w:rFonts w:ascii="Times New Roman" w:hAnsi="Times New Roman" w:cs="Times New Roman"/>
          <w:bCs/>
        </w:rPr>
      </w:pPr>
      <w:r w:rsidRPr="00B81BF4">
        <w:rPr>
          <w:rFonts w:ascii="Times New Roman" w:hAnsi="Times New Roman" w:cs="Times New Roman"/>
          <w:bCs/>
        </w:rPr>
        <w:t>Th</w:t>
      </w:r>
      <w:r w:rsidR="009B284A" w:rsidRPr="00B81BF4">
        <w:rPr>
          <w:rFonts w:ascii="Times New Roman" w:hAnsi="Times New Roman" w:cs="Times New Roman"/>
          <w:bCs/>
        </w:rPr>
        <w:t>is section</w:t>
      </w:r>
      <w:r w:rsidRPr="00B81BF4">
        <w:rPr>
          <w:rFonts w:ascii="Times New Roman" w:hAnsi="Times New Roman" w:cs="Times New Roman"/>
          <w:bCs/>
        </w:rPr>
        <w:t xml:space="preserve"> must address how </w:t>
      </w:r>
      <w:r w:rsidR="009B284A" w:rsidRPr="00B81BF4">
        <w:rPr>
          <w:rFonts w:ascii="Times New Roman" w:hAnsi="Times New Roman" w:cs="Times New Roman"/>
          <w:bCs/>
        </w:rPr>
        <w:t xml:space="preserve">program </w:t>
      </w:r>
      <w:r w:rsidRPr="00B81BF4">
        <w:rPr>
          <w:rFonts w:ascii="Times New Roman" w:hAnsi="Times New Roman" w:cs="Times New Roman"/>
          <w:bCs/>
        </w:rPr>
        <w:t xml:space="preserve">requirements </w:t>
      </w:r>
      <w:r w:rsidR="009B284A" w:rsidRPr="00B81BF4">
        <w:rPr>
          <w:rFonts w:ascii="Times New Roman" w:hAnsi="Times New Roman" w:cs="Times New Roman"/>
          <w:bCs/>
        </w:rPr>
        <w:t>will be implemented</w:t>
      </w:r>
      <w:r w:rsidR="00F722FA">
        <w:rPr>
          <w:rFonts w:ascii="Times New Roman" w:hAnsi="Times New Roman" w:cs="Times New Roman"/>
          <w:bCs/>
        </w:rPr>
        <w:t xml:space="preserve">. </w:t>
      </w:r>
      <w:r w:rsidR="009B284A" w:rsidRPr="00B81BF4">
        <w:rPr>
          <w:rFonts w:ascii="Times New Roman" w:hAnsi="Times New Roman" w:cs="Times New Roman"/>
          <w:bCs/>
        </w:rPr>
        <w:t xml:space="preserve">See </w:t>
      </w:r>
      <w:r w:rsidR="00AD5D8B" w:rsidRPr="00B81BF4">
        <w:rPr>
          <w:rFonts w:ascii="Times New Roman" w:hAnsi="Times New Roman" w:cs="Times New Roman"/>
          <w:bCs/>
        </w:rPr>
        <w:t>Program Requirements</w:t>
      </w:r>
      <w:r w:rsidR="00B81BF4">
        <w:rPr>
          <w:rFonts w:ascii="Times New Roman" w:hAnsi="Times New Roman" w:cs="Times New Roman"/>
          <w:bCs/>
        </w:rPr>
        <w:t xml:space="preserve"> </w:t>
      </w:r>
      <w:r w:rsidR="00F722FA">
        <w:rPr>
          <w:rFonts w:ascii="Times New Roman" w:hAnsi="Times New Roman" w:cs="Times New Roman"/>
          <w:bCs/>
        </w:rPr>
        <w:t xml:space="preserve">section of </w:t>
      </w:r>
      <w:r w:rsidR="00B81BF4">
        <w:rPr>
          <w:rFonts w:ascii="Times New Roman" w:hAnsi="Times New Roman" w:cs="Times New Roman"/>
          <w:bCs/>
        </w:rPr>
        <w:t>the NOFO</w:t>
      </w:r>
      <w:r w:rsidR="00C255B3" w:rsidRPr="00B81BF4">
        <w:rPr>
          <w:rFonts w:ascii="Times New Roman" w:hAnsi="Times New Roman" w:cs="Times New Roman"/>
          <w:bCs/>
        </w:rPr>
        <w:t>.</w:t>
      </w:r>
    </w:p>
    <w:p w14:paraId="2883EF01" w14:textId="77777777" w:rsidR="00180428" w:rsidRPr="004A560C" w:rsidRDefault="00180428" w:rsidP="00180428">
      <w:pPr>
        <w:pStyle w:val="BodyText"/>
        <w:rPr>
          <w:rFonts w:ascii="Times New Roman" w:hAnsi="Times New Roman" w:cs="Times New Roman"/>
          <w:b/>
        </w:rPr>
      </w:pPr>
    </w:p>
    <w:p w14:paraId="3D3F50FF" w14:textId="49BE380F" w:rsidR="00F722FA" w:rsidRPr="00827EB6" w:rsidRDefault="00E53743" w:rsidP="003166E1">
      <w:pPr>
        <w:pStyle w:val="BodyText"/>
        <w:tabs>
          <w:tab w:val="left" w:pos="-1440"/>
        </w:tabs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/>
          <w:bCs/>
        </w:rPr>
        <w:t xml:space="preserve">Complete </w:t>
      </w:r>
      <w:r w:rsidR="00F722FA" w:rsidRPr="00F722FA">
        <w:rPr>
          <w:rFonts w:ascii="Times New Roman" w:eastAsia="Times New Roman" w:hAnsi="Times New Roman" w:cs="Times New Roman"/>
          <w:bCs/>
        </w:rPr>
        <w:t xml:space="preserve">the Implementation Schedule. Refer to the Process Objectives below and </w:t>
      </w:r>
      <w:r w:rsidR="00F722FA" w:rsidRPr="00E53743">
        <w:rPr>
          <w:rFonts w:ascii="Times New Roman" w:eastAsia="Times New Roman" w:hAnsi="Times New Roman" w:cs="Times New Roman"/>
          <w:bCs/>
        </w:rPr>
        <w:t xml:space="preserve">create reasonable steps for project development and operation and include the agencies and staff </w:t>
      </w:r>
      <w:r w:rsidR="00F722FA" w:rsidRPr="00827EB6">
        <w:rPr>
          <w:rFonts w:ascii="Times New Roman" w:eastAsia="Times New Roman" w:hAnsi="Times New Roman" w:cs="Times New Roman"/>
          <w:bCs/>
        </w:rPr>
        <w:t>positions responsible for each step. Use job titles, such as police officer, program coordinator, and social worker. Do not use names.</w:t>
      </w:r>
    </w:p>
    <w:p w14:paraId="411324E6" w14:textId="77777777" w:rsidR="00F722FA" w:rsidRPr="00F722FA" w:rsidRDefault="00F722FA" w:rsidP="00F722FA">
      <w:pPr>
        <w:widowControl w:val="0"/>
        <w:tabs>
          <w:tab w:val="left" w:pos="-14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065427" w14:textId="50E3C2E9" w:rsidR="004A560C" w:rsidRPr="00F722FA" w:rsidRDefault="00F722FA" w:rsidP="003166E1">
      <w:pPr>
        <w:widowControl w:val="0"/>
        <w:tabs>
          <w:tab w:val="left" w:pos="-144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3166E1">
        <w:rPr>
          <w:rFonts w:ascii="Times New Roman" w:eastAsia="Calibri" w:hAnsi="Times New Roman" w:cs="Times New Roman"/>
          <w:b/>
          <w:spacing w:val="-5"/>
          <w:sz w:val="24"/>
          <w:szCs w:val="24"/>
        </w:rPr>
        <w:t>Implementation Schedule</w:t>
      </w:r>
      <w:r w:rsidR="00827EB6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9"/>
        <w:gridCol w:w="2957"/>
        <w:gridCol w:w="2984"/>
      </w:tblGrid>
      <w:tr w:rsidR="000B60FB" w14:paraId="3956E735" w14:textId="77777777" w:rsidTr="007B7DD5">
        <w:tc>
          <w:tcPr>
            <w:tcW w:w="3049" w:type="dxa"/>
            <w:shd w:val="clear" w:color="auto" w:fill="D0CECE" w:themeFill="background2" w:themeFillShade="E6"/>
          </w:tcPr>
          <w:p w14:paraId="2DF67101" w14:textId="77777777" w:rsidR="000B60FB" w:rsidRPr="00C95F8B" w:rsidRDefault="000B60FB" w:rsidP="000B60FB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 w:rsidRPr="00C95F8B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2957" w:type="dxa"/>
            <w:shd w:val="clear" w:color="auto" w:fill="D0CECE" w:themeFill="background2" w:themeFillShade="E6"/>
          </w:tcPr>
          <w:p w14:paraId="6259F84C" w14:textId="77777777" w:rsidR="000B60FB" w:rsidRPr="00C95F8B" w:rsidRDefault="000B60FB" w:rsidP="000B60FB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 w:rsidRPr="00C95F8B">
              <w:rPr>
                <w:rFonts w:ascii="Times New Roman" w:hAnsi="Times New Roman" w:cs="Times New Roman"/>
                <w:b/>
              </w:rPr>
              <w:t>Staff Position</w:t>
            </w:r>
          </w:p>
        </w:tc>
        <w:tc>
          <w:tcPr>
            <w:tcW w:w="2984" w:type="dxa"/>
            <w:shd w:val="clear" w:color="auto" w:fill="D0CECE" w:themeFill="background2" w:themeFillShade="E6"/>
          </w:tcPr>
          <w:p w14:paraId="309759A5" w14:textId="77777777" w:rsidR="000B60FB" w:rsidRPr="00C95F8B" w:rsidRDefault="000B60FB" w:rsidP="000B60FB">
            <w:pPr>
              <w:pStyle w:val="BodyText"/>
              <w:jc w:val="center"/>
              <w:rPr>
                <w:rFonts w:ascii="Times New Roman" w:hAnsi="Times New Roman" w:cs="Times New Roman"/>
                <w:b/>
              </w:rPr>
            </w:pPr>
            <w:r w:rsidRPr="00C95F8B">
              <w:rPr>
                <w:rFonts w:ascii="Times New Roman" w:hAnsi="Times New Roman" w:cs="Times New Roman"/>
                <w:b/>
              </w:rPr>
              <w:t>Date of Completion</w:t>
            </w:r>
          </w:p>
        </w:tc>
      </w:tr>
      <w:tr w:rsidR="000B60FB" w14:paraId="19BF273C" w14:textId="77777777" w:rsidTr="007B7DD5">
        <w:tc>
          <w:tcPr>
            <w:tcW w:w="3049" w:type="dxa"/>
          </w:tcPr>
          <w:p w14:paraId="55F0B50B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0E5E4A34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5251733F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0B60FB" w14:paraId="78051073" w14:textId="77777777" w:rsidTr="007B7DD5">
        <w:tc>
          <w:tcPr>
            <w:tcW w:w="3049" w:type="dxa"/>
          </w:tcPr>
          <w:p w14:paraId="5550D920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19A68089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239DCE6E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0B60FB" w14:paraId="4442C424" w14:textId="77777777" w:rsidTr="007B7DD5">
        <w:tc>
          <w:tcPr>
            <w:tcW w:w="3049" w:type="dxa"/>
          </w:tcPr>
          <w:p w14:paraId="7554F858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57C84FD0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3AAAC48A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0B60FB" w14:paraId="5A8CA734" w14:textId="77777777" w:rsidTr="007B7DD5">
        <w:tc>
          <w:tcPr>
            <w:tcW w:w="3049" w:type="dxa"/>
          </w:tcPr>
          <w:p w14:paraId="506B6308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42C30E76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500E9590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9A4345" w14:paraId="0ABBEBFD" w14:textId="77777777" w:rsidTr="007B7DD5">
        <w:tc>
          <w:tcPr>
            <w:tcW w:w="3049" w:type="dxa"/>
          </w:tcPr>
          <w:p w14:paraId="60F75353" w14:textId="77777777" w:rsidR="009A4345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0B448467" w14:textId="77777777" w:rsidR="009A4345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5E981073" w14:textId="77777777" w:rsidR="009A4345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0B60FB" w14:paraId="0344D90F" w14:textId="77777777" w:rsidTr="007B7DD5">
        <w:tc>
          <w:tcPr>
            <w:tcW w:w="3049" w:type="dxa"/>
          </w:tcPr>
          <w:p w14:paraId="66590513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0024A4A4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18CCC8ED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9A4345" w14:paraId="209526E0" w14:textId="77777777" w:rsidTr="007B7DD5">
        <w:tc>
          <w:tcPr>
            <w:tcW w:w="3049" w:type="dxa"/>
          </w:tcPr>
          <w:p w14:paraId="0347D5B2" w14:textId="77777777" w:rsidR="009A4345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75DDD101" w14:textId="77777777" w:rsidR="009A4345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59A8175D" w14:textId="77777777" w:rsidR="009A4345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597DFF" w14:paraId="66ACD264" w14:textId="77777777" w:rsidTr="007B7DD5">
        <w:tc>
          <w:tcPr>
            <w:tcW w:w="3049" w:type="dxa"/>
          </w:tcPr>
          <w:p w14:paraId="15011BEC" w14:textId="77777777" w:rsidR="00597DFF" w:rsidRDefault="00597DFF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14:paraId="6698D737" w14:textId="77777777" w:rsidR="00597DFF" w:rsidRDefault="00597DFF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108558D0" w14:textId="77777777" w:rsidR="00597DFF" w:rsidRDefault="00597DFF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0B60FB" w14:paraId="1446A667" w14:textId="77777777" w:rsidTr="007B7DD5">
        <w:tc>
          <w:tcPr>
            <w:tcW w:w="3049" w:type="dxa"/>
            <w:vAlign w:val="center"/>
          </w:tcPr>
          <w:p w14:paraId="0F103453" w14:textId="4CB9520A" w:rsidR="000B60FB" w:rsidRDefault="009A4345" w:rsidP="007C1009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 quarterly Fiscal Report </w:t>
            </w:r>
            <w:r w:rsidR="001621FB">
              <w:rPr>
                <w:rFonts w:ascii="Times New Roman" w:hAnsi="Times New Roman" w:cs="Times New Roman"/>
              </w:rPr>
              <w:t>to ICJIA.</w:t>
            </w:r>
          </w:p>
        </w:tc>
        <w:tc>
          <w:tcPr>
            <w:tcW w:w="2957" w:type="dxa"/>
          </w:tcPr>
          <w:p w14:paraId="7BB42080" w14:textId="77777777" w:rsidR="000B60FB" w:rsidRDefault="000B60FB" w:rsidP="007C1009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19E0E835" w14:textId="77777777" w:rsidR="00492BB4" w:rsidRDefault="00492BB4" w:rsidP="00492B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B05">
              <w:rPr>
                <w:rFonts w:ascii="Times New Roman" w:hAnsi="Times New Roman" w:cs="Times New Roman"/>
                <w:sz w:val="24"/>
                <w:szCs w:val="24"/>
              </w:rPr>
              <w:t>January 15, 2021</w:t>
            </w:r>
          </w:p>
          <w:p w14:paraId="396886C5" w14:textId="2F20D6E5" w:rsidR="00492BB4" w:rsidRPr="00E90B05" w:rsidRDefault="00492BB4" w:rsidP="00492B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B05">
              <w:rPr>
                <w:rFonts w:ascii="Times New Roman" w:hAnsi="Times New Roman" w:cs="Times New Roman"/>
                <w:sz w:val="24"/>
                <w:szCs w:val="24"/>
              </w:rPr>
              <w:t>April 15, 2021</w:t>
            </w:r>
          </w:p>
          <w:p w14:paraId="7A070768" w14:textId="77777777" w:rsidR="00492BB4" w:rsidRPr="00E90B05" w:rsidRDefault="00492BB4" w:rsidP="00492B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B05">
              <w:rPr>
                <w:rFonts w:ascii="Times New Roman" w:hAnsi="Times New Roman" w:cs="Times New Roman"/>
                <w:sz w:val="24"/>
                <w:szCs w:val="24"/>
              </w:rPr>
              <w:t>July 15, 2021</w:t>
            </w:r>
          </w:p>
          <w:p w14:paraId="5F24726D" w14:textId="7AB42ACC" w:rsidR="009A4345" w:rsidRDefault="00492BB4" w:rsidP="00492BB4">
            <w:pPr>
              <w:pStyle w:val="BodyText"/>
              <w:spacing w:line="240" w:lineRule="auto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>October 15, 2021</w:t>
            </w:r>
          </w:p>
        </w:tc>
      </w:tr>
      <w:tr w:rsidR="00492BB4" w14:paraId="3BF0BDF9" w14:textId="77777777" w:rsidTr="001A3FBD">
        <w:tc>
          <w:tcPr>
            <w:tcW w:w="3049" w:type="dxa"/>
          </w:tcPr>
          <w:p w14:paraId="756A78FC" w14:textId="7C8D2AF6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 xml:space="preserve">Submit quarterly </w:t>
            </w:r>
            <w:r>
              <w:rPr>
                <w:rFonts w:ascii="Times New Roman" w:hAnsi="Times New Roman" w:cs="Times New Roman"/>
              </w:rPr>
              <w:t>Data Report</w:t>
            </w:r>
            <w:r w:rsidRPr="00E90B05">
              <w:rPr>
                <w:rFonts w:ascii="Times New Roman" w:hAnsi="Times New Roman" w:cs="Times New Roman"/>
              </w:rPr>
              <w:t xml:space="preserve"> to </w:t>
            </w:r>
            <w:r w:rsidR="001621FB">
              <w:rPr>
                <w:rFonts w:ascii="Times New Roman" w:hAnsi="Times New Roman" w:cs="Times New Roman"/>
              </w:rPr>
              <w:t>ICJIA</w:t>
            </w:r>
            <w:r w:rsidRPr="00E90B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57" w:type="dxa"/>
          </w:tcPr>
          <w:p w14:paraId="10B044E6" w14:textId="77777777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0CF8FE3F" w14:textId="77777777" w:rsidR="00492BB4" w:rsidRPr="00E90B05" w:rsidRDefault="00492BB4" w:rsidP="00492B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B05">
              <w:rPr>
                <w:rFonts w:ascii="Times New Roman" w:hAnsi="Times New Roman" w:cs="Times New Roman"/>
                <w:sz w:val="24"/>
                <w:szCs w:val="24"/>
              </w:rPr>
              <w:t>January 15, 2021</w:t>
            </w:r>
          </w:p>
          <w:p w14:paraId="473E6A70" w14:textId="77777777" w:rsidR="00492BB4" w:rsidRPr="00E90B05" w:rsidRDefault="00492BB4" w:rsidP="00492B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B05">
              <w:rPr>
                <w:rFonts w:ascii="Times New Roman" w:hAnsi="Times New Roman" w:cs="Times New Roman"/>
                <w:sz w:val="24"/>
                <w:szCs w:val="24"/>
              </w:rPr>
              <w:t>April 15, 2021</w:t>
            </w:r>
          </w:p>
          <w:p w14:paraId="40862354" w14:textId="77777777" w:rsidR="00492BB4" w:rsidRPr="00E90B05" w:rsidRDefault="00492BB4" w:rsidP="00492B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B05">
              <w:rPr>
                <w:rFonts w:ascii="Times New Roman" w:hAnsi="Times New Roman" w:cs="Times New Roman"/>
                <w:sz w:val="24"/>
                <w:szCs w:val="24"/>
              </w:rPr>
              <w:t>July 15, 2021</w:t>
            </w:r>
          </w:p>
          <w:p w14:paraId="2E317F63" w14:textId="750622C8" w:rsidR="00492BB4" w:rsidRDefault="00492BB4" w:rsidP="00492BB4">
            <w:pPr>
              <w:pStyle w:val="BodyText"/>
              <w:spacing w:line="240" w:lineRule="auto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>October 15, 2021</w:t>
            </w:r>
          </w:p>
        </w:tc>
      </w:tr>
      <w:tr w:rsidR="00492BB4" w14:paraId="65FFAB92" w14:textId="77777777" w:rsidTr="007B7DD5">
        <w:tc>
          <w:tcPr>
            <w:tcW w:w="3049" w:type="dxa"/>
            <w:vAlign w:val="center"/>
          </w:tcPr>
          <w:p w14:paraId="1DB4DE76" w14:textId="1FD56712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 xml:space="preserve">Complete BJA PMT reports through </w:t>
            </w:r>
            <w:hyperlink r:id="rId9" w:history="1">
              <w:r w:rsidRPr="00E90B05">
                <w:rPr>
                  <w:rFonts w:ascii="Times New Roman" w:hAnsi="Times New Roman" w:cs="Times New Roman"/>
                  <w:color w:val="0563C1" w:themeColor="hyperlink"/>
                  <w:u w:val="single"/>
                </w:rPr>
                <w:t>https://bjapmt.ojp.gov</w:t>
              </w:r>
            </w:hyperlink>
            <w:r w:rsidRPr="00E90B05">
              <w:rPr>
                <w:rFonts w:ascii="Times New Roman" w:hAnsi="Times New Roman" w:cs="Times New Roman"/>
                <w:color w:val="0563C1" w:themeColor="hyperlink"/>
                <w:u w:val="single"/>
              </w:rPr>
              <w:t>.</w:t>
            </w:r>
          </w:p>
        </w:tc>
        <w:tc>
          <w:tcPr>
            <w:tcW w:w="2957" w:type="dxa"/>
          </w:tcPr>
          <w:p w14:paraId="3EC72903" w14:textId="77777777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1F032560" w14:textId="77777777" w:rsidR="00492BB4" w:rsidRPr="00E90B05" w:rsidRDefault="00492BB4" w:rsidP="00492BB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E90B05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January 15, 2021</w:t>
            </w:r>
          </w:p>
          <w:p w14:paraId="56BD9729" w14:textId="77777777" w:rsidR="00492BB4" w:rsidRPr="00E90B05" w:rsidRDefault="00492BB4" w:rsidP="00492BB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E90B05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April 15, 2021</w:t>
            </w:r>
          </w:p>
          <w:p w14:paraId="425CDE14" w14:textId="77777777" w:rsidR="00492BB4" w:rsidRPr="00E90B05" w:rsidRDefault="00492BB4" w:rsidP="00492BB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E90B05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July 15, 2021</w:t>
            </w:r>
          </w:p>
          <w:p w14:paraId="361F334C" w14:textId="7FC08B77" w:rsidR="00492BB4" w:rsidRDefault="00492BB4" w:rsidP="00492BB4">
            <w:pPr>
              <w:pStyle w:val="BodyText"/>
              <w:spacing w:line="240" w:lineRule="auto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>October 15, 2021</w:t>
            </w:r>
          </w:p>
        </w:tc>
      </w:tr>
      <w:tr w:rsidR="00492BB4" w14:paraId="4576A714" w14:textId="77777777" w:rsidTr="001A3FBD">
        <w:tc>
          <w:tcPr>
            <w:tcW w:w="3049" w:type="dxa"/>
          </w:tcPr>
          <w:p w14:paraId="1C65EC63" w14:textId="4EB61DB2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 xml:space="preserve">Submit all FINAL Fiscal and Program Closeout reports to </w:t>
            </w:r>
            <w:r w:rsidR="001621FB">
              <w:rPr>
                <w:rFonts w:ascii="Times New Roman" w:hAnsi="Times New Roman" w:cs="Times New Roman"/>
              </w:rPr>
              <w:t>ICJIA</w:t>
            </w:r>
            <w:r w:rsidRPr="00E90B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57" w:type="dxa"/>
          </w:tcPr>
          <w:p w14:paraId="0D2A5E78" w14:textId="77777777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</w:tcPr>
          <w:p w14:paraId="2D76E687" w14:textId="6C78E4C4" w:rsidR="00492BB4" w:rsidRDefault="00492BB4" w:rsidP="00492BB4">
            <w:pPr>
              <w:pStyle w:val="BodyText"/>
              <w:rPr>
                <w:rFonts w:ascii="Times New Roman" w:hAnsi="Times New Roman" w:cs="Times New Roman"/>
              </w:rPr>
            </w:pPr>
            <w:r w:rsidRPr="00E90B05">
              <w:rPr>
                <w:rFonts w:ascii="Times New Roman" w:hAnsi="Times New Roman" w:cs="Times New Roman"/>
              </w:rPr>
              <w:t xml:space="preserve">October 30, 2021 </w:t>
            </w:r>
          </w:p>
        </w:tc>
      </w:tr>
    </w:tbl>
    <w:p w14:paraId="7D14FB47" w14:textId="28F8C25D" w:rsidR="00492BB4" w:rsidRDefault="00492BB4" w:rsidP="008A037B">
      <w:pPr>
        <w:pStyle w:val="BodyText"/>
        <w:rPr>
          <w:rFonts w:ascii="Times New Roman" w:hAnsi="Times New Roman" w:cs="Times New Roman"/>
          <w:bCs/>
        </w:rPr>
      </w:pPr>
    </w:p>
    <w:p w14:paraId="6A452F17" w14:textId="77777777" w:rsidR="00492BB4" w:rsidRDefault="00492BB4" w:rsidP="008A037B">
      <w:pPr>
        <w:pStyle w:val="BodyText"/>
        <w:rPr>
          <w:rFonts w:ascii="Times New Roman" w:hAnsi="Times New Roman" w:cs="Times New Roman"/>
          <w:bCs/>
        </w:rPr>
      </w:pPr>
    </w:p>
    <w:p w14:paraId="55D2E470" w14:textId="13782B8F" w:rsidR="003403FB" w:rsidRPr="00E863AA" w:rsidRDefault="00E863AA" w:rsidP="00E863A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63AA">
        <w:rPr>
          <w:rFonts w:ascii="Times New Roman" w:hAnsi="Times New Roman" w:cs="Times New Roman"/>
          <w:b/>
          <w:sz w:val="24"/>
          <w:szCs w:val="24"/>
        </w:rPr>
        <w:t>Goa</w:t>
      </w:r>
      <w:r w:rsidR="008F44D6" w:rsidRPr="00E863AA">
        <w:rPr>
          <w:rFonts w:ascii="Times New Roman" w:hAnsi="Times New Roman" w:cs="Times New Roman"/>
          <w:b/>
          <w:sz w:val="24"/>
          <w:szCs w:val="24"/>
        </w:rPr>
        <w:t>ls, Objectives, and Performance Indicators</w:t>
      </w:r>
    </w:p>
    <w:p w14:paraId="345538E1" w14:textId="77777777" w:rsidR="00AD2D1C" w:rsidRDefault="00AD2D1C" w:rsidP="003403F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05B2CB" w14:textId="3B3588FB" w:rsidR="00492BB4" w:rsidRPr="003166E1" w:rsidRDefault="00492BB4" w:rsidP="003166E1">
      <w:pPr>
        <w:pStyle w:val="ListParagraph"/>
        <w:widowControl w:val="0"/>
        <w:numPr>
          <w:ilvl w:val="0"/>
          <w:numId w:val="39"/>
        </w:numPr>
        <w:tabs>
          <w:tab w:val="left" w:pos="-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37081560"/>
      <w:r w:rsidRPr="003166E1">
        <w:rPr>
          <w:rFonts w:ascii="Times New Roman" w:eastAsia="Times New Roman" w:hAnsi="Times New Roman" w:cs="Times New Roman"/>
          <w:sz w:val="24"/>
          <w:szCs w:val="24"/>
        </w:rPr>
        <w:t xml:space="preserve">Projects funded through </w:t>
      </w:r>
      <w:r w:rsidR="00E53743" w:rsidRPr="003166E1">
        <w:rPr>
          <w:rFonts w:ascii="Times New Roman" w:eastAsia="Times New Roman" w:hAnsi="Times New Roman" w:cs="Times New Roman"/>
          <w:sz w:val="24"/>
          <w:szCs w:val="24"/>
        </w:rPr>
        <w:t>ICJIA</w:t>
      </w:r>
      <w:r w:rsidRPr="003166E1">
        <w:rPr>
          <w:rFonts w:ascii="Times New Roman" w:eastAsia="Times New Roman" w:hAnsi="Times New Roman" w:cs="Times New Roman"/>
          <w:sz w:val="24"/>
          <w:szCs w:val="24"/>
        </w:rPr>
        <w:t xml:space="preserve"> set goals and objectives that serve as performance benchmarks. These objectives are used to develop the data reports that are submitted to </w:t>
      </w:r>
      <w:r w:rsidR="00E53743" w:rsidRPr="003166E1">
        <w:rPr>
          <w:rFonts w:ascii="Times New Roman" w:eastAsia="Times New Roman" w:hAnsi="Times New Roman" w:cs="Times New Roman"/>
          <w:sz w:val="24"/>
          <w:szCs w:val="24"/>
        </w:rPr>
        <w:t>ICJIA</w:t>
      </w:r>
      <w:r w:rsidRPr="003166E1">
        <w:rPr>
          <w:rFonts w:ascii="Times New Roman" w:eastAsia="Times New Roman" w:hAnsi="Times New Roman" w:cs="Times New Roman"/>
          <w:sz w:val="24"/>
          <w:szCs w:val="24"/>
        </w:rPr>
        <w:t xml:space="preserve"> each quarter to determine project performance. </w:t>
      </w:r>
    </w:p>
    <w:p w14:paraId="14A8EBEB" w14:textId="77777777" w:rsidR="00492BB4" w:rsidRDefault="00492BB4" w:rsidP="00492BB4">
      <w:pPr>
        <w:pStyle w:val="ListParagraph"/>
        <w:widowControl w:val="0"/>
        <w:tabs>
          <w:tab w:val="left" w:pos="-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F4581" w14:textId="73DF711D" w:rsidR="00492BB4" w:rsidRPr="00905DB8" w:rsidRDefault="00492BB4" w:rsidP="00827EB6">
      <w:pPr>
        <w:widowControl w:val="0"/>
        <w:tabs>
          <w:tab w:val="left" w:pos="-144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DB8">
        <w:rPr>
          <w:rFonts w:ascii="Times New Roman" w:eastAsia="Times New Roman" w:hAnsi="Times New Roman" w:cs="Times New Roman"/>
          <w:sz w:val="24"/>
          <w:szCs w:val="24"/>
        </w:rPr>
        <w:t xml:space="preserve">Complete chart(s) below for the drug enforcement program proposed for funding by filling in the information marked with X. </w:t>
      </w:r>
      <w:r w:rsidRPr="00905DB8">
        <w:rPr>
          <w:rFonts w:ascii="Times New Roman" w:eastAsia="Times New Roman" w:hAnsi="Times New Roman" w:cs="Times New Roman"/>
          <w:bCs/>
          <w:sz w:val="24"/>
          <w:szCs w:val="24"/>
        </w:rPr>
        <w:t>Additional objectives may be added as deemed appropriate for the program, however, they must be measurable and within the scope and goal of the program</w:t>
      </w:r>
      <w:r w:rsidRPr="00905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A2301" w14:textId="77777777" w:rsidR="00492BB4" w:rsidRDefault="00492BB4" w:rsidP="00492BB4">
      <w:pPr>
        <w:pStyle w:val="ListParagraph"/>
        <w:widowControl w:val="0"/>
        <w:tabs>
          <w:tab w:val="left" w:pos="-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D8C6E" w14:textId="75DB6B12" w:rsidR="00827EB6" w:rsidRPr="00905DB8" w:rsidRDefault="00492BB4" w:rsidP="00827EB6">
      <w:pPr>
        <w:widowControl w:val="0"/>
        <w:tabs>
          <w:tab w:val="left" w:pos="-14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5DB8">
        <w:rPr>
          <w:rFonts w:ascii="Times New Roman" w:eastAsia="Times New Roman" w:hAnsi="Times New Roman" w:cs="Times New Roman"/>
          <w:sz w:val="24"/>
          <w:szCs w:val="24"/>
        </w:rPr>
        <w:t xml:space="preserve">More information on goals, objectives, and performance measures is available on the </w:t>
      </w:r>
      <w:r w:rsidR="00827EB6">
        <w:rPr>
          <w:rFonts w:ascii="Times New Roman" w:eastAsia="Times New Roman" w:hAnsi="Times New Roman" w:cs="Times New Roman"/>
          <w:sz w:val="24"/>
          <w:szCs w:val="24"/>
        </w:rPr>
        <w:t xml:space="preserve">ICJIA </w:t>
      </w:r>
      <w:r w:rsidRPr="00905DB8">
        <w:rPr>
          <w:rFonts w:ascii="Times New Roman" w:eastAsia="Times New Roman" w:hAnsi="Times New Roman" w:cs="Times New Roman"/>
          <w:sz w:val="24"/>
          <w:szCs w:val="24"/>
        </w:rPr>
        <w:t xml:space="preserve">website at: </w:t>
      </w:r>
      <w:hyperlink r:id="rId10" w:history="1">
        <w:r w:rsidRPr="00905DB8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http://www.icjia.state.il.us/assets/pdf/FSGU/Goals_Objectives_and_Performance_Measures_2012.pdf</w:t>
        </w:r>
      </w:hyperlink>
      <w:bookmarkEnd w:id="2"/>
    </w:p>
    <w:p w14:paraId="62DBEE4B" w14:textId="77777777" w:rsidR="00492BB4" w:rsidRDefault="00492BB4" w:rsidP="003166E1">
      <w:pPr>
        <w:widowControl w:val="0"/>
        <w:tabs>
          <w:tab w:val="left" w:pos="-1440"/>
        </w:tabs>
        <w:spacing w:after="0" w:line="240" w:lineRule="auto"/>
        <w:ind w:left="720"/>
        <w:rPr>
          <w:rFonts w:ascii="Times New Roman" w:eastAsia="Calibri" w:hAnsi="Times New Roman" w:cs="Times New Roman"/>
          <w:bCs/>
          <w:spacing w:val="-5"/>
          <w:sz w:val="24"/>
          <w:szCs w:val="24"/>
        </w:rPr>
      </w:pPr>
    </w:p>
    <w:p w14:paraId="0F86ECA9" w14:textId="40890043" w:rsidR="00E863AA" w:rsidRPr="00492BB4" w:rsidRDefault="00492BB4">
      <w:pPr>
        <w:spacing w:after="160" w:line="259" w:lineRule="auto"/>
        <w:rPr>
          <w:rFonts w:ascii="Times New Roman" w:eastAsia="Calibri" w:hAnsi="Times New Roman" w:cs="Times New Roman"/>
          <w:b/>
          <w:bCs/>
          <w:spacing w:val="-5"/>
          <w:sz w:val="24"/>
          <w:szCs w:val="24"/>
        </w:rPr>
      </w:pPr>
      <w:r w:rsidRPr="00492BB4">
        <w:rPr>
          <w:rFonts w:ascii="Times New Roman" w:eastAsia="Calibri" w:hAnsi="Times New Roman" w:cs="Times New Roman"/>
          <w:b/>
          <w:bCs/>
          <w:spacing w:val="-5"/>
          <w:sz w:val="24"/>
          <w:szCs w:val="24"/>
        </w:rPr>
        <w:t xml:space="preserve">Prosecution Program 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2D1C" w:rsidRPr="00AD2D1C" w14:paraId="279AEA01" w14:textId="77777777" w:rsidTr="00833C2D">
        <w:tc>
          <w:tcPr>
            <w:tcW w:w="9350" w:type="dxa"/>
            <w:gridSpan w:val="2"/>
          </w:tcPr>
          <w:p w14:paraId="0C014403" w14:textId="77777777" w:rsidR="00AD2D1C" w:rsidRPr="00AD2D1C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2D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Goal</w:t>
            </w:r>
            <w:r w:rsidRPr="00AD2D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Increase public safety and reduce the large social and economic cost of narcotics use through specialized prosecution of drug traffickers.  </w:t>
            </w:r>
          </w:p>
        </w:tc>
      </w:tr>
      <w:tr w:rsidR="00AD2D1C" w:rsidRPr="00AD2D1C" w14:paraId="2FE05247" w14:textId="77777777" w:rsidTr="00833C2D">
        <w:tc>
          <w:tcPr>
            <w:tcW w:w="4675" w:type="dxa"/>
            <w:shd w:val="clear" w:color="auto" w:fill="D9D9D9"/>
          </w:tcPr>
          <w:p w14:paraId="7D0FE3B4" w14:textId="77777777" w:rsidR="00AD2D1C" w:rsidRPr="00AD2D1C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2D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Process Objectives</w:t>
            </w:r>
          </w:p>
        </w:tc>
        <w:tc>
          <w:tcPr>
            <w:tcW w:w="4675" w:type="dxa"/>
            <w:shd w:val="clear" w:color="auto" w:fill="D9D9D9"/>
          </w:tcPr>
          <w:p w14:paraId="659F6B32" w14:textId="77777777" w:rsidR="00AD2D1C" w:rsidRPr="00AD2D1C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2D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Performance Measures</w:t>
            </w:r>
          </w:p>
        </w:tc>
      </w:tr>
      <w:tr w:rsidR="00AD2D1C" w:rsidRPr="00AD2D1C" w14:paraId="02DC206E" w14:textId="77777777" w:rsidTr="00833C2D">
        <w:tc>
          <w:tcPr>
            <w:tcW w:w="4675" w:type="dxa"/>
          </w:tcPr>
          <w:p w14:paraId="4BC143F6" w14:textId="77777777" w:rsidR="00AD2D1C" w:rsidRPr="00645403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5403">
              <w:rPr>
                <w:rFonts w:ascii="Times New Roman" w:eastAsia="Calibri" w:hAnsi="Times New Roman" w:cs="Times New Roman"/>
                <w:sz w:val="24"/>
                <w:szCs w:val="24"/>
              </w:rPr>
              <w:t>Hire specialized narcotics prosecutor by the first month of the program.</w:t>
            </w:r>
          </w:p>
        </w:tc>
        <w:tc>
          <w:tcPr>
            <w:tcW w:w="4675" w:type="dxa"/>
          </w:tcPr>
          <w:p w14:paraId="505909DC" w14:textId="77777777" w:rsidR="00B177DB" w:rsidRPr="00645403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5403">
              <w:rPr>
                <w:rFonts w:ascii="Times New Roman" w:eastAsia="Calibri" w:hAnsi="Times New Roman" w:cs="Times New Roman"/>
                <w:sz w:val="24"/>
                <w:szCs w:val="24"/>
              </w:rPr>
              <w:t>Month specialized narcotics prosecutor is hired.</w:t>
            </w:r>
          </w:p>
        </w:tc>
      </w:tr>
      <w:tr w:rsidR="00AD2D1C" w:rsidRPr="00AD2D1C" w14:paraId="645EB2A3" w14:textId="77777777" w:rsidTr="00833C2D">
        <w:tc>
          <w:tcPr>
            <w:tcW w:w="4675" w:type="dxa"/>
          </w:tcPr>
          <w:p w14:paraId="51D4D7D4" w14:textId="2A5198ED" w:rsidR="00AD2D1C" w:rsidRPr="00B3613E" w:rsidRDefault="00AD2D1C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Times New Roman" w:hAnsi="Times New Roman" w:cs="Times New Roman"/>
                <w:sz w:val="24"/>
                <w:szCs w:val="24"/>
              </w:rPr>
              <w:t>Attend X specialized trainings to further educate prosecution unit staff with up-to-date laws and procedures.</w:t>
            </w:r>
          </w:p>
          <w:p w14:paraId="6D68BEE0" w14:textId="77777777" w:rsidR="00AD2D1C" w:rsidRPr="00B3613E" w:rsidRDefault="00AD2D1C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A3CF" w14:textId="6128748D" w:rsidR="00AD2D1C" w:rsidRPr="00351D80" w:rsidRDefault="00AD2D1C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Times New Roman" w:hAnsi="Times New Roman" w:cs="Times New Roman"/>
                <w:sz w:val="24"/>
                <w:szCs w:val="24"/>
              </w:rPr>
              <w:t>Hold X trainings with law enforcement</w:t>
            </w:r>
            <w:r w:rsidR="00115F2E" w:rsidRPr="00B3613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93FA2F" w14:textId="77777777" w:rsidR="009A00F4" w:rsidRPr="00351D80" w:rsidRDefault="009A00F4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0B69A" w14:textId="77777777" w:rsidR="009A00F4" w:rsidRPr="00351D80" w:rsidRDefault="009A00F4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A99BF7" w14:textId="77777777" w:rsidR="009A00F4" w:rsidRPr="00351D80" w:rsidRDefault="009A00F4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3CBAE" w14:textId="77777777" w:rsidR="009A00F4" w:rsidRPr="00351D80" w:rsidRDefault="009A00F4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BC89B" w14:textId="31D11BC9" w:rsidR="009A00F4" w:rsidRPr="00351D80" w:rsidRDefault="009A00F4" w:rsidP="00AD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D80">
              <w:rPr>
                <w:rFonts w:ascii="Times New Roman" w:eastAsia="Times New Roman" w:hAnsi="Times New Roman" w:cs="Times New Roman"/>
                <w:sz w:val="24"/>
                <w:szCs w:val="24"/>
              </w:rPr>
              <w:t>Hold X meetings with law enforcement to collaborate on building cases for prosecution.</w:t>
            </w:r>
          </w:p>
          <w:p w14:paraId="666F8691" w14:textId="4F19C5F3" w:rsidR="009A00F4" w:rsidRPr="00B3613E" w:rsidRDefault="009A00F4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8A57CB" w14:textId="77777777" w:rsidR="00B177DB" w:rsidRPr="00B3613E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Number of training sessions/seminars attended.</w:t>
            </w:r>
          </w:p>
          <w:p w14:paraId="5956EEE5" w14:textId="537B6B73" w:rsidR="00B177DB" w:rsidRPr="00B3613E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Number of prosecutors attending</w:t>
            </w:r>
            <w:r w:rsidR="00115F2E"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717B376" w14:textId="77777777" w:rsidR="00AD2D1C" w:rsidRPr="00B3613E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4CA1C3" w14:textId="680C4160" w:rsidR="00B177DB" w:rsidRPr="00B3613E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Number of training sessions</w:t>
            </w:r>
            <w:r w:rsidR="009A00F4" w:rsidRPr="00351D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held with law enforcement</w:t>
            </w:r>
            <w:r w:rsidR="00115F2E"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3998353" w14:textId="3934FF41" w:rsidR="00B177DB" w:rsidRPr="00351D80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Number of law enforcement officers attending trainings</w:t>
            </w:r>
            <w:r w:rsidR="00115F2E"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2C8CFDD" w14:textId="77777777" w:rsidR="009A00F4" w:rsidRPr="00351D80" w:rsidRDefault="009A00F4" w:rsidP="00351D80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C31670" w14:textId="2B49DC7E" w:rsidR="009A00F4" w:rsidRPr="00351D80" w:rsidRDefault="009A00F4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D80">
              <w:rPr>
                <w:rFonts w:ascii="Times New Roman" w:eastAsia="Calibri" w:hAnsi="Times New Roman" w:cs="Times New Roman"/>
                <w:sz w:val="24"/>
                <w:szCs w:val="24"/>
              </w:rPr>
              <w:t>Number of meeting sessions held with law enforcement.</w:t>
            </w:r>
          </w:p>
          <w:p w14:paraId="0DE6A543" w14:textId="67692550" w:rsidR="009A00F4" w:rsidRPr="00B3613E" w:rsidRDefault="009A00F4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D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Number of law enforcement officers attending meeting. </w:t>
            </w:r>
          </w:p>
        </w:tc>
      </w:tr>
      <w:tr w:rsidR="00AD2D1C" w:rsidRPr="00AD2D1C" w14:paraId="4F10E806" w14:textId="77777777" w:rsidTr="00833C2D">
        <w:tc>
          <w:tcPr>
            <w:tcW w:w="4675" w:type="dxa"/>
          </w:tcPr>
          <w:p w14:paraId="1FF7F301" w14:textId="4131325C" w:rsidR="00AD2D1C" w:rsidRPr="00B3613E" w:rsidRDefault="00AD2D1C" w:rsidP="00AD2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Provide prosecutorial support to X investigations </w:t>
            </w:r>
            <w:r w:rsidR="00204573" w:rsidRPr="00351D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that </w:t>
            </w: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>target</w:t>
            </w:r>
            <w:r w:rsidR="008B1C7E" w:rsidRPr="00351D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or lead to</w:t>
            </w: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unlawful drug manufacture and distribution.</w:t>
            </w:r>
          </w:p>
        </w:tc>
        <w:tc>
          <w:tcPr>
            <w:tcW w:w="4675" w:type="dxa"/>
          </w:tcPr>
          <w:p w14:paraId="3B787434" w14:textId="1765D3C8" w:rsidR="00B177DB" w:rsidRPr="00351D80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Number of investigations </w:t>
            </w:r>
            <w:r w:rsidR="00204573" w:rsidRPr="00351D80">
              <w:rPr>
                <w:rFonts w:ascii="Times New Roman" w:eastAsia="Calibri" w:hAnsi="Times New Roman" w:cs="Times New Roman"/>
                <w:sz w:val="24"/>
                <w:szCs w:val="24"/>
              </w:rPr>
              <w:t>that target or lead to</w:t>
            </w:r>
            <w:r w:rsidRPr="00B361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drug manufacture and distribution for which prosecutorial support is provided.</w:t>
            </w:r>
          </w:p>
          <w:p w14:paraId="06323466" w14:textId="77776C08" w:rsidR="00204573" w:rsidRPr="00B3613E" w:rsidRDefault="00204573" w:rsidP="00351D80">
            <w:pPr>
              <w:spacing w:after="0" w:line="240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D2D1C" w:rsidRPr="00AD2D1C" w14:paraId="6141D58E" w14:textId="77777777" w:rsidTr="00833C2D">
        <w:tc>
          <w:tcPr>
            <w:tcW w:w="4675" w:type="dxa"/>
          </w:tcPr>
          <w:p w14:paraId="56A20625" w14:textId="2A8BFB8E" w:rsidR="00AD2D1C" w:rsidRPr="00B00E00" w:rsidRDefault="00AD2D1C" w:rsidP="00AD2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E00">
              <w:rPr>
                <w:rFonts w:ascii="Times New Roman" w:eastAsia="Calibri" w:hAnsi="Times New Roman" w:cs="Times New Roman"/>
                <w:sz w:val="24"/>
                <w:szCs w:val="24"/>
              </w:rPr>
              <w:t>File charges in/accept for prosecution X cases, or X%</w:t>
            </w:r>
            <w:r w:rsidR="007565EB" w:rsidRPr="00B00E00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B00E0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drug manufacturing or distributions cases referred for prosecution</w:t>
            </w:r>
            <w:r w:rsidR="00115F2E" w:rsidRPr="00B00E0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20D29CB9" w14:textId="77777777" w:rsidR="00B177DB" w:rsidRPr="00B00E00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E00">
              <w:rPr>
                <w:rFonts w:ascii="Times New Roman" w:eastAsia="Calibri" w:hAnsi="Times New Roman" w:cs="Times New Roman"/>
                <w:sz w:val="24"/>
                <w:szCs w:val="24"/>
              </w:rPr>
              <w:t>Number of cases referred for prosecution.</w:t>
            </w:r>
          </w:p>
          <w:p w14:paraId="4AD33288" w14:textId="77777777" w:rsidR="00B177DB" w:rsidRPr="00B00E00" w:rsidRDefault="00AD2D1C" w:rsidP="00AD2D1C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E00">
              <w:rPr>
                <w:rFonts w:ascii="Times New Roman" w:eastAsia="Calibri" w:hAnsi="Times New Roman" w:cs="Times New Roman"/>
                <w:sz w:val="24"/>
                <w:szCs w:val="24"/>
              </w:rPr>
              <w:t>Number of cases of drug manufacture and distribution for which charges are filed and accepted for prosecution.</w:t>
            </w:r>
          </w:p>
          <w:p w14:paraId="234676A1" w14:textId="77777777" w:rsidR="00AD2D1C" w:rsidRPr="00B00E00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D2D1C" w:rsidRPr="00AD2D1C" w14:paraId="70AC7DBC" w14:textId="77777777" w:rsidTr="00833C2D">
        <w:trPr>
          <w:trHeight w:val="476"/>
        </w:trPr>
        <w:tc>
          <w:tcPr>
            <w:tcW w:w="4675" w:type="dxa"/>
            <w:shd w:val="clear" w:color="auto" w:fill="D9D9D9"/>
          </w:tcPr>
          <w:p w14:paraId="35AA84F9" w14:textId="77777777" w:rsidR="00AD2D1C" w:rsidRPr="00A9303A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Outcome Objectives</w:t>
            </w:r>
          </w:p>
        </w:tc>
        <w:tc>
          <w:tcPr>
            <w:tcW w:w="4675" w:type="dxa"/>
            <w:shd w:val="clear" w:color="auto" w:fill="D9D9D9"/>
          </w:tcPr>
          <w:p w14:paraId="69BC1CDF" w14:textId="77777777" w:rsidR="00AD2D1C" w:rsidRPr="00A9303A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Performance Measures</w:t>
            </w:r>
          </w:p>
        </w:tc>
      </w:tr>
      <w:tr w:rsidR="00AD2D1C" w:rsidRPr="00AD2D1C" w14:paraId="095A1B24" w14:textId="77777777" w:rsidTr="00833C2D">
        <w:trPr>
          <w:trHeight w:val="2314"/>
        </w:trPr>
        <w:tc>
          <w:tcPr>
            <w:tcW w:w="4675" w:type="dxa"/>
          </w:tcPr>
          <w:p w14:paraId="246096A0" w14:textId="61D7440F" w:rsidR="00AD2D1C" w:rsidRPr="00A9303A" w:rsidRDefault="00AD2D1C" w:rsidP="00AD2D1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Obtain a X% conviction rate for drug manufacturing or distribution cases that were accepted for prosecution. </w:t>
            </w:r>
          </w:p>
        </w:tc>
        <w:tc>
          <w:tcPr>
            <w:tcW w:w="4675" w:type="dxa"/>
          </w:tcPr>
          <w:p w14:paraId="0833AA3A" w14:textId="68E66C13" w:rsidR="007565EB" w:rsidRPr="00A9303A" w:rsidRDefault="007565EB" w:rsidP="00AD2D1C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t>Number of cases prosecuted.</w:t>
            </w:r>
          </w:p>
          <w:p w14:paraId="287F3F62" w14:textId="573E32E7" w:rsidR="00B177DB" w:rsidRPr="00A9303A" w:rsidRDefault="00AD2D1C" w:rsidP="00AD2D1C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Number of cases in which a conviction was obtained. </w:t>
            </w:r>
          </w:p>
          <w:p w14:paraId="34AF627A" w14:textId="7CD4163B" w:rsidR="00B177DB" w:rsidRPr="00A9303A" w:rsidRDefault="00AD2D1C" w:rsidP="00AD2D1C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t>Number of offenders prosecuted for drug manufacturing or distribution by drug type and offense class</w:t>
            </w:r>
            <w:r w:rsidR="006B491C"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761ADEC" w14:textId="6F65C839" w:rsidR="00B177DB" w:rsidRPr="00A9303A" w:rsidRDefault="00AD2D1C" w:rsidP="00AD2D1C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t>Number of offenders convicted of drug manufacturing or distribution by drug type and offense class</w:t>
            </w:r>
            <w:r w:rsidR="006B491C" w:rsidRPr="00A9303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2F296F16" w14:textId="77777777" w:rsidR="00AD2D1C" w:rsidRDefault="00AD2D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2CFDAA" w14:textId="65429AB6" w:rsidR="004469DF" w:rsidRPr="003166E1" w:rsidRDefault="004469DF" w:rsidP="003166E1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eastAsia="Calibri" w:hAnsi="Times New Roman" w:cs="Times New Roman"/>
          <w:bCs/>
          <w:spacing w:val="-5"/>
          <w:sz w:val="24"/>
          <w:szCs w:val="24"/>
        </w:rPr>
      </w:pPr>
      <w:r w:rsidRPr="003166E1">
        <w:rPr>
          <w:rFonts w:ascii="Times New Roman" w:eastAsia="Calibri" w:hAnsi="Times New Roman" w:cs="Times New Roman"/>
          <w:bCs/>
          <w:spacing w:val="-5"/>
          <w:sz w:val="24"/>
          <w:szCs w:val="24"/>
        </w:rPr>
        <w:t xml:space="preserve">Please describe how each </w:t>
      </w:r>
      <w:r w:rsidR="00C255B3" w:rsidRPr="003166E1">
        <w:rPr>
          <w:rFonts w:ascii="Times New Roman" w:eastAsia="Calibri" w:hAnsi="Times New Roman" w:cs="Times New Roman"/>
          <w:bCs/>
          <w:spacing w:val="-5"/>
          <w:sz w:val="24"/>
          <w:szCs w:val="24"/>
        </w:rPr>
        <w:t xml:space="preserve">objective </w:t>
      </w:r>
      <w:r w:rsidRPr="003166E1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will be accomplished.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492BB4" w14:paraId="6DC638AC" w14:textId="77777777" w:rsidTr="00351D80">
        <w:tc>
          <w:tcPr>
            <w:tcW w:w="8995" w:type="dxa"/>
          </w:tcPr>
          <w:p w14:paraId="0833C7EE" w14:textId="77777777" w:rsidR="00492BB4" w:rsidRDefault="00492BB4" w:rsidP="00492BB4">
            <w:pPr>
              <w:pStyle w:val="ListParagraph"/>
              <w:spacing w:after="160" w:line="259" w:lineRule="auto"/>
              <w:ind w:left="0"/>
              <w:rPr>
                <w:rFonts w:ascii="Times New Roman" w:eastAsia="Calibri" w:hAnsi="Times New Roman" w:cs="Times New Roman"/>
                <w:bCs/>
                <w:spacing w:val="-5"/>
                <w:sz w:val="24"/>
                <w:szCs w:val="24"/>
              </w:rPr>
            </w:pPr>
          </w:p>
          <w:p w14:paraId="3BBD71DE" w14:textId="68791552" w:rsidR="00492BB4" w:rsidRDefault="00492BB4" w:rsidP="00492BB4">
            <w:pPr>
              <w:pStyle w:val="ListParagraph"/>
              <w:spacing w:after="160" w:line="259" w:lineRule="auto"/>
              <w:ind w:left="0"/>
              <w:rPr>
                <w:rFonts w:ascii="Times New Roman" w:eastAsia="Calibri" w:hAnsi="Times New Roman" w:cs="Times New Roman"/>
                <w:bCs/>
                <w:spacing w:val="-5"/>
                <w:sz w:val="24"/>
                <w:szCs w:val="24"/>
              </w:rPr>
            </w:pPr>
          </w:p>
        </w:tc>
      </w:tr>
    </w:tbl>
    <w:p w14:paraId="2BCF7B89" w14:textId="77777777" w:rsidR="00492BB4" w:rsidRPr="004469DF" w:rsidRDefault="00492BB4" w:rsidP="00492BB4">
      <w:pPr>
        <w:pStyle w:val="ListParagraph"/>
        <w:spacing w:after="160" w:line="259" w:lineRule="auto"/>
        <w:ind w:left="360"/>
        <w:rPr>
          <w:rFonts w:ascii="Times New Roman" w:eastAsia="Calibri" w:hAnsi="Times New Roman" w:cs="Times New Roman"/>
          <w:bCs/>
          <w:spacing w:val="-5"/>
          <w:sz w:val="24"/>
          <w:szCs w:val="24"/>
        </w:rPr>
      </w:pPr>
    </w:p>
    <w:p w14:paraId="325B0D0A" w14:textId="5414E500" w:rsidR="00297FAF" w:rsidRDefault="003C3CBE" w:rsidP="00297FAF">
      <w:pPr>
        <w:pStyle w:val="BodyText"/>
        <w:rPr>
          <w:rFonts w:ascii="Times New Roman" w:hAnsi="Times New Roman" w:cs="Times New Roman"/>
          <w:b/>
          <w:bCs/>
        </w:rPr>
      </w:pPr>
      <w:r w:rsidRPr="004A560C">
        <w:rPr>
          <w:rFonts w:ascii="Times New Roman" w:hAnsi="Times New Roman" w:cs="Times New Roman"/>
          <w:b/>
          <w:bCs/>
        </w:rPr>
        <w:t xml:space="preserve">Project Management </w:t>
      </w:r>
    </w:p>
    <w:p w14:paraId="25CB51A8" w14:textId="77777777" w:rsidR="007B7DD5" w:rsidRPr="004A560C" w:rsidRDefault="007B7DD5" w:rsidP="00297FAF">
      <w:pPr>
        <w:pStyle w:val="BodyText"/>
        <w:rPr>
          <w:rFonts w:ascii="Times New Roman" w:hAnsi="Times New Roman" w:cs="Times New Roman"/>
          <w:b/>
          <w:bCs/>
        </w:rPr>
      </w:pPr>
    </w:p>
    <w:p w14:paraId="575034B6" w14:textId="77777777" w:rsidR="00492BB4" w:rsidRDefault="00492BB4" w:rsidP="00492BB4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>Please describe how project success will be measured, detailing how and when data will be collected and reported.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0"/>
      </w:tblGrid>
      <w:tr w:rsidR="00492BB4" w14:paraId="78261F4A" w14:textId="77777777" w:rsidTr="00905DB8">
        <w:tc>
          <w:tcPr>
            <w:tcW w:w="8630" w:type="dxa"/>
          </w:tcPr>
          <w:p w14:paraId="3B03145E" w14:textId="77777777" w:rsidR="00492BB4" w:rsidRPr="00090732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</w:p>
          <w:bookmarkEnd w:id="3"/>
          <w:p w14:paraId="0031235C" w14:textId="77777777" w:rsidR="00492BB4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8B53CA" w14:textId="77777777" w:rsidR="00492BB4" w:rsidRPr="0050789D" w:rsidRDefault="00492BB4" w:rsidP="00492BB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1A68FE" w14:textId="77777777" w:rsidR="00492BB4" w:rsidRDefault="00492BB4" w:rsidP="00492BB4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>Please describe your plan for coordination and supervision of the project activities.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0"/>
      </w:tblGrid>
      <w:tr w:rsidR="00492BB4" w14:paraId="09D980CD" w14:textId="77777777" w:rsidTr="00905DB8">
        <w:tc>
          <w:tcPr>
            <w:tcW w:w="8630" w:type="dxa"/>
          </w:tcPr>
          <w:p w14:paraId="0D3A8E60" w14:textId="77777777" w:rsidR="00492BB4" w:rsidRPr="00090732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4B1E6" w14:textId="77777777" w:rsidR="00492BB4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EED72" w14:textId="77777777" w:rsidR="00492BB4" w:rsidRPr="0050789D" w:rsidRDefault="00492BB4" w:rsidP="00492BB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58185D" w14:textId="7DA78D3E" w:rsidR="00492BB4" w:rsidRDefault="00492BB4" w:rsidP="00492BB4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>Please describe any potential barriers and how they will be addressed.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0"/>
      </w:tblGrid>
      <w:tr w:rsidR="00492BB4" w14:paraId="408F5C3F" w14:textId="77777777" w:rsidTr="00905DB8">
        <w:tc>
          <w:tcPr>
            <w:tcW w:w="8630" w:type="dxa"/>
          </w:tcPr>
          <w:p w14:paraId="3DAB7BA1" w14:textId="77777777" w:rsidR="00492BB4" w:rsidRPr="00E0350A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2B324" w14:textId="77777777" w:rsidR="00492BB4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D2B394" w14:textId="77777777" w:rsidR="00492BB4" w:rsidRPr="0050789D" w:rsidRDefault="00492BB4" w:rsidP="00492BB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4014AC" w14:textId="1FE27F88" w:rsidR="00492BB4" w:rsidRDefault="00492BB4" w:rsidP="00492BB4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0789D">
        <w:rPr>
          <w:rFonts w:ascii="Times New Roman" w:eastAsia="Times New Roman" w:hAnsi="Times New Roman" w:cs="Times New Roman"/>
          <w:sz w:val="24"/>
          <w:szCs w:val="24"/>
        </w:rPr>
        <w:t>Discuss plan to sustain the program when federal funding ends.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0"/>
      </w:tblGrid>
      <w:tr w:rsidR="00492BB4" w14:paraId="57BFDCFF" w14:textId="77777777" w:rsidTr="00905DB8">
        <w:tc>
          <w:tcPr>
            <w:tcW w:w="8630" w:type="dxa"/>
          </w:tcPr>
          <w:p w14:paraId="7165F781" w14:textId="77777777" w:rsidR="00492BB4" w:rsidRPr="00E0350A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4F4CA" w14:textId="77777777" w:rsidR="00492BB4" w:rsidRDefault="00492BB4" w:rsidP="00905DB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A2D54B" w14:textId="77777777" w:rsidR="00297FAF" w:rsidRPr="00297FAF" w:rsidRDefault="00297FAF" w:rsidP="00FA56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B1851E" w14:textId="0CDE01DA" w:rsidR="00024CC2" w:rsidRPr="00297FAF" w:rsidRDefault="00024CC2" w:rsidP="00024C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7FAF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504CA458" w14:textId="77777777" w:rsidR="00024CC2" w:rsidRPr="00297FAF" w:rsidRDefault="00024CC2" w:rsidP="0002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DF8DE" w14:textId="0955549A" w:rsidR="00C94F29" w:rsidRPr="00BA6232" w:rsidRDefault="00962967" w:rsidP="00C9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232">
        <w:rPr>
          <w:rFonts w:ascii="Times New Roman" w:hAnsi="Times New Roman" w:cs="Times New Roman"/>
          <w:sz w:val="24"/>
          <w:szCs w:val="24"/>
        </w:rPr>
        <w:t>Justia. (2018</w:t>
      </w:r>
      <w:r w:rsidRPr="00BA6232">
        <w:rPr>
          <w:rFonts w:ascii="Times New Roman" w:hAnsi="Times New Roman" w:cs="Times New Roman"/>
          <w:i/>
          <w:iCs/>
          <w:sz w:val="24"/>
          <w:szCs w:val="24"/>
        </w:rPr>
        <w:t>). Drug trafficking</w:t>
      </w:r>
      <w:r w:rsidRPr="00BA6232">
        <w:rPr>
          <w:rFonts w:ascii="Times New Roman" w:hAnsi="Times New Roman" w:cs="Times New Roman"/>
          <w:sz w:val="24"/>
          <w:szCs w:val="24"/>
        </w:rPr>
        <w:t>. Author.</w:t>
      </w:r>
    </w:p>
    <w:p w14:paraId="7A996B45" w14:textId="73F0D87C" w:rsidR="00962967" w:rsidRPr="00BA6232" w:rsidRDefault="00962967" w:rsidP="00C94F29">
      <w:p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A623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C94F29" w:rsidRPr="00BA6232">
          <w:rPr>
            <w:rStyle w:val="Hyperlink"/>
            <w:rFonts w:ascii="Times New Roman" w:hAnsi="Times New Roman" w:cs="Times New Roman"/>
            <w:sz w:val="24"/>
            <w:szCs w:val="24"/>
          </w:rPr>
          <w:t>https://www.justia.com/criminal/offenses/drug-crimes/drug- trafficking/</w:t>
        </w:r>
      </w:hyperlink>
      <w:r w:rsidRPr="00BA6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1FECC" w14:textId="77777777" w:rsidR="00962967" w:rsidRDefault="00962967" w:rsidP="00962967">
      <w:pPr>
        <w:spacing w:after="0" w:line="240" w:lineRule="auto"/>
      </w:pPr>
    </w:p>
    <w:p w14:paraId="2FBE0969" w14:textId="77777777" w:rsidR="00962967" w:rsidRDefault="00024CC2" w:rsidP="00962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FAF">
        <w:rPr>
          <w:rFonts w:ascii="Times New Roman" w:eastAsia="Times New Roman" w:hAnsi="Times New Roman" w:cs="Times New Roman"/>
          <w:sz w:val="24"/>
          <w:szCs w:val="24"/>
        </w:rPr>
        <w:t xml:space="preserve">Natarajan, M. (2006). Understanding the structure of a large heroin distribution network: A </w:t>
      </w:r>
    </w:p>
    <w:p w14:paraId="4C8B9324" w14:textId="287BD930" w:rsidR="00024CC2" w:rsidRPr="00297FAF" w:rsidRDefault="00024CC2" w:rsidP="009629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7FAF">
        <w:rPr>
          <w:rFonts w:ascii="Times New Roman" w:eastAsia="Times New Roman" w:hAnsi="Times New Roman" w:cs="Times New Roman"/>
          <w:sz w:val="24"/>
          <w:szCs w:val="24"/>
        </w:rPr>
        <w:t xml:space="preserve">quantitative analysis of qualitative data. </w:t>
      </w:r>
      <w:r w:rsidRPr="00297FAF">
        <w:rPr>
          <w:rFonts w:ascii="Times New Roman" w:eastAsia="Times New Roman" w:hAnsi="Times New Roman" w:cs="Times New Roman"/>
          <w:i/>
          <w:sz w:val="24"/>
          <w:szCs w:val="24"/>
        </w:rPr>
        <w:t>Journal of Quantitative Criminology</w:t>
      </w:r>
      <w:r w:rsidRPr="00297F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7FAF">
        <w:rPr>
          <w:rFonts w:ascii="Times New Roman" w:eastAsia="Times New Roman" w:hAnsi="Times New Roman" w:cs="Times New Roman"/>
          <w:i/>
          <w:sz w:val="24"/>
          <w:szCs w:val="24"/>
        </w:rPr>
        <w:t>22</w:t>
      </w:r>
      <w:r w:rsidRPr="00297FAF">
        <w:rPr>
          <w:rFonts w:ascii="Times New Roman" w:eastAsia="Times New Roman" w:hAnsi="Times New Roman" w:cs="Times New Roman"/>
          <w:sz w:val="24"/>
          <w:szCs w:val="24"/>
        </w:rPr>
        <w:t>(2), 171-192.</w:t>
      </w:r>
    </w:p>
    <w:p w14:paraId="2198A5B2" w14:textId="77777777" w:rsidR="00024CC2" w:rsidRPr="00297FAF" w:rsidRDefault="00024CC2" w:rsidP="00024CC2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8195A6E" w14:textId="6B31773A" w:rsidR="00024CC2" w:rsidRPr="00297FAF" w:rsidRDefault="00024CC2" w:rsidP="00024CC2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sectPr w:rsidR="00024CC2" w:rsidRPr="00297FA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848B5" w14:textId="77777777" w:rsidR="00FE0BFA" w:rsidRDefault="00FE0BFA" w:rsidP="0086627F">
      <w:pPr>
        <w:spacing w:after="0" w:line="240" w:lineRule="auto"/>
      </w:pPr>
      <w:r>
        <w:separator/>
      </w:r>
    </w:p>
  </w:endnote>
  <w:endnote w:type="continuationSeparator" w:id="0">
    <w:p w14:paraId="3C708C86" w14:textId="77777777" w:rsidR="00FE0BFA" w:rsidRDefault="00FE0BFA" w:rsidP="0086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3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028F91" w14:textId="7A14743A" w:rsidR="002E5450" w:rsidRDefault="002E5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A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4AB05A" w14:textId="77777777" w:rsidR="002E5450" w:rsidRDefault="002E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E32B" w14:textId="77777777" w:rsidR="00FE0BFA" w:rsidRDefault="00FE0BFA" w:rsidP="0086627F">
      <w:pPr>
        <w:spacing w:after="0" w:line="240" w:lineRule="auto"/>
      </w:pPr>
      <w:r>
        <w:separator/>
      </w:r>
    </w:p>
  </w:footnote>
  <w:footnote w:type="continuationSeparator" w:id="0">
    <w:p w14:paraId="34226334" w14:textId="77777777" w:rsidR="00FE0BFA" w:rsidRDefault="00FE0BFA" w:rsidP="00866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3AC4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1815A22"/>
    <w:multiLevelType w:val="hybridMultilevel"/>
    <w:tmpl w:val="7BC848FC"/>
    <w:lvl w:ilvl="0" w:tplc="06FEB686">
      <w:start w:val="1"/>
      <w:numFmt w:val="upperRoman"/>
      <w:lvlText w:val="%1."/>
      <w:lvlJc w:val="left"/>
      <w:pPr>
        <w:tabs>
          <w:tab w:val="num" w:pos="1170"/>
        </w:tabs>
        <w:ind w:left="1170" w:hanging="720"/>
      </w:pPr>
      <w:rPr>
        <w:rFonts w:hint="default"/>
        <w:b/>
      </w:rPr>
    </w:lvl>
    <w:lvl w:ilvl="1" w:tplc="16947FF2">
      <w:start w:val="1"/>
      <w:numFmt w:val="upp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2" w:tplc="2F869154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6114CA9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333D5"/>
    <w:multiLevelType w:val="hybridMultilevel"/>
    <w:tmpl w:val="CD085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46806"/>
    <w:multiLevelType w:val="hybridMultilevel"/>
    <w:tmpl w:val="E9D0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205C"/>
    <w:multiLevelType w:val="hybridMultilevel"/>
    <w:tmpl w:val="92F44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8630A"/>
    <w:multiLevelType w:val="hybridMultilevel"/>
    <w:tmpl w:val="50A8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3010E"/>
    <w:multiLevelType w:val="hybridMultilevel"/>
    <w:tmpl w:val="50A8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A5641"/>
    <w:multiLevelType w:val="hybridMultilevel"/>
    <w:tmpl w:val="80B63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320B44"/>
    <w:multiLevelType w:val="hybridMultilevel"/>
    <w:tmpl w:val="93FE093A"/>
    <w:lvl w:ilvl="0" w:tplc="3E5239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8E495E"/>
    <w:multiLevelType w:val="hybridMultilevel"/>
    <w:tmpl w:val="A612AC00"/>
    <w:lvl w:ilvl="0" w:tplc="FB323EB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25F731A0"/>
    <w:multiLevelType w:val="hybridMultilevel"/>
    <w:tmpl w:val="FB58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C7637"/>
    <w:multiLevelType w:val="hybridMultilevel"/>
    <w:tmpl w:val="E3863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D29EC"/>
    <w:multiLevelType w:val="hybridMultilevel"/>
    <w:tmpl w:val="DAD4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A72F7"/>
    <w:multiLevelType w:val="hybridMultilevel"/>
    <w:tmpl w:val="A8ECF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37064"/>
    <w:multiLevelType w:val="hybridMultilevel"/>
    <w:tmpl w:val="DB74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A436A"/>
    <w:multiLevelType w:val="hybridMultilevel"/>
    <w:tmpl w:val="E624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39C8"/>
    <w:multiLevelType w:val="hybridMultilevel"/>
    <w:tmpl w:val="C91A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E6D8C"/>
    <w:multiLevelType w:val="hybridMultilevel"/>
    <w:tmpl w:val="A774B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D1522"/>
    <w:multiLevelType w:val="hybridMultilevel"/>
    <w:tmpl w:val="DEE6D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9E4D2E"/>
    <w:multiLevelType w:val="hybridMultilevel"/>
    <w:tmpl w:val="2BF0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66EE1"/>
    <w:multiLevelType w:val="hybridMultilevel"/>
    <w:tmpl w:val="1018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24360"/>
    <w:multiLevelType w:val="hybridMultilevel"/>
    <w:tmpl w:val="66C88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F07245"/>
    <w:multiLevelType w:val="hybridMultilevel"/>
    <w:tmpl w:val="14A43E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A767E8"/>
    <w:multiLevelType w:val="hybridMultilevel"/>
    <w:tmpl w:val="1D66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E4DFF"/>
    <w:multiLevelType w:val="hybridMultilevel"/>
    <w:tmpl w:val="FD30C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12FFB"/>
    <w:multiLevelType w:val="hybridMultilevel"/>
    <w:tmpl w:val="DBBC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68C5"/>
    <w:multiLevelType w:val="hybridMultilevel"/>
    <w:tmpl w:val="B6127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7C0A78"/>
    <w:multiLevelType w:val="hybridMultilevel"/>
    <w:tmpl w:val="94806452"/>
    <w:lvl w:ilvl="0" w:tplc="08E69F68">
      <w:start w:val="1"/>
      <w:numFmt w:val="upperLetter"/>
      <w:lvlText w:val="%1."/>
      <w:lvlJc w:val="left"/>
      <w:pPr>
        <w:ind w:left="1080" w:hanging="360"/>
      </w:pPr>
      <w:rPr>
        <w:rFonts w:ascii="Helvetica" w:eastAsia="Times New Roman" w:hAnsi="Helvetica" w:cs="Times New Roman"/>
        <w:b/>
      </w:rPr>
    </w:lvl>
    <w:lvl w:ilvl="1" w:tplc="2F86915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652290"/>
    <w:multiLevelType w:val="hybridMultilevel"/>
    <w:tmpl w:val="452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AC2531"/>
    <w:multiLevelType w:val="hybridMultilevel"/>
    <w:tmpl w:val="264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24A07"/>
    <w:multiLevelType w:val="hybridMultilevel"/>
    <w:tmpl w:val="FEEA2154"/>
    <w:lvl w:ilvl="0" w:tplc="04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E90A8E"/>
    <w:multiLevelType w:val="hybridMultilevel"/>
    <w:tmpl w:val="A8541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3D782B"/>
    <w:multiLevelType w:val="hybridMultilevel"/>
    <w:tmpl w:val="2FB6A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2C534E"/>
    <w:multiLevelType w:val="hybridMultilevel"/>
    <w:tmpl w:val="50A8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00EAB"/>
    <w:multiLevelType w:val="hybridMultilevel"/>
    <w:tmpl w:val="6CC6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D779A"/>
    <w:multiLevelType w:val="hybridMultilevel"/>
    <w:tmpl w:val="66C88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CB298F"/>
    <w:multiLevelType w:val="hybridMultilevel"/>
    <w:tmpl w:val="36968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70AEE"/>
    <w:multiLevelType w:val="hybridMultilevel"/>
    <w:tmpl w:val="6C883026"/>
    <w:lvl w:ilvl="0" w:tplc="0409000F">
      <w:start w:val="1"/>
      <w:numFmt w:val="decimal"/>
      <w:lvlText w:val="%1."/>
      <w:lvlJc w:val="left"/>
      <w:pPr>
        <w:ind w:left="50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8" w15:restartNumberingAfterBreak="0">
    <w:nsid w:val="75E8050D"/>
    <w:multiLevelType w:val="hybridMultilevel"/>
    <w:tmpl w:val="93FE093A"/>
    <w:lvl w:ilvl="0" w:tplc="3E5239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33"/>
  </w:num>
  <w:num w:numId="4">
    <w:abstractNumId w:val="6"/>
  </w:num>
  <w:num w:numId="5">
    <w:abstractNumId w:val="5"/>
  </w:num>
  <w:num w:numId="6">
    <w:abstractNumId w:val="27"/>
  </w:num>
  <w:num w:numId="7">
    <w:abstractNumId w:val="1"/>
  </w:num>
  <w:num w:numId="8">
    <w:abstractNumId w:val="9"/>
  </w:num>
  <w:num w:numId="9">
    <w:abstractNumId w:val="28"/>
  </w:num>
  <w:num w:numId="10">
    <w:abstractNumId w:val="29"/>
  </w:num>
  <w:num w:numId="11">
    <w:abstractNumId w:val="30"/>
  </w:num>
  <w:num w:numId="12">
    <w:abstractNumId w:val="26"/>
  </w:num>
  <w:num w:numId="13">
    <w:abstractNumId w:val="12"/>
  </w:num>
  <w:num w:numId="14">
    <w:abstractNumId w:val="15"/>
  </w:num>
  <w:num w:numId="15">
    <w:abstractNumId w:val="19"/>
  </w:num>
  <w:num w:numId="16">
    <w:abstractNumId w:val="10"/>
  </w:num>
  <w:num w:numId="17">
    <w:abstractNumId w:val="25"/>
  </w:num>
  <w:num w:numId="18">
    <w:abstractNumId w:val="24"/>
  </w:num>
  <w:num w:numId="19">
    <w:abstractNumId w:val="16"/>
  </w:num>
  <w:num w:numId="20">
    <w:abstractNumId w:val="17"/>
  </w:num>
  <w:num w:numId="21">
    <w:abstractNumId w:val="11"/>
  </w:num>
  <w:num w:numId="22">
    <w:abstractNumId w:val="36"/>
  </w:num>
  <w:num w:numId="23">
    <w:abstractNumId w:val="2"/>
  </w:num>
  <w:num w:numId="24">
    <w:abstractNumId w:val="23"/>
  </w:num>
  <w:num w:numId="25">
    <w:abstractNumId w:val="18"/>
  </w:num>
  <w:num w:numId="26">
    <w:abstractNumId w:val="38"/>
  </w:num>
  <w:num w:numId="27">
    <w:abstractNumId w:val="8"/>
  </w:num>
  <w:num w:numId="28">
    <w:abstractNumId w:val="35"/>
  </w:num>
  <w:num w:numId="29">
    <w:abstractNumId w:val="34"/>
  </w:num>
  <w:num w:numId="30">
    <w:abstractNumId w:val="13"/>
  </w:num>
  <w:num w:numId="31">
    <w:abstractNumId w:val="21"/>
  </w:num>
  <w:num w:numId="32">
    <w:abstractNumId w:val="32"/>
  </w:num>
  <w:num w:numId="33">
    <w:abstractNumId w:val="31"/>
  </w:num>
  <w:num w:numId="34">
    <w:abstractNumId w:val="37"/>
  </w:num>
  <w:num w:numId="35">
    <w:abstractNumId w:val="3"/>
  </w:num>
  <w:num w:numId="36">
    <w:abstractNumId w:val="20"/>
  </w:num>
  <w:num w:numId="37">
    <w:abstractNumId w:val="4"/>
  </w:num>
  <w:num w:numId="38">
    <w:abstractNumId w:val="14"/>
  </w:num>
  <w:num w:numId="3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0B9"/>
    <w:rsid w:val="000058E8"/>
    <w:rsid w:val="00007AC4"/>
    <w:rsid w:val="00020378"/>
    <w:rsid w:val="00024CC2"/>
    <w:rsid w:val="000437AB"/>
    <w:rsid w:val="00053A8E"/>
    <w:rsid w:val="00067CF5"/>
    <w:rsid w:val="00090732"/>
    <w:rsid w:val="000B44AE"/>
    <w:rsid w:val="000B60FB"/>
    <w:rsid w:val="000C2687"/>
    <w:rsid w:val="000C449A"/>
    <w:rsid w:val="000C663A"/>
    <w:rsid w:val="001020B9"/>
    <w:rsid w:val="0010251B"/>
    <w:rsid w:val="00115F2E"/>
    <w:rsid w:val="001621FB"/>
    <w:rsid w:val="00167069"/>
    <w:rsid w:val="00180428"/>
    <w:rsid w:val="001A45E3"/>
    <w:rsid w:val="00204573"/>
    <w:rsid w:val="00257518"/>
    <w:rsid w:val="00280761"/>
    <w:rsid w:val="002835E3"/>
    <w:rsid w:val="00283A2E"/>
    <w:rsid w:val="00294C9D"/>
    <w:rsid w:val="00297FAF"/>
    <w:rsid w:val="002B73F0"/>
    <w:rsid w:val="002E5450"/>
    <w:rsid w:val="003166E1"/>
    <w:rsid w:val="003278E8"/>
    <w:rsid w:val="003403FB"/>
    <w:rsid w:val="00351D80"/>
    <w:rsid w:val="003746BA"/>
    <w:rsid w:val="0038092D"/>
    <w:rsid w:val="00385AA5"/>
    <w:rsid w:val="00397F6A"/>
    <w:rsid w:val="003A45FA"/>
    <w:rsid w:val="003C1D9A"/>
    <w:rsid w:val="003C3CBE"/>
    <w:rsid w:val="003E66C8"/>
    <w:rsid w:val="00406157"/>
    <w:rsid w:val="00422633"/>
    <w:rsid w:val="004469DF"/>
    <w:rsid w:val="00457AA6"/>
    <w:rsid w:val="00471ACA"/>
    <w:rsid w:val="00471BC9"/>
    <w:rsid w:val="00486AD1"/>
    <w:rsid w:val="00492BB4"/>
    <w:rsid w:val="004A0699"/>
    <w:rsid w:val="004A560C"/>
    <w:rsid w:val="004C6775"/>
    <w:rsid w:val="004D60E9"/>
    <w:rsid w:val="00511692"/>
    <w:rsid w:val="0054598C"/>
    <w:rsid w:val="00582132"/>
    <w:rsid w:val="0058526F"/>
    <w:rsid w:val="00592092"/>
    <w:rsid w:val="00597DFF"/>
    <w:rsid w:val="005C0967"/>
    <w:rsid w:val="005E176F"/>
    <w:rsid w:val="005F1100"/>
    <w:rsid w:val="00600856"/>
    <w:rsid w:val="00623D9E"/>
    <w:rsid w:val="006434CC"/>
    <w:rsid w:val="00645403"/>
    <w:rsid w:val="0066194B"/>
    <w:rsid w:val="006622C3"/>
    <w:rsid w:val="00662A3A"/>
    <w:rsid w:val="00662B78"/>
    <w:rsid w:val="00672D3F"/>
    <w:rsid w:val="00674F25"/>
    <w:rsid w:val="006B491C"/>
    <w:rsid w:val="006E2D8B"/>
    <w:rsid w:val="006E6B8F"/>
    <w:rsid w:val="007071D5"/>
    <w:rsid w:val="00724E89"/>
    <w:rsid w:val="007565EB"/>
    <w:rsid w:val="007676B7"/>
    <w:rsid w:val="007836FD"/>
    <w:rsid w:val="007B7C4E"/>
    <w:rsid w:val="007B7DD5"/>
    <w:rsid w:val="007C1009"/>
    <w:rsid w:val="007C39B4"/>
    <w:rsid w:val="007E17B4"/>
    <w:rsid w:val="00817D28"/>
    <w:rsid w:val="00827EB6"/>
    <w:rsid w:val="00833761"/>
    <w:rsid w:val="0086627F"/>
    <w:rsid w:val="0089271D"/>
    <w:rsid w:val="008A037B"/>
    <w:rsid w:val="008A78EE"/>
    <w:rsid w:val="008B1C7E"/>
    <w:rsid w:val="008B2A84"/>
    <w:rsid w:val="008B2EA3"/>
    <w:rsid w:val="008C7E3E"/>
    <w:rsid w:val="008E3BC5"/>
    <w:rsid w:val="008F1757"/>
    <w:rsid w:val="008F44D6"/>
    <w:rsid w:val="00906A32"/>
    <w:rsid w:val="00907B70"/>
    <w:rsid w:val="00951A60"/>
    <w:rsid w:val="00962967"/>
    <w:rsid w:val="00986A96"/>
    <w:rsid w:val="00991027"/>
    <w:rsid w:val="009A00F4"/>
    <w:rsid w:val="009A4345"/>
    <w:rsid w:val="009B284A"/>
    <w:rsid w:val="009C303B"/>
    <w:rsid w:val="009E38EE"/>
    <w:rsid w:val="009F1768"/>
    <w:rsid w:val="009F45F2"/>
    <w:rsid w:val="00A42A64"/>
    <w:rsid w:val="00A55D75"/>
    <w:rsid w:val="00A7238A"/>
    <w:rsid w:val="00A9303A"/>
    <w:rsid w:val="00AA0E3D"/>
    <w:rsid w:val="00AC4CF7"/>
    <w:rsid w:val="00AD226C"/>
    <w:rsid w:val="00AD2806"/>
    <w:rsid w:val="00AD2D1C"/>
    <w:rsid w:val="00AD5D8B"/>
    <w:rsid w:val="00AF5855"/>
    <w:rsid w:val="00B00E00"/>
    <w:rsid w:val="00B044AD"/>
    <w:rsid w:val="00B10958"/>
    <w:rsid w:val="00B12FB3"/>
    <w:rsid w:val="00B242A7"/>
    <w:rsid w:val="00B27F8F"/>
    <w:rsid w:val="00B3613E"/>
    <w:rsid w:val="00B81BF4"/>
    <w:rsid w:val="00BA6232"/>
    <w:rsid w:val="00BE63C0"/>
    <w:rsid w:val="00C255B3"/>
    <w:rsid w:val="00C43534"/>
    <w:rsid w:val="00C6768A"/>
    <w:rsid w:val="00C7706E"/>
    <w:rsid w:val="00C94F29"/>
    <w:rsid w:val="00C95F8B"/>
    <w:rsid w:val="00CB4EF8"/>
    <w:rsid w:val="00CD0B62"/>
    <w:rsid w:val="00CD2AF9"/>
    <w:rsid w:val="00CE4504"/>
    <w:rsid w:val="00D02D3B"/>
    <w:rsid w:val="00D1155B"/>
    <w:rsid w:val="00D12046"/>
    <w:rsid w:val="00D13BD2"/>
    <w:rsid w:val="00D2171B"/>
    <w:rsid w:val="00D33F9A"/>
    <w:rsid w:val="00D553C2"/>
    <w:rsid w:val="00D75953"/>
    <w:rsid w:val="00D7721D"/>
    <w:rsid w:val="00DE334B"/>
    <w:rsid w:val="00E0350A"/>
    <w:rsid w:val="00E043EF"/>
    <w:rsid w:val="00E25B10"/>
    <w:rsid w:val="00E32967"/>
    <w:rsid w:val="00E42921"/>
    <w:rsid w:val="00E46901"/>
    <w:rsid w:val="00E53743"/>
    <w:rsid w:val="00E5465D"/>
    <w:rsid w:val="00E77305"/>
    <w:rsid w:val="00E863AA"/>
    <w:rsid w:val="00EC02CA"/>
    <w:rsid w:val="00EE4E11"/>
    <w:rsid w:val="00F12039"/>
    <w:rsid w:val="00F3385E"/>
    <w:rsid w:val="00F6755F"/>
    <w:rsid w:val="00F722FA"/>
    <w:rsid w:val="00F812A0"/>
    <w:rsid w:val="00FA4E1B"/>
    <w:rsid w:val="00FA5682"/>
    <w:rsid w:val="00FD21B6"/>
    <w:rsid w:val="00FD2717"/>
    <w:rsid w:val="00FD6E22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38B9"/>
  <w15:chartTrackingRefBased/>
  <w15:docId w15:val="{A24B2318-4507-4855-899B-014F6B0C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C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0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0B9"/>
    <w:pPr>
      <w:ind w:left="720"/>
      <w:contextualSpacing/>
    </w:pPr>
  </w:style>
  <w:style w:type="table" w:styleId="TableGrid">
    <w:name w:val="Table Grid"/>
    <w:basedOn w:val="TableNormal"/>
    <w:rsid w:val="0010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0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20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0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0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B9"/>
  </w:style>
  <w:style w:type="paragraph" w:styleId="Footer">
    <w:name w:val="footer"/>
    <w:basedOn w:val="Normal"/>
    <w:link w:val="FooterChar"/>
    <w:uiPriority w:val="99"/>
    <w:unhideWhenUsed/>
    <w:rsid w:val="0010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B9"/>
  </w:style>
  <w:style w:type="paragraph" w:styleId="NormalWeb">
    <w:name w:val="Normal (Web)"/>
    <w:basedOn w:val="Normal"/>
    <w:uiPriority w:val="99"/>
    <w:semiHidden/>
    <w:unhideWhenUsed/>
    <w:rsid w:val="001020B9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1020B9"/>
  </w:style>
  <w:style w:type="paragraph" w:styleId="FootnoteText">
    <w:name w:val="footnote text"/>
    <w:basedOn w:val="Normal"/>
    <w:link w:val="FootnoteTextChar"/>
    <w:uiPriority w:val="99"/>
    <w:semiHidden/>
    <w:unhideWhenUsed/>
    <w:rsid w:val="001020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0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0B9"/>
    <w:rPr>
      <w:vertAlign w:val="superscript"/>
    </w:rPr>
  </w:style>
  <w:style w:type="paragraph" w:customStyle="1" w:styleId="Default">
    <w:name w:val="Default"/>
    <w:rsid w:val="001020B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20B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020B9"/>
    <w:pPr>
      <w:spacing w:after="0" w:line="240" w:lineRule="auto"/>
    </w:pPr>
  </w:style>
  <w:style w:type="paragraph" w:styleId="ListBullet">
    <w:name w:val="List Bullet"/>
    <w:basedOn w:val="Normal"/>
    <w:link w:val="ListBulletChar"/>
    <w:rsid w:val="00E46901"/>
    <w:pPr>
      <w:numPr>
        <w:numId w:val="2"/>
      </w:num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ListBulletChar">
    <w:name w:val="List Bullet Char"/>
    <w:link w:val="ListBullet"/>
    <w:rsid w:val="00E46901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6901"/>
    <w:pPr>
      <w:widowControl w:val="0"/>
      <w:spacing w:after="0" w:line="259" w:lineRule="auto"/>
    </w:pPr>
    <w:rPr>
      <w:rFonts w:ascii="Calibri" w:eastAsia="Calibri" w:hAnsi="Calibri"/>
      <w:spacing w:val="-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6901"/>
    <w:rPr>
      <w:rFonts w:ascii="Calibri" w:eastAsia="Calibri" w:hAnsi="Calibri"/>
      <w:spacing w:val="-5"/>
      <w:sz w:val="24"/>
      <w:szCs w:val="24"/>
    </w:rPr>
  </w:style>
  <w:style w:type="table" w:styleId="GridTable4">
    <w:name w:val="Grid Table 4"/>
    <w:basedOn w:val="TableNormal"/>
    <w:uiPriority w:val="49"/>
    <w:rsid w:val="008662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662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2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27F"/>
    <w:rPr>
      <w:vertAlign w:val="superscript"/>
    </w:rPr>
  </w:style>
  <w:style w:type="table" w:customStyle="1" w:styleId="TableGrid4">
    <w:name w:val="Table Grid4"/>
    <w:basedOn w:val="TableNormal"/>
    <w:next w:val="TableGrid"/>
    <w:uiPriority w:val="39"/>
    <w:rsid w:val="0034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62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jia.illinois.gov/researchhu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stia.com/criminal/offenses/drug-crimes/drug-%20traffick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cjia.state.il.us/assets/pdf/FSGU/Goals_Objectives_and_Performance_Measures_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japmt.ojp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C0B22-E77F-478C-89D7-9E10BB04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Pérez, Adriana</dc:creator>
  <cp:keywords/>
  <dc:description/>
  <cp:lastModifiedBy>Salazar, Luisa</cp:lastModifiedBy>
  <cp:revision>4</cp:revision>
  <cp:lastPrinted>2017-03-22T14:39:00Z</cp:lastPrinted>
  <dcterms:created xsi:type="dcterms:W3CDTF">2020-04-28T22:44:00Z</dcterms:created>
  <dcterms:modified xsi:type="dcterms:W3CDTF">2020-04-29T02:12:00Z</dcterms:modified>
</cp:coreProperties>
</file>