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0949D" w14:textId="3D65406D" w:rsidR="00024A36" w:rsidRPr="00517A65" w:rsidRDefault="00A27041">
      <w:pPr>
        <w:rPr>
          <w:sz w:val="32"/>
          <w:szCs w:val="32"/>
        </w:rPr>
      </w:pPr>
      <w:r w:rsidRPr="00517A65">
        <w:rPr>
          <w:sz w:val="32"/>
          <w:szCs w:val="32"/>
        </w:rPr>
        <w:t>Questions &amp; Answers</w:t>
      </w:r>
    </w:p>
    <w:p w14:paraId="70656F49" w14:textId="7E6B2D9D" w:rsidR="00A27041" w:rsidRDefault="00A27041"/>
    <w:p w14:paraId="32F54552" w14:textId="3BCFE977" w:rsidR="00A27041" w:rsidRPr="003353EA" w:rsidRDefault="00B95422" w:rsidP="00A2704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01F1E"/>
          <w:sz w:val="28"/>
          <w:szCs w:val="28"/>
        </w:rPr>
      </w:pPr>
      <w:r w:rsidRPr="003353EA">
        <w:rPr>
          <w:rFonts w:ascii="Times New Roman" w:hAnsi="Times New Roman" w:cs="Times New Roman"/>
          <w:sz w:val="28"/>
          <w:szCs w:val="28"/>
        </w:rPr>
        <w:t>Q.</w:t>
      </w:r>
      <w:r w:rsidR="00A27041" w:rsidRPr="003353EA">
        <w:rPr>
          <w:rFonts w:ascii="Times New Roman" w:hAnsi="Times New Roman" w:cs="Times New Roman"/>
          <w:sz w:val="28"/>
          <w:szCs w:val="28"/>
        </w:rPr>
        <w:t xml:space="preserve"> </w:t>
      </w:r>
      <w:r w:rsidRPr="003353EA">
        <w:rPr>
          <w:rFonts w:ascii="Times New Roman" w:eastAsia="Times New Roman" w:hAnsi="Times New Roman" w:cs="Times New Roman"/>
          <w:b/>
          <w:bCs/>
          <w:color w:val="201F1E"/>
          <w:sz w:val="28"/>
          <w:szCs w:val="28"/>
        </w:rPr>
        <w:t>Are</w:t>
      </w:r>
      <w:r w:rsidR="00A27041" w:rsidRPr="003353EA">
        <w:rPr>
          <w:rFonts w:ascii="Times New Roman" w:eastAsia="Times New Roman" w:hAnsi="Times New Roman" w:cs="Times New Roman"/>
          <w:b/>
          <w:bCs/>
          <w:color w:val="201F1E"/>
          <w:sz w:val="28"/>
          <w:szCs w:val="28"/>
        </w:rPr>
        <w:t xml:space="preserve"> volunteer hours </w:t>
      </w:r>
      <w:r w:rsidRPr="003353EA">
        <w:rPr>
          <w:rFonts w:ascii="Times New Roman" w:eastAsia="Times New Roman" w:hAnsi="Times New Roman" w:cs="Times New Roman"/>
          <w:b/>
          <w:bCs/>
          <w:color w:val="201F1E"/>
          <w:sz w:val="28"/>
          <w:szCs w:val="28"/>
        </w:rPr>
        <w:t xml:space="preserve">approved </w:t>
      </w:r>
      <w:r w:rsidR="00A27041" w:rsidRPr="003353EA">
        <w:rPr>
          <w:rFonts w:ascii="Times New Roman" w:eastAsia="Times New Roman" w:hAnsi="Times New Roman" w:cs="Times New Roman"/>
          <w:b/>
          <w:bCs/>
          <w:color w:val="201F1E"/>
          <w:sz w:val="28"/>
          <w:szCs w:val="28"/>
        </w:rPr>
        <w:t xml:space="preserve">as </w:t>
      </w:r>
      <w:r w:rsidRPr="003353EA">
        <w:rPr>
          <w:rFonts w:ascii="Times New Roman" w:eastAsia="Times New Roman" w:hAnsi="Times New Roman" w:cs="Times New Roman"/>
          <w:b/>
          <w:bCs/>
          <w:color w:val="201F1E"/>
          <w:sz w:val="28"/>
          <w:szCs w:val="28"/>
        </w:rPr>
        <w:t>in-kind</w:t>
      </w:r>
      <w:r w:rsidR="00A27041" w:rsidRPr="003353EA">
        <w:rPr>
          <w:rFonts w:ascii="Times New Roman" w:eastAsia="Times New Roman" w:hAnsi="Times New Roman" w:cs="Times New Roman"/>
          <w:b/>
          <w:bCs/>
          <w:color w:val="201F1E"/>
          <w:sz w:val="28"/>
          <w:szCs w:val="28"/>
        </w:rPr>
        <w:t xml:space="preserve"> matching </w:t>
      </w:r>
      <w:r w:rsidRPr="003353EA">
        <w:rPr>
          <w:rFonts w:ascii="Times New Roman" w:eastAsia="Times New Roman" w:hAnsi="Times New Roman" w:cs="Times New Roman"/>
          <w:b/>
          <w:bCs/>
          <w:color w:val="201F1E"/>
          <w:sz w:val="28"/>
          <w:szCs w:val="28"/>
        </w:rPr>
        <w:t>and what is the hourly rate used for those hours</w:t>
      </w:r>
      <w:r w:rsidR="00A27041" w:rsidRPr="003353EA">
        <w:rPr>
          <w:rFonts w:ascii="Times New Roman" w:eastAsia="Times New Roman" w:hAnsi="Times New Roman" w:cs="Times New Roman"/>
          <w:b/>
          <w:bCs/>
          <w:color w:val="201F1E"/>
          <w:sz w:val="28"/>
          <w:szCs w:val="28"/>
        </w:rPr>
        <w:t>?</w:t>
      </w:r>
    </w:p>
    <w:p w14:paraId="323C3EF1" w14:textId="7600117B" w:rsidR="00B95422" w:rsidRPr="003353EA" w:rsidRDefault="00B95422" w:rsidP="00A2704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01F1E"/>
          <w:sz w:val="28"/>
          <w:szCs w:val="28"/>
        </w:rPr>
      </w:pPr>
      <w:r w:rsidRPr="003353EA">
        <w:rPr>
          <w:rFonts w:ascii="Times New Roman" w:eastAsia="Times New Roman" w:hAnsi="Times New Roman" w:cs="Times New Roman"/>
          <w:color w:val="201F1E"/>
          <w:sz w:val="28"/>
          <w:szCs w:val="28"/>
        </w:rPr>
        <w:t>A. YES you can use as in-kind match</w:t>
      </w:r>
      <w:r w:rsidR="00EB59C9" w:rsidRPr="003353EA">
        <w:rPr>
          <w:rFonts w:ascii="Times New Roman" w:eastAsia="Times New Roman" w:hAnsi="Times New Roman" w:cs="Times New Roman"/>
          <w:color w:val="201F1E"/>
          <w:sz w:val="28"/>
          <w:szCs w:val="28"/>
        </w:rPr>
        <w:t xml:space="preserve">. According to </w:t>
      </w:r>
      <w:r w:rsidR="00EB59C9" w:rsidRPr="003353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Independent Sector</w:t>
      </w:r>
      <w:r w:rsidR="00EB59C9" w:rsidRPr="003353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for Illinois the rate is $27.20</w:t>
      </w:r>
    </w:p>
    <w:p w14:paraId="243A8EA2" w14:textId="59AF0756" w:rsidR="00B95422" w:rsidRPr="003353EA" w:rsidRDefault="00EB59C9" w:rsidP="00A27041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</w:pPr>
      <w:r w:rsidRPr="003353EA">
        <w:rPr>
          <w:rFonts w:ascii="Times New Roman" w:eastAsia="Times New Roman" w:hAnsi="Times New Roman" w:cs="Times New Roman"/>
          <w:color w:val="201F1E"/>
          <w:sz w:val="28"/>
          <w:szCs w:val="28"/>
        </w:rPr>
        <w:t>Q</w:t>
      </w:r>
      <w:r w:rsidR="00A27041" w:rsidRPr="003353EA">
        <w:rPr>
          <w:rFonts w:ascii="Times New Roman" w:eastAsia="Times New Roman" w:hAnsi="Times New Roman" w:cs="Times New Roman"/>
          <w:b/>
          <w:bCs/>
          <w:color w:val="201F1E"/>
          <w:sz w:val="28"/>
          <w:szCs w:val="28"/>
        </w:rPr>
        <w:t xml:space="preserve">. </w:t>
      </w:r>
      <w:r w:rsidR="00B95422" w:rsidRPr="003353EA"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  <w:t>Does the NOFO only a</w:t>
      </w:r>
      <w:r w:rsidRPr="003353EA"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  <w:t xml:space="preserve">llow for </w:t>
      </w:r>
      <w:r w:rsidR="00B95422" w:rsidRPr="003353EA"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  <w:t>new programs or expending old program? Can the current CASA program be continued?</w:t>
      </w:r>
    </w:p>
    <w:p w14:paraId="436B05C7" w14:textId="47D3CD83" w:rsidR="00EB59C9" w:rsidRPr="003353EA" w:rsidRDefault="00EB59C9" w:rsidP="00A27041">
      <w:pPr>
        <w:shd w:val="clear" w:color="auto" w:fill="FFFFFF"/>
        <w:textAlignment w:val="baseline"/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</w:pPr>
      <w:r w:rsidRPr="003353EA"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  <w:t>A</w:t>
      </w:r>
      <w:r w:rsidR="00341B32" w:rsidRPr="003353EA"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  <w:t xml:space="preserve">. If you were currently funded 2017 with ICJIA yes you may continue that program. </w:t>
      </w:r>
    </w:p>
    <w:p w14:paraId="1B1DB3D3" w14:textId="441E056D" w:rsidR="00B95422" w:rsidRPr="003353EA" w:rsidRDefault="00341B32" w:rsidP="00A27041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</w:pPr>
      <w:r w:rsidRPr="003353EA"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  <w:t xml:space="preserve">Q. </w:t>
      </w:r>
      <w:r w:rsidR="00B95422" w:rsidRPr="003353EA"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  <w:t xml:space="preserve"> Do allowable expenses include those directly related to volunteers</w:t>
      </w:r>
      <w:r w:rsidR="00961046"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  <w:t xml:space="preserve"> </w:t>
      </w:r>
      <w:r w:rsidR="00B95422" w:rsidRPr="003353EA"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  <w:t>i.e. Volunteer Advocate Liability Insurance, recruitment</w:t>
      </w:r>
      <w:r w:rsidR="00B95422" w:rsidRPr="003353EA"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  <w:t> </w:t>
      </w:r>
      <w:r w:rsidR="00B95422" w:rsidRPr="003353EA"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  <w:t>and marketing?</w:t>
      </w:r>
    </w:p>
    <w:p w14:paraId="6FB32D2F" w14:textId="6C30451B" w:rsidR="003353EA" w:rsidRPr="003353EA" w:rsidRDefault="00961046" w:rsidP="00A27041">
      <w:pPr>
        <w:shd w:val="clear" w:color="auto" w:fill="FFFFFF"/>
        <w:textAlignment w:val="baseline"/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  <w:t xml:space="preserve">A. </w:t>
      </w:r>
      <w:r w:rsidR="003353EA" w:rsidRPr="003353EA"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  <w:t xml:space="preserve">Yes. Just fyi Marketing and recruitment should be done from within the agency. </w:t>
      </w:r>
    </w:p>
    <w:p w14:paraId="57AFC383" w14:textId="268535A0" w:rsidR="006B3EAB" w:rsidRPr="00961046" w:rsidRDefault="00961046" w:rsidP="00A27041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</w:pPr>
      <w:r w:rsidRPr="00961046"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  <w:t xml:space="preserve">Q. </w:t>
      </w:r>
      <w:r w:rsidR="003353EA" w:rsidRPr="00961046"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  <w:t>What is considered “</w:t>
      </w:r>
      <w:r w:rsidR="00F918DF" w:rsidRPr="00961046"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  <w:t>notification of Victim’s Compensation</w:t>
      </w:r>
      <w:r w:rsidR="003353EA" w:rsidRPr="00961046"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  <w:t>”?</w:t>
      </w:r>
    </w:p>
    <w:p w14:paraId="0878F1A5" w14:textId="0DF02372" w:rsidR="003353EA" w:rsidRDefault="003353EA" w:rsidP="00A27041">
      <w:pPr>
        <w:shd w:val="clear" w:color="auto" w:fill="FFFFFF"/>
        <w:textAlignment w:val="baseline"/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  <w:t>Any document that is vis</w:t>
      </w:r>
      <w:r w:rsidR="00517A65"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  <w:t>i</w:t>
      </w:r>
      <w:r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  <w:t xml:space="preserve">ble to a victim i.e Poster or pamphlet. </w:t>
      </w:r>
      <w:r w:rsidR="00961046"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  <w:t>I</w:t>
      </w:r>
      <w:r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  <w:t>t would be nice to mention it to them during the intake process.</w:t>
      </w:r>
    </w:p>
    <w:p w14:paraId="216B2386" w14:textId="6DA5A1E3" w:rsidR="00961046" w:rsidRPr="00961046" w:rsidRDefault="00961046" w:rsidP="00A27041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</w:pPr>
      <w:r w:rsidRPr="00961046"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  <w:t>Q. How recent should the 501c3 be?</w:t>
      </w:r>
    </w:p>
    <w:p w14:paraId="06406858" w14:textId="07089AAB" w:rsidR="00961046" w:rsidRDefault="00961046" w:rsidP="00A27041">
      <w:pPr>
        <w:shd w:val="clear" w:color="auto" w:fill="FFFFFF"/>
        <w:textAlignment w:val="baseline"/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  <w:t xml:space="preserve">A. ICJIA requires that the 501c3 be within the last 5 years. If it’s older than that </w:t>
      </w:r>
      <w:r w:rsidR="00517A65"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  <w:t>or due to expire within the next 6 month</w:t>
      </w:r>
      <w:bookmarkStart w:id="0" w:name="_GoBack"/>
      <w:bookmarkEnd w:id="0"/>
      <w:r w:rsidR="00517A65"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  <w:t>please submit for an updated one.</w:t>
      </w:r>
    </w:p>
    <w:p w14:paraId="6795C4D8" w14:textId="77777777" w:rsidR="00961046" w:rsidRPr="003353EA" w:rsidRDefault="00961046" w:rsidP="00A2704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01F1E"/>
          <w:sz w:val="28"/>
          <w:szCs w:val="28"/>
        </w:rPr>
      </w:pPr>
    </w:p>
    <w:p w14:paraId="70C1E807" w14:textId="74B723A3" w:rsidR="00A27041" w:rsidRPr="003353EA" w:rsidRDefault="00A27041">
      <w:pPr>
        <w:rPr>
          <w:rFonts w:ascii="Times New Roman" w:hAnsi="Times New Roman" w:cs="Times New Roman"/>
          <w:sz w:val="28"/>
          <w:szCs w:val="28"/>
        </w:rPr>
      </w:pPr>
    </w:p>
    <w:sectPr w:rsidR="00A27041" w:rsidRPr="0033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41"/>
    <w:rsid w:val="00024A36"/>
    <w:rsid w:val="001B0FC1"/>
    <w:rsid w:val="003353EA"/>
    <w:rsid w:val="00341B32"/>
    <w:rsid w:val="00517A65"/>
    <w:rsid w:val="006B3EAB"/>
    <w:rsid w:val="00961046"/>
    <w:rsid w:val="00A27041"/>
    <w:rsid w:val="00B95422"/>
    <w:rsid w:val="00EB59C9"/>
    <w:rsid w:val="00F9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B121"/>
  <w15:chartTrackingRefBased/>
  <w15:docId w15:val="{5DDBF261-55D1-4B1D-9B2A-E1C2773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6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Rise</dc:creator>
  <cp:keywords/>
  <dc:description/>
  <cp:lastModifiedBy>Evans, Rise</cp:lastModifiedBy>
  <cp:revision>3</cp:revision>
  <dcterms:created xsi:type="dcterms:W3CDTF">2020-10-14T12:14:00Z</dcterms:created>
  <dcterms:modified xsi:type="dcterms:W3CDTF">2020-10-19T02:18:00Z</dcterms:modified>
</cp:coreProperties>
</file>