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C1E58" w14:textId="77777777" w:rsidR="00A25B3F" w:rsidRDefault="00A25B3F" w:rsidP="00592911">
      <w:pPr>
        <w:spacing w:after="0" w:line="240" w:lineRule="auto"/>
        <w:ind w:left="720" w:hanging="360"/>
      </w:pPr>
      <w:bookmarkStart w:id="0" w:name="_GoBack"/>
      <w:bookmarkEnd w:id="0"/>
    </w:p>
    <w:p w14:paraId="5994E5E7" w14:textId="38972040" w:rsidR="006E2A21" w:rsidRDefault="00A7658A" w:rsidP="00A7658A">
      <w:pPr>
        <w:pStyle w:val="ListParagraph"/>
        <w:spacing w:after="0" w:line="240" w:lineRule="auto"/>
        <w:contextualSpacing w:val="0"/>
        <w:jc w:val="center"/>
        <w:rPr>
          <w:rFonts w:asciiTheme="majorHAnsi" w:hAnsiTheme="majorHAnsi" w:cs="Times New Roman"/>
          <w:b/>
          <w:bCs/>
          <w:i/>
          <w:iCs/>
          <w:sz w:val="36"/>
          <w:szCs w:val="36"/>
        </w:rPr>
      </w:pPr>
      <w:r w:rsidRPr="00A7658A">
        <w:rPr>
          <w:rFonts w:asciiTheme="majorHAnsi" w:hAnsiTheme="majorHAnsi" w:cs="Times New Roman"/>
          <w:b/>
          <w:bCs/>
          <w:i/>
          <w:iCs/>
          <w:sz w:val="36"/>
          <w:szCs w:val="36"/>
        </w:rPr>
        <w:t>Frequently Asked Questions and Answers</w:t>
      </w:r>
    </w:p>
    <w:p w14:paraId="18BD0BC6" w14:textId="4402EA82" w:rsidR="00A7658A" w:rsidRPr="00A7658A" w:rsidRDefault="00A7658A" w:rsidP="00A7658A">
      <w:pPr>
        <w:pStyle w:val="ListParagraph"/>
        <w:spacing w:after="0" w:line="240" w:lineRule="auto"/>
        <w:contextualSpacing w:val="0"/>
        <w:jc w:val="center"/>
        <w:rPr>
          <w:rFonts w:asciiTheme="majorHAnsi" w:hAnsiTheme="majorHAnsi" w:cs="Times New Roman"/>
          <w:b/>
          <w:bCs/>
          <w:i/>
          <w:iCs/>
          <w:sz w:val="36"/>
          <w:szCs w:val="36"/>
        </w:rPr>
      </w:pPr>
      <w:r>
        <w:rPr>
          <w:rFonts w:asciiTheme="majorHAnsi" w:hAnsiTheme="majorHAnsi" w:cs="Times New Roman"/>
          <w:b/>
          <w:bCs/>
          <w:i/>
          <w:iCs/>
          <w:sz w:val="36"/>
          <w:szCs w:val="36"/>
        </w:rPr>
        <w:t>Law Enforcement/Prosecution Victim Assistance Notice of Funding Opportunity</w:t>
      </w:r>
      <w:r w:rsidR="00E763D5">
        <w:rPr>
          <w:rFonts w:asciiTheme="majorHAnsi" w:hAnsiTheme="majorHAnsi" w:cs="Times New Roman"/>
          <w:b/>
          <w:bCs/>
          <w:i/>
          <w:iCs/>
          <w:sz w:val="36"/>
          <w:szCs w:val="36"/>
        </w:rPr>
        <w:t xml:space="preserve"> </w:t>
      </w:r>
      <w:r w:rsidR="00E763D5" w:rsidRPr="00E763D5">
        <w:rPr>
          <w:rFonts w:asciiTheme="majorHAnsi" w:hAnsiTheme="majorHAnsi" w:cs="Times New Roman"/>
          <w:b/>
          <w:bCs/>
          <w:i/>
          <w:iCs/>
          <w:color w:val="E36C0A" w:themeColor="accent6" w:themeShade="BF"/>
          <w:sz w:val="36"/>
          <w:szCs w:val="36"/>
        </w:rPr>
        <w:t>October 23, 2020</w:t>
      </w:r>
    </w:p>
    <w:p w14:paraId="28552642" w14:textId="77777777" w:rsidR="006E2A21" w:rsidRPr="006E2A21" w:rsidRDefault="006E2A21" w:rsidP="006E2A21">
      <w:pPr>
        <w:pStyle w:val="ListParagraph"/>
        <w:spacing w:after="0" w:line="240" w:lineRule="auto"/>
        <w:contextualSpacing w:val="0"/>
        <w:rPr>
          <w:rFonts w:ascii="Times New Roman" w:hAnsi="Times New Roman" w:cs="Times New Roman"/>
          <w:b/>
          <w:bCs/>
          <w:sz w:val="28"/>
          <w:szCs w:val="28"/>
        </w:rPr>
      </w:pPr>
    </w:p>
    <w:p w14:paraId="1BC13C32" w14:textId="77777777" w:rsidR="006E2A21" w:rsidRPr="006E2A21" w:rsidRDefault="006E2A21" w:rsidP="006E2A21">
      <w:pPr>
        <w:pStyle w:val="ListParagraph"/>
        <w:spacing w:after="0" w:line="240" w:lineRule="auto"/>
        <w:contextualSpacing w:val="0"/>
        <w:rPr>
          <w:rFonts w:ascii="Times New Roman" w:hAnsi="Times New Roman" w:cs="Times New Roman"/>
          <w:b/>
          <w:bCs/>
          <w:sz w:val="28"/>
          <w:szCs w:val="28"/>
        </w:rPr>
      </w:pPr>
    </w:p>
    <w:p w14:paraId="7A49DDAD" w14:textId="779EA231" w:rsidR="00A25B3F" w:rsidRPr="00620534" w:rsidRDefault="00BE7B80" w:rsidP="00592911">
      <w:pPr>
        <w:pStyle w:val="ListParagraph"/>
        <w:numPr>
          <w:ilvl w:val="0"/>
          <w:numId w:val="13"/>
        </w:numPr>
        <w:spacing w:after="0" w:line="240" w:lineRule="auto"/>
        <w:contextualSpacing w:val="0"/>
        <w:rPr>
          <w:rFonts w:ascii="Times New Roman" w:hAnsi="Times New Roman" w:cs="Times New Roman"/>
          <w:b/>
          <w:bCs/>
          <w:sz w:val="28"/>
          <w:szCs w:val="28"/>
          <w:highlight w:val="yellow"/>
        </w:rPr>
      </w:pPr>
      <w:r w:rsidRPr="00620534">
        <w:rPr>
          <w:rFonts w:ascii="Times New Roman" w:hAnsi="Times New Roman" w:cs="Times New Roman"/>
          <w:b/>
          <w:bCs/>
          <w:sz w:val="28"/>
          <w:szCs w:val="28"/>
          <w:highlight w:val="yellow"/>
        </w:rPr>
        <w:t>Please Note that there has been a change to the NOFO:</w:t>
      </w:r>
    </w:p>
    <w:p w14:paraId="2B32A8F5" w14:textId="27486838" w:rsidR="00A25B3F" w:rsidRDefault="00A25B3F" w:rsidP="00AE3F1B">
      <w:pPr>
        <w:pStyle w:val="ListParagraph"/>
        <w:spacing w:after="0" w:line="240" w:lineRule="auto"/>
        <w:contextualSpacing w:val="0"/>
        <w:rPr>
          <w:rFonts w:ascii="Times New Roman" w:hAnsi="Times New Roman" w:cs="Times New Roman"/>
          <w:b/>
          <w:bCs/>
          <w:sz w:val="24"/>
          <w:szCs w:val="24"/>
        </w:rPr>
      </w:pPr>
    </w:p>
    <w:p w14:paraId="1FD2F6AD" w14:textId="77777777" w:rsidR="00AE3F1B" w:rsidRDefault="00AE3F1B" w:rsidP="00AE3F1B">
      <w:pPr>
        <w:pStyle w:val="ListParagraph"/>
        <w:spacing w:after="0" w:line="240" w:lineRule="auto"/>
        <w:contextualSpacing w:val="0"/>
        <w:rPr>
          <w:rFonts w:ascii="Times New Roman" w:hAnsi="Times New Roman" w:cs="Times New Roman"/>
          <w:b/>
          <w:bCs/>
          <w:sz w:val="24"/>
          <w:szCs w:val="24"/>
        </w:rPr>
      </w:pPr>
    </w:p>
    <w:p w14:paraId="496FAB06"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Victims of Crime Act (VOCA)</w:t>
      </w:r>
    </w:p>
    <w:p w14:paraId="5C00DBB8"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Law Enforcement/Prosecution Victim Assistance</w:t>
      </w:r>
    </w:p>
    <w:p w14:paraId="27FA1A2E"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NOFO # 1745-1664</w:t>
      </w:r>
    </w:p>
    <w:p w14:paraId="7B367B68" w14:textId="77777777" w:rsidR="00AE3F1B" w:rsidRPr="00AE3F1B" w:rsidRDefault="00AE3F1B" w:rsidP="00BE7B80">
      <w:pPr>
        <w:rPr>
          <w:rFonts w:ascii="Times New Roman" w:eastAsia="Times New Roman" w:hAnsi="Times New Roman" w:cs="Times New Roman"/>
          <w:b/>
          <w:bCs/>
          <w:sz w:val="16"/>
          <w:szCs w:val="16"/>
        </w:rPr>
      </w:pPr>
    </w:p>
    <w:p w14:paraId="4E40608B" w14:textId="7B4E0583" w:rsidR="00BE7B80" w:rsidRPr="00651CBF" w:rsidRDefault="00BE7B80" w:rsidP="00BE7B80">
      <w:pPr>
        <w:rPr>
          <w:rFonts w:ascii="Times New Roman" w:eastAsia="Times New Roman" w:hAnsi="Times New Roman" w:cs="Times New Roman"/>
          <w:b/>
          <w:bCs/>
          <w:sz w:val="24"/>
          <w:szCs w:val="24"/>
        </w:rPr>
      </w:pPr>
      <w:r w:rsidRPr="00A54216">
        <w:rPr>
          <w:rFonts w:ascii="Times New Roman" w:eastAsia="Times New Roman" w:hAnsi="Times New Roman" w:cs="Times New Roman"/>
          <w:b/>
          <w:bCs/>
          <w:sz w:val="24"/>
          <w:szCs w:val="24"/>
        </w:rPr>
        <w:t>TABLE, Entry #12</w:t>
      </w:r>
      <w:r w:rsidRPr="00651CBF">
        <w:rPr>
          <w:rFonts w:ascii="Times New Roman" w:eastAsia="Times New Roman" w:hAnsi="Times New Roman" w:cs="Times New Roman"/>
          <w:b/>
          <w:bCs/>
          <w:sz w:val="24"/>
          <w:szCs w:val="24"/>
        </w:rPr>
        <w:t>: Fund Range: $75,000 - $1,3</w:t>
      </w:r>
      <w:r>
        <w:rPr>
          <w:rFonts w:ascii="Times New Roman" w:eastAsia="Times New Roman" w:hAnsi="Times New Roman" w:cs="Times New Roman"/>
          <w:b/>
          <w:bCs/>
          <w:sz w:val="24"/>
          <w:szCs w:val="24"/>
        </w:rPr>
        <w:t>7</w:t>
      </w:r>
      <w:r w:rsidRPr="00651CBF">
        <w:rPr>
          <w:rFonts w:ascii="Times New Roman" w:eastAsia="Times New Roman" w:hAnsi="Times New Roman" w:cs="Times New Roman"/>
          <w:b/>
          <w:bCs/>
          <w:sz w:val="24"/>
          <w:szCs w:val="24"/>
        </w:rPr>
        <w:t>5,000</w:t>
      </w:r>
      <w:r>
        <w:rPr>
          <w:rFonts w:ascii="Times New Roman" w:eastAsia="Times New Roman" w:hAnsi="Times New Roman" w:cs="Times New Roman"/>
          <w:b/>
          <w:bCs/>
          <w:sz w:val="24"/>
          <w:szCs w:val="24"/>
        </w:rPr>
        <w:t xml:space="preserve"> (Revised NOFO Instructions page 2) </w:t>
      </w:r>
    </w:p>
    <w:p w14:paraId="16C498C1" w14:textId="77777777" w:rsidR="00BE7B80" w:rsidRPr="00A54216" w:rsidRDefault="00BE7B80" w:rsidP="00BE7B80">
      <w:pPr>
        <w:pStyle w:val="Heading1"/>
      </w:pPr>
      <w:bookmarkStart w:id="1" w:name="_Toc43364238"/>
      <w:r w:rsidRPr="00705E12">
        <w:rPr>
          <w:b/>
          <w:bCs/>
        </w:rPr>
        <w:t>Funding Information</w:t>
      </w:r>
      <w:bookmarkEnd w:id="1"/>
      <w:r>
        <w:rPr>
          <w:b/>
          <w:bCs/>
        </w:rPr>
        <w:t xml:space="preserve"> </w:t>
      </w:r>
      <w:r w:rsidRPr="00A54216">
        <w:rPr>
          <w:b/>
          <w:bCs/>
          <w:sz w:val="24"/>
          <w:szCs w:val="28"/>
        </w:rPr>
        <w:t>(Revised NOFO instructions, page 1</w:t>
      </w:r>
      <w:r>
        <w:rPr>
          <w:b/>
          <w:bCs/>
          <w:sz w:val="24"/>
          <w:szCs w:val="28"/>
        </w:rPr>
        <w:t>4</w:t>
      </w:r>
      <w:r w:rsidRPr="00A54216">
        <w:rPr>
          <w:b/>
          <w:bCs/>
          <w:sz w:val="24"/>
          <w:szCs w:val="28"/>
        </w:rPr>
        <w:t>)</w:t>
      </w:r>
    </w:p>
    <w:p w14:paraId="0F24D8F1" w14:textId="77777777" w:rsidR="00BE7B80" w:rsidRPr="00651CBF" w:rsidRDefault="00BE7B80" w:rsidP="00BE7B80">
      <w:pPr>
        <w:spacing w:after="0" w:line="240" w:lineRule="auto"/>
        <w:rPr>
          <w:rFonts w:ascii="Times New Roman" w:hAnsi="Times New Roman" w:cs="Times New Roman"/>
          <w:b/>
          <w:sz w:val="24"/>
          <w:szCs w:val="24"/>
        </w:rPr>
      </w:pPr>
    </w:p>
    <w:p w14:paraId="13A34B34" w14:textId="77777777" w:rsidR="00BE7B80" w:rsidRPr="00651CBF" w:rsidRDefault="00BE7B80" w:rsidP="00BE7B80">
      <w:pPr>
        <w:pStyle w:val="Heading2"/>
        <w:ind w:left="215"/>
      </w:pPr>
      <w:bookmarkStart w:id="2" w:name="_Toc43364239"/>
      <w:r w:rsidRPr="00651CBF">
        <w:t xml:space="preserve">1. </w:t>
      </w:r>
      <w:r w:rsidRPr="00651CBF">
        <w:rPr>
          <w:i/>
        </w:rPr>
        <w:t>Award period</w:t>
      </w:r>
      <w:bookmarkEnd w:id="2"/>
    </w:p>
    <w:p w14:paraId="7A88BF76" w14:textId="77777777" w:rsidR="00BE7B80" w:rsidRPr="00651CBF" w:rsidRDefault="00BE7B80" w:rsidP="00BE7B80">
      <w:pPr>
        <w:pStyle w:val="ListParagraph"/>
        <w:ind w:left="360"/>
        <w:rPr>
          <w:b/>
          <w:i/>
          <w:iCs/>
        </w:rPr>
      </w:pPr>
    </w:p>
    <w:p w14:paraId="6B260D32" w14:textId="77777777" w:rsidR="00BE7B80" w:rsidRPr="00AE3F1B" w:rsidRDefault="00BE7B80" w:rsidP="00AE3F1B">
      <w:pPr>
        <w:pStyle w:val="ListParagraph"/>
        <w:spacing w:after="0" w:line="240" w:lineRule="auto"/>
        <w:ind w:left="0"/>
        <w:rPr>
          <w:rFonts w:ascii="Times New Roman" w:hAnsi="Times New Roman" w:cs="Times New Roman"/>
        </w:rPr>
      </w:pPr>
      <w:r w:rsidRPr="00AE3F1B">
        <w:rPr>
          <w:rFonts w:ascii="Times New Roman" w:hAnsi="Times New Roman" w:cs="Times New Roman"/>
        </w:rPr>
        <w:t>Grant awards resulting from this opportunity will have a target period of performance of January 1, 2021, to December 31, 2021. Additional funding of up to 24 months may be awarded after the initial funding period, contingent upon satisfactory performance and availability of funds. Funding support for this program will not exceed a period of 36 months.</w:t>
      </w:r>
    </w:p>
    <w:p w14:paraId="2DD536C5" w14:textId="77777777" w:rsidR="00BE7B80" w:rsidRPr="00651CBF" w:rsidRDefault="00BE7B80" w:rsidP="00BE7B80">
      <w:pPr>
        <w:pStyle w:val="Heading2"/>
        <w:ind w:left="215"/>
      </w:pPr>
      <w:bookmarkStart w:id="3" w:name="_Toc43364240"/>
    </w:p>
    <w:p w14:paraId="5469D679" w14:textId="7B55D4D8" w:rsidR="0066059B" w:rsidRDefault="00BE7B80" w:rsidP="0066059B">
      <w:pPr>
        <w:pStyle w:val="Heading2"/>
        <w:ind w:left="215"/>
      </w:pPr>
      <w:r w:rsidRPr="00651CBF">
        <w:t xml:space="preserve">2. </w:t>
      </w:r>
      <w:r w:rsidRPr="00651CBF">
        <w:rPr>
          <w:i/>
        </w:rPr>
        <w:t>Available Funds</w:t>
      </w:r>
      <w:bookmarkEnd w:id="3"/>
      <w:r>
        <w:rPr>
          <w:i/>
        </w:rPr>
        <w:t xml:space="preserve"> </w:t>
      </w:r>
      <w:r w:rsidRPr="00156E14">
        <w:rPr>
          <w:i/>
          <w:color w:val="auto"/>
        </w:rPr>
        <w:t>(</w:t>
      </w:r>
      <w:r w:rsidRPr="00156E14">
        <w:rPr>
          <w:color w:val="auto"/>
        </w:rPr>
        <w:t>Revised NOFO instructions, page 13</w:t>
      </w:r>
      <w:r w:rsidRPr="00156E14">
        <w:rPr>
          <w:i/>
          <w:color w:val="auto"/>
        </w:rPr>
        <w:t>)</w:t>
      </w:r>
    </w:p>
    <w:p w14:paraId="12CE5CA7" w14:textId="77777777" w:rsidR="0066059B" w:rsidRPr="0066059B" w:rsidRDefault="0066059B" w:rsidP="00BE7B80">
      <w:pPr>
        <w:rPr>
          <w:rFonts w:ascii="Times New Roman" w:hAnsi="Times New Roman" w:cs="Times New Roman"/>
          <w:sz w:val="8"/>
          <w:szCs w:val="8"/>
        </w:rPr>
      </w:pPr>
    </w:p>
    <w:p w14:paraId="2CF6A8B5" w14:textId="26D34A19" w:rsidR="00BE7B80" w:rsidRPr="00651CBF" w:rsidRDefault="00BE7B80" w:rsidP="00EE0FFB">
      <w:pPr>
        <w:spacing w:line="240" w:lineRule="auto"/>
        <w:rPr>
          <w:rFonts w:ascii="Times New Roman" w:hAnsi="Times New Roman" w:cs="Times New Roman"/>
          <w:sz w:val="24"/>
          <w:szCs w:val="24"/>
        </w:rPr>
      </w:pPr>
      <w:r w:rsidRPr="00651CBF">
        <w:rPr>
          <w:rFonts w:ascii="Times New Roman" w:hAnsi="Times New Roman" w:cs="Times New Roman"/>
          <w:sz w:val="24"/>
          <w:szCs w:val="24"/>
        </w:rPr>
        <w:t xml:space="preserve">A total of $2,745,000 in FFY18 and FFY19 Victims of Crime Act funding is available through this solicitation. </w:t>
      </w:r>
    </w:p>
    <w:p w14:paraId="0DB2E9C5" w14:textId="77777777" w:rsidR="00BE7B80" w:rsidRPr="00616B47" w:rsidRDefault="00BE7B80" w:rsidP="00EE0FFB">
      <w:pPr>
        <w:spacing w:after="0" w:line="240" w:lineRule="auto"/>
        <w:rPr>
          <w:rFonts w:ascii="Times New Roman" w:hAnsi="Times New Roman" w:cs="Times New Roman"/>
          <w:sz w:val="24"/>
          <w:szCs w:val="24"/>
        </w:rPr>
      </w:pPr>
      <w:r w:rsidRPr="00616B47">
        <w:rPr>
          <w:rFonts w:ascii="Times New Roman" w:hAnsi="Times New Roman" w:cs="Times New Roman"/>
          <w:sz w:val="24"/>
          <w:szCs w:val="24"/>
        </w:rPr>
        <w:t>Funding minimum and maximum values are based on the population served by county or municipality, as follows:</w:t>
      </w:r>
    </w:p>
    <w:p w14:paraId="23BEDF05" w14:textId="77777777" w:rsidR="00BE7B80" w:rsidRPr="00616B47" w:rsidRDefault="00BE7B80" w:rsidP="00BE7B80">
      <w:pPr>
        <w:pStyle w:val="ListParagraph"/>
        <w:ind w:left="0"/>
      </w:pPr>
    </w:p>
    <w:tbl>
      <w:tblPr>
        <w:tblStyle w:val="TableGrid"/>
        <w:tblW w:w="0" w:type="auto"/>
        <w:tblLook w:val="04A0" w:firstRow="1" w:lastRow="0" w:firstColumn="1" w:lastColumn="0" w:noHBand="0" w:noVBand="1"/>
      </w:tblPr>
      <w:tblGrid>
        <w:gridCol w:w="3708"/>
        <w:gridCol w:w="3150"/>
        <w:gridCol w:w="2718"/>
      </w:tblGrid>
      <w:tr w:rsidR="00BE7B80" w:rsidRPr="00EE0FFB" w14:paraId="3F8EB238" w14:textId="77777777" w:rsidTr="00F65DA4">
        <w:tc>
          <w:tcPr>
            <w:tcW w:w="3708" w:type="dxa"/>
            <w:tcBorders>
              <w:top w:val="single" w:sz="8" w:space="0" w:color="auto"/>
              <w:left w:val="single" w:sz="8" w:space="0" w:color="auto"/>
              <w:bottom w:val="single" w:sz="8" w:space="0" w:color="auto"/>
              <w:right w:val="single" w:sz="8" w:space="0" w:color="auto"/>
            </w:tcBorders>
            <w:shd w:val="clear" w:color="auto" w:fill="D9D9D9"/>
            <w:vAlign w:val="center"/>
          </w:tcPr>
          <w:p w14:paraId="6C7E7BF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b/>
                <w:bCs/>
              </w:rPr>
              <w:t>Population of Area Served</w:t>
            </w:r>
          </w:p>
        </w:tc>
        <w:tc>
          <w:tcPr>
            <w:tcW w:w="3150" w:type="dxa"/>
            <w:tcBorders>
              <w:top w:val="single" w:sz="8" w:space="0" w:color="auto"/>
              <w:left w:val="nil"/>
              <w:bottom w:val="single" w:sz="8" w:space="0" w:color="auto"/>
              <w:right w:val="single" w:sz="8" w:space="0" w:color="auto"/>
            </w:tcBorders>
            <w:shd w:val="clear" w:color="auto" w:fill="D9D9D9"/>
            <w:vAlign w:val="center"/>
          </w:tcPr>
          <w:p w14:paraId="4B676317" w14:textId="77777777" w:rsidR="00BE7B80" w:rsidRPr="00EE0FFB" w:rsidRDefault="00BE7B80" w:rsidP="00F65DA4">
            <w:pPr>
              <w:pStyle w:val="ListParagraph"/>
              <w:rPr>
                <w:rFonts w:ascii="Times New Roman" w:hAnsi="Times New Roman" w:cs="Times New Roman"/>
              </w:rPr>
            </w:pPr>
            <w:r w:rsidRPr="00EE0FFB">
              <w:rPr>
                <w:rFonts w:ascii="Times New Roman" w:hAnsi="Times New Roman" w:cs="Times New Roman"/>
                <w:b/>
                <w:bCs/>
              </w:rPr>
              <w:t>Minimum Award</w:t>
            </w:r>
            <w:r w:rsidRPr="00EE0FFB">
              <w:rPr>
                <w:rFonts w:ascii="Times New Roman" w:hAnsi="Times New Roman" w:cs="Times New Roman"/>
              </w:rPr>
              <w:t> </w:t>
            </w:r>
          </w:p>
        </w:tc>
        <w:tc>
          <w:tcPr>
            <w:tcW w:w="2718" w:type="dxa"/>
            <w:tcBorders>
              <w:top w:val="single" w:sz="8" w:space="0" w:color="auto"/>
              <w:left w:val="nil"/>
              <w:bottom w:val="single" w:sz="8" w:space="0" w:color="auto"/>
              <w:right w:val="single" w:sz="8" w:space="0" w:color="auto"/>
            </w:tcBorders>
            <w:shd w:val="clear" w:color="auto" w:fill="D9D9D9"/>
            <w:vAlign w:val="center"/>
          </w:tcPr>
          <w:p w14:paraId="58513C9A"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b/>
                <w:bCs/>
              </w:rPr>
              <w:t>Maximum Award</w:t>
            </w:r>
          </w:p>
        </w:tc>
      </w:tr>
      <w:tr w:rsidR="00BE7B80" w:rsidRPr="00EE0FFB" w14:paraId="48C4E287" w14:textId="77777777" w:rsidTr="00F65DA4">
        <w:tc>
          <w:tcPr>
            <w:tcW w:w="3708" w:type="dxa"/>
          </w:tcPr>
          <w:p w14:paraId="6057D2C0"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1 – 2,999,999</w:t>
            </w:r>
          </w:p>
        </w:tc>
        <w:tc>
          <w:tcPr>
            <w:tcW w:w="3150" w:type="dxa"/>
          </w:tcPr>
          <w:p w14:paraId="243D09B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$75,000</w:t>
            </w:r>
          </w:p>
        </w:tc>
        <w:tc>
          <w:tcPr>
            <w:tcW w:w="2718" w:type="dxa"/>
          </w:tcPr>
          <w:p w14:paraId="54AB400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$350,000</w:t>
            </w:r>
          </w:p>
        </w:tc>
      </w:tr>
      <w:tr w:rsidR="00BE7B80" w:rsidRPr="00EE0FFB" w14:paraId="24C98A55" w14:textId="77777777" w:rsidTr="00F65DA4">
        <w:tc>
          <w:tcPr>
            <w:tcW w:w="3708" w:type="dxa"/>
          </w:tcPr>
          <w:p w14:paraId="44332A89"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3,000,000 – or higher</w:t>
            </w:r>
          </w:p>
        </w:tc>
        <w:tc>
          <w:tcPr>
            <w:tcW w:w="3150" w:type="dxa"/>
          </w:tcPr>
          <w:p w14:paraId="79F3AD45"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$75,000</w:t>
            </w:r>
          </w:p>
        </w:tc>
        <w:tc>
          <w:tcPr>
            <w:tcW w:w="2718" w:type="dxa"/>
          </w:tcPr>
          <w:p w14:paraId="144B38AA"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$1,375,000</w:t>
            </w:r>
          </w:p>
        </w:tc>
      </w:tr>
    </w:tbl>
    <w:p w14:paraId="65194326" w14:textId="77777777" w:rsidR="0011570D" w:rsidRPr="00EE0FFB" w:rsidRDefault="0011570D" w:rsidP="00BE7B80">
      <w:pPr>
        <w:spacing w:after="0"/>
        <w:rPr>
          <w:rFonts w:ascii="Times New Roman" w:hAnsi="Times New Roman" w:cs="Times New Roman"/>
          <w:sz w:val="16"/>
          <w:szCs w:val="16"/>
        </w:rPr>
      </w:pPr>
    </w:p>
    <w:p w14:paraId="5DE3958C" w14:textId="6431C9D8" w:rsidR="00BE7B80" w:rsidRPr="00530C07" w:rsidRDefault="00BE7B80" w:rsidP="00EE0FFB">
      <w:pPr>
        <w:spacing w:after="0" w:line="240" w:lineRule="auto"/>
        <w:rPr>
          <w:rFonts w:ascii="Times New Roman" w:hAnsi="Times New Roman" w:cs="Times New Roman"/>
          <w:sz w:val="24"/>
          <w:szCs w:val="24"/>
        </w:rPr>
      </w:pPr>
      <w:r w:rsidRPr="00530C07">
        <w:rPr>
          <w:rFonts w:ascii="Times New Roman" w:hAnsi="Times New Roman" w:cs="Times New Roman"/>
          <w:sz w:val="24"/>
          <w:szCs w:val="24"/>
        </w:rPr>
        <w:t xml:space="preserve">Find your County or municipality population here: </w:t>
      </w:r>
    </w:p>
    <w:p w14:paraId="7EED038E" w14:textId="77777777" w:rsidR="00BE7B80" w:rsidRPr="00530C07" w:rsidRDefault="00BE7B80" w:rsidP="00EE0FFB">
      <w:pPr>
        <w:spacing w:line="240" w:lineRule="auto"/>
        <w:rPr>
          <w:rFonts w:ascii="Times New Roman" w:hAnsi="Times New Roman" w:cs="Times New Roman"/>
          <w:sz w:val="24"/>
          <w:szCs w:val="24"/>
        </w:rPr>
      </w:pPr>
      <w:r w:rsidRPr="00530C07">
        <w:rPr>
          <w:rFonts w:ascii="Times New Roman" w:hAnsi="Times New Roman" w:cs="Times New Roman"/>
          <w:sz w:val="24"/>
          <w:szCs w:val="24"/>
        </w:rPr>
        <w:t xml:space="preserve">Census Bureau  </w:t>
      </w:r>
      <w:hyperlink r:id="rId5" w:history="1">
        <w:r w:rsidRPr="00530C07">
          <w:rPr>
            <w:rStyle w:val="Hyperlink"/>
            <w:rFonts w:ascii="Times New Roman" w:hAnsi="Times New Roman" w:cs="Times New Roman"/>
            <w:sz w:val="24"/>
            <w:szCs w:val="24"/>
          </w:rPr>
          <w:t>https://www.census.gov/quickfacts/fact/table</w:t>
        </w:r>
      </w:hyperlink>
    </w:p>
    <w:p w14:paraId="65AE6DC6" w14:textId="71ABB631" w:rsidR="00BE7B80" w:rsidRDefault="00BE7B80" w:rsidP="00EE0FFB">
      <w:pPr>
        <w:pStyle w:val="ListParagraph"/>
        <w:spacing w:line="240" w:lineRule="auto"/>
        <w:ind w:left="0"/>
        <w:rPr>
          <w:rFonts w:ascii="Times New Roman" w:hAnsi="Times New Roman" w:cs="Times New Roman"/>
          <w:sz w:val="24"/>
          <w:szCs w:val="24"/>
        </w:rPr>
      </w:pPr>
      <w:r w:rsidRPr="00530C07">
        <w:rPr>
          <w:rFonts w:ascii="Times New Roman" w:hAnsi="Times New Roman" w:cs="Times New Roman"/>
          <w:sz w:val="24"/>
          <w:szCs w:val="24"/>
        </w:rPr>
        <w:t xml:space="preserve">Agreements that result from this funding opportunity are contingent upon and subject to the availability of sufficient funds. </w:t>
      </w:r>
    </w:p>
    <w:p w14:paraId="637967EA" w14:textId="77777777" w:rsidR="00EE0FFB" w:rsidRPr="00EE0FFB" w:rsidRDefault="00EE0FFB" w:rsidP="00EE0FFB">
      <w:pPr>
        <w:pStyle w:val="ListParagraph"/>
        <w:spacing w:line="240" w:lineRule="auto"/>
        <w:ind w:left="0"/>
        <w:rPr>
          <w:rFonts w:ascii="Times New Roman" w:hAnsi="Times New Roman" w:cs="Times New Roman"/>
          <w:sz w:val="16"/>
          <w:szCs w:val="16"/>
        </w:rPr>
      </w:pPr>
    </w:p>
    <w:p w14:paraId="3973B57B" w14:textId="49C81B5E" w:rsidR="00BE7B80" w:rsidRDefault="00BE7B80" w:rsidP="00EE0FFB">
      <w:pPr>
        <w:pStyle w:val="ListParagraph"/>
        <w:spacing w:after="0" w:line="240" w:lineRule="auto"/>
        <w:ind w:left="0"/>
        <w:rPr>
          <w:rFonts w:ascii="Times New Roman" w:hAnsi="Times New Roman" w:cs="Times New Roman"/>
          <w:sz w:val="24"/>
          <w:szCs w:val="24"/>
        </w:rPr>
      </w:pPr>
      <w:r w:rsidRPr="00530C07">
        <w:rPr>
          <w:rFonts w:ascii="Times New Roman" w:hAnsi="Times New Roman" w:cs="Times New Roman"/>
          <w:sz w:val="24"/>
          <w:szCs w:val="24"/>
        </w:rPr>
        <w:t>Applications must include an Implementation Schedule that describes how the program activities will be carried out. The Implementation Schedule must include information that will allow ICJIA to assess grant activity relative to planned project performance.</w:t>
      </w:r>
    </w:p>
    <w:p w14:paraId="1CCEB3FA" w14:textId="40DB3498" w:rsidR="00620534" w:rsidRDefault="00620534" w:rsidP="00EE0FFB">
      <w:pPr>
        <w:pStyle w:val="ListParagraph"/>
        <w:spacing w:after="0" w:line="240" w:lineRule="auto"/>
        <w:ind w:left="0"/>
        <w:rPr>
          <w:rFonts w:ascii="Times New Roman" w:hAnsi="Times New Roman" w:cs="Times New Roman"/>
          <w:sz w:val="24"/>
          <w:szCs w:val="24"/>
        </w:rPr>
      </w:pPr>
    </w:p>
    <w:p w14:paraId="347D7C98" w14:textId="0ED87260" w:rsidR="00620534" w:rsidRPr="00530C07" w:rsidRDefault="00620534" w:rsidP="00EE0FF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p w14:paraId="3D588CE4" w14:textId="5D5C50E4" w:rsidR="00AB22B5" w:rsidRPr="00AB22B5" w:rsidRDefault="002037EF" w:rsidP="00AB22B5">
      <w:pPr>
        <w:pStyle w:val="xmsonormal"/>
        <w:numPr>
          <w:ilvl w:val="0"/>
          <w:numId w:val="13"/>
        </w:numPr>
        <w:rPr>
          <w:b/>
          <w:bCs/>
        </w:rPr>
      </w:pPr>
      <w:r>
        <w:rPr>
          <w:b/>
          <w:bCs/>
        </w:rPr>
        <w:lastRenderedPageBreak/>
        <w:t>C</w:t>
      </w:r>
      <w:r w:rsidR="00AB22B5" w:rsidRPr="00AB22B5">
        <w:rPr>
          <w:b/>
          <w:bCs/>
        </w:rPr>
        <w:t xml:space="preserve">an </w:t>
      </w:r>
      <w:r>
        <w:rPr>
          <w:b/>
          <w:bCs/>
        </w:rPr>
        <w:t xml:space="preserve">we </w:t>
      </w:r>
      <w:r w:rsidR="00AB22B5" w:rsidRPr="00AB22B5">
        <w:rPr>
          <w:b/>
          <w:bCs/>
        </w:rPr>
        <w:t xml:space="preserve">allocate </w:t>
      </w:r>
      <w:r>
        <w:rPr>
          <w:b/>
          <w:bCs/>
        </w:rPr>
        <w:t>a percentage of our</w:t>
      </w:r>
      <w:r w:rsidR="00AB22B5" w:rsidRPr="00AB22B5">
        <w:rPr>
          <w:b/>
          <w:bCs/>
        </w:rPr>
        <w:t xml:space="preserve"> support staff salary to our grant budget</w:t>
      </w:r>
      <w:r>
        <w:rPr>
          <w:b/>
          <w:bCs/>
        </w:rPr>
        <w:t>?</w:t>
      </w:r>
      <w:r w:rsidR="00AB22B5" w:rsidRPr="00AB22B5">
        <w:rPr>
          <w:b/>
          <w:bCs/>
        </w:rPr>
        <w:t xml:space="preserve"> We currently have a support staff member assisting </w:t>
      </w:r>
      <w:r>
        <w:rPr>
          <w:b/>
          <w:bCs/>
        </w:rPr>
        <w:t xml:space="preserve">our </w:t>
      </w:r>
      <w:r w:rsidR="00AB22B5" w:rsidRPr="00AB22B5">
        <w:rPr>
          <w:b/>
          <w:bCs/>
        </w:rPr>
        <w:t xml:space="preserve">Victim Witness by answering phones when we are away from our desks (in trials and meetings) and by sending restitution forms to felony case victims.  The assistance with restitution mailings is a routine, weekly task.  </w:t>
      </w:r>
    </w:p>
    <w:p w14:paraId="2752ACAA" w14:textId="17776318" w:rsidR="00243B2E" w:rsidRPr="00243B2E" w:rsidRDefault="0032133C" w:rsidP="00FC158B">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43B2E">
        <w:rPr>
          <w:rFonts w:ascii="Times New Roman" w:eastAsia="Times New Roman" w:hAnsi="Times New Roman" w:cs="Times New Roman"/>
          <w:color w:val="000000"/>
          <w:sz w:val="24"/>
          <w:szCs w:val="24"/>
        </w:rPr>
        <w:t>ctivities</w:t>
      </w:r>
      <w:r w:rsidR="00243B2E" w:rsidRPr="00243B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w:t>
      </w:r>
      <w:r w:rsidR="00243B2E" w:rsidRPr="00243B2E">
        <w:rPr>
          <w:rFonts w:ascii="Times New Roman" w:eastAsia="Times New Roman" w:hAnsi="Times New Roman" w:cs="Times New Roman"/>
          <w:color w:val="000000"/>
          <w:sz w:val="24"/>
          <w:szCs w:val="24"/>
        </w:rPr>
        <w:t xml:space="preserve"> direct service</w:t>
      </w:r>
      <w:r w:rsidR="00514E5F">
        <w:rPr>
          <w:rFonts w:ascii="Times New Roman" w:eastAsia="Times New Roman" w:hAnsi="Times New Roman" w:cs="Times New Roman"/>
          <w:color w:val="000000"/>
          <w:sz w:val="24"/>
          <w:szCs w:val="24"/>
        </w:rPr>
        <w:t>s</w:t>
      </w:r>
      <w:r w:rsidR="0016269E">
        <w:rPr>
          <w:rFonts w:ascii="Times New Roman" w:eastAsia="Times New Roman" w:hAnsi="Times New Roman" w:cs="Times New Roman"/>
          <w:color w:val="000000"/>
          <w:sz w:val="24"/>
          <w:szCs w:val="24"/>
        </w:rPr>
        <w:t>.  Please</w:t>
      </w:r>
      <w:r w:rsidR="00243B2E" w:rsidRPr="00243B2E">
        <w:rPr>
          <w:rFonts w:ascii="Times New Roman" w:eastAsia="Times New Roman" w:hAnsi="Times New Roman" w:cs="Times New Roman"/>
          <w:color w:val="000000"/>
          <w:sz w:val="24"/>
          <w:szCs w:val="24"/>
        </w:rPr>
        <w:t xml:space="preserve"> note that the activities cannot encompass aid in the prosecution. So</w:t>
      </w:r>
      <w:r w:rsidR="0016269E">
        <w:rPr>
          <w:rFonts w:ascii="Times New Roman" w:eastAsia="Times New Roman" w:hAnsi="Times New Roman" w:cs="Times New Roman"/>
          <w:color w:val="000000"/>
          <w:sz w:val="24"/>
          <w:szCs w:val="24"/>
        </w:rPr>
        <w:t>,</w:t>
      </w:r>
      <w:r w:rsidR="00243B2E" w:rsidRPr="00243B2E">
        <w:rPr>
          <w:rFonts w:ascii="Times New Roman" w:eastAsia="Times New Roman" w:hAnsi="Times New Roman" w:cs="Times New Roman"/>
          <w:color w:val="000000"/>
          <w:sz w:val="24"/>
          <w:szCs w:val="24"/>
        </w:rPr>
        <w:t xml:space="preserve"> answering phones </w:t>
      </w:r>
      <w:r w:rsidR="00243B2E" w:rsidRPr="00514E5F">
        <w:rPr>
          <w:rFonts w:ascii="Times New Roman" w:eastAsia="Times New Roman" w:hAnsi="Times New Roman" w:cs="Times New Roman"/>
          <w:b/>
          <w:bCs/>
          <w:color w:val="000000"/>
          <w:sz w:val="24"/>
          <w:szCs w:val="24"/>
          <w:u w:val="single"/>
        </w:rPr>
        <w:t>must be</w:t>
      </w:r>
      <w:r w:rsidR="00243B2E" w:rsidRPr="00243B2E">
        <w:rPr>
          <w:rFonts w:ascii="Times New Roman" w:eastAsia="Times New Roman" w:hAnsi="Times New Roman" w:cs="Times New Roman"/>
          <w:color w:val="000000"/>
          <w:sz w:val="24"/>
          <w:szCs w:val="24"/>
        </w:rPr>
        <w:t xml:space="preserve"> only from victims seeking services, and the dispersal of Victims Comp forms needs to include direction on completion.   </w:t>
      </w:r>
    </w:p>
    <w:p w14:paraId="24AD5184" w14:textId="77777777"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2795A7CF" w14:textId="77777777"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20483AAE" w14:textId="2C97DC95" w:rsidR="0030552E" w:rsidRDefault="0030552E" w:rsidP="00E32628">
      <w:pPr>
        <w:pStyle w:val="ListParagraph"/>
        <w:numPr>
          <w:ilvl w:val="0"/>
          <w:numId w:val="13"/>
        </w:numPr>
        <w:spacing w:after="0" w:line="240" w:lineRule="auto"/>
        <w:rPr>
          <w:rFonts w:ascii="Times New Roman" w:hAnsi="Times New Roman" w:cs="Times New Roman"/>
          <w:b/>
          <w:bCs/>
          <w:sz w:val="24"/>
          <w:szCs w:val="24"/>
        </w:rPr>
      </w:pPr>
      <w:r w:rsidRPr="00E32628">
        <w:rPr>
          <w:rFonts w:ascii="Times New Roman" w:hAnsi="Times New Roman" w:cs="Times New Roman"/>
          <w:b/>
          <w:bCs/>
          <w:sz w:val="24"/>
          <w:szCs w:val="24"/>
        </w:rPr>
        <w:t xml:space="preserve">Currently our budget numbers </w:t>
      </w:r>
      <w:r w:rsidR="00AA5465">
        <w:rPr>
          <w:rFonts w:ascii="Times New Roman" w:hAnsi="Times New Roman" w:cs="Times New Roman"/>
          <w:b/>
          <w:bCs/>
          <w:sz w:val="24"/>
          <w:szCs w:val="24"/>
        </w:rPr>
        <w:t>are</w:t>
      </w:r>
      <w:r w:rsidRPr="00E32628">
        <w:rPr>
          <w:rFonts w:ascii="Times New Roman" w:hAnsi="Times New Roman" w:cs="Times New Roman"/>
          <w:b/>
          <w:bCs/>
          <w:sz w:val="24"/>
          <w:szCs w:val="24"/>
        </w:rPr>
        <w:t xml:space="preserve"> short of the $75,000 minimum.  How will that work for us?  If it is essential that our budget reflect the $75,000 minimum?  If yes, what kind of adjustments can we make to our budget categories?  Can we include some desperately needed </w:t>
      </w:r>
      <w:r w:rsidR="00AA5465">
        <w:rPr>
          <w:rFonts w:ascii="Times New Roman" w:hAnsi="Times New Roman" w:cs="Times New Roman"/>
          <w:b/>
          <w:bCs/>
          <w:sz w:val="24"/>
          <w:szCs w:val="24"/>
        </w:rPr>
        <w:t>furniture</w:t>
      </w:r>
      <w:r w:rsidRPr="00E32628">
        <w:rPr>
          <w:rFonts w:ascii="Times New Roman" w:hAnsi="Times New Roman" w:cs="Times New Roman"/>
          <w:b/>
          <w:bCs/>
          <w:sz w:val="24"/>
          <w:szCs w:val="24"/>
        </w:rPr>
        <w:t xml:space="preserve"> for our Victim Witness room </w:t>
      </w:r>
      <w:r w:rsidR="00AA5465">
        <w:rPr>
          <w:rFonts w:ascii="Times New Roman" w:hAnsi="Times New Roman" w:cs="Times New Roman"/>
          <w:b/>
          <w:bCs/>
          <w:sz w:val="24"/>
          <w:szCs w:val="24"/>
        </w:rPr>
        <w:t>and/or</w:t>
      </w:r>
      <w:r w:rsidRPr="00E32628">
        <w:rPr>
          <w:rFonts w:ascii="Times New Roman" w:hAnsi="Times New Roman" w:cs="Times New Roman"/>
          <w:b/>
          <w:bCs/>
          <w:sz w:val="24"/>
          <w:szCs w:val="24"/>
        </w:rPr>
        <w:t> Supplies?</w:t>
      </w:r>
    </w:p>
    <w:p w14:paraId="4980424F" w14:textId="77777777" w:rsidR="0016269E" w:rsidRDefault="0016269E" w:rsidP="00E32628">
      <w:pPr>
        <w:pStyle w:val="ListParagraph"/>
        <w:spacing w:after="0" w:line="240" w:lineRule="auto"/>
        <w:rPr>
          <w:rFonts w:ascii="Times New Roman" w:hAnsi="Times New Roman" w:cs="Times New Roman"/>
          <w:sz w:val="24"/>
          <w:szCs w:val="24"/>
        </w:rPr>
      </w:pPr>
    </w:p>
    <w:p w14:paraId="54791685" w14:textId="147B7D8A" w:rsidR="00E32628" w:rsidRPr="00C75573" w:rsidRDefault="00C75573" w:rsidP="00E3262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your budget</w:t>
      </w:r>
      <w:r w:rsidR="0016269E">
        <w:rPr>
          <w:rFonts w:ascii="Times New Roman" w:hAnsi="Times New Roman" w:cs="Times New Roman"/>
          <w:sz w:val="24"/>
          <w:szCs w:val="24"/>
        </w:rPr>
        <w:t xml:space="preserve"> must</w:t>
      </w:r>
      <w:r>
        <w:rPr>
          <w:rFonts w:ascii="Times New Roman" w:hAnsi="Times New Roman" w:cs="Times New Roman"/>
          <w:sz w:val="24"/>
          <w:szCs w:val="24"/>
        </w:rPr>
        <w:t xml:space="preserve"> meet the $75,000 minimum.</w:t>
      </w:r>
    </w:p>
    <w:p w14:paraId="7793EBD6" w14:textId="608BC2D0" w:rsidR="00E32628" w:rsidRDefault="00E32628" w:rsidP="00793D7F">
      <w:pPr>
        <w:pStyle w:val="ListParagraph"/>
        <w:spacing w:after="0" w:line="240" w:lineRule="auto"/>
        <w:contextualSpacing w:val="0"/>
        <w:rPr>
          <w:rFonts w:ascii="Times New Roman" w:eastAsia="Times New Roman" w:hAnsi="Times New Roman" w:cs="Times New Roman"/>
          <w:b/>
          <w:bCs/>
          <w:sz w:val="24"/>
          <w:szCs w:val="24"/>
        </w:rPr>
      </w:pPr>
    </w:p>
    <w:p w14:paraId="6CBDA1CB" w14:textId="77777777" w:rsidR="0016269E" w:rsidRPr="00E32628" w:rsidRDefault="0016269E" w:rsidP="00793D7F">
      <w:pPr>
        <w:pStyle w:val="ListParagraph"/>
        <w:spacing w:after="0" w:line="240" w:lineRule="auto"/>
        <w:contextualSpacing w:val="0"/>
        <w:rPr>
          <w:rFonts w:ascii="Times New Roman" w:eastAsia="Times New Roman" w:hAnsi="Times New Roman" w:cs="Times New Roman"/>
          <w:b/>
          <w:bCs/>
          <w:sz w:val="24"/>
          <w:szCs w:val="24"/>
        </w:rPr>
      </w:pPr>
    </w:p>
    <w:p w14:paraId="62C90E5D" w14:textId="30D084F8" w:rsidR="00CF53AD"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Does our office need to submit the United States Internal Revenue Service 501c3 letter?</w:t>
      </w:r>
    </w:p>
    <w:p w14:paraId="66C57BA2" w14:textId="77777777" w:rsidR="0016269E" w:rsidRDefault="0016269E" w:rsidP="00A1447B">
      <w:pPr>
        <w:pStyle w:val="ListParagraph"/>
        <w:spacing w:after="0" w:line="240" w:lineRule="auto"/>
        <w:contextualSpacing w:val="0"/>
        <w:rPr>
          <w:rFonts w:ascii="Times New Roman" w:eastAsia="Times New Roman" w:hAnsi="Times New Roman" w:cs="Times New Roman"/>
          <w:sz w:val="24"/>
          <w:szCs w:val="24"/>
        </w:rPr>
      </w:pPr>
    </w:p>
    <w:p w14:paraId="4A89F011" w14:textId="41F4C8BB" w:rsidR="00E32628" w:rsidRPr="00A1447B" w:rsidRDefault="00A1447B" w:rsidP="00A1447B">
      <w:pPr>
        <w:pStyle w:val="ListParagraph"/>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you will need to submit the 501c3 letter.  If you do not submit with the application, </w:t>
      </w:r>
      <w:r w:rsidR="00C775B9">
        <w:rPr>
          <w:rFonts w:ascii="Times New Roman" w:eastAsia="Times New Roman" w:hAnsi="Times New Roman" w:cs="Times New Roman"/>
          <w:sz w:val="24"/>
          <w:szCs w:val="24"/>
        </w:rPr>
        <w:t>and your application is selected</w:t>
      </w:r>
      <w:r w:rsidR="00F1175B">
        <w:rPr>
          <w:rFonts w:ascii="Times New Roman" w:eastAsia="Times New Roman" w:hAnsi="Times New Roman" w:cs="Times New Roman"/>
          <w:sz w:val="24"/>
          <w:szCs w:val="24"/>
        </w:rPr>
        <w:t xml:space="preserve"> for funding, you will be asked to provide the letter at that time.</w:t>
      </w:r>
    </w:p>
    <w:p w14:paraId="6C7A7056" w14:textId="4124DD8D" w:rsidR="00A1447B" w:rsidRDefault="00A1447B" w:rsidP="00A1447B">
      <w:pPr>
        <w:pStyle w:val="ListParagraph"/>
        <w:spacing w:after="0" w:line="240" w:lineRule="auto"/>
        <w:contextualSpacing w:val="0"/>
        <w:rPr>
          <w:rFonts w:ascii="Times New Roman" w:eastAsia="Times New Roman" w:hAnsi="Times New Roman" w:cs="Times New Roman"/>
          <w:b/>
          <w:bCs/>
          <w:sz w:val="24"/>
          <w:szCs w:val="24"/>
        </w:rPr>
      </w:pPr>
    </w:p>
    <w:p w14:paraId="3E54530C" w14:textId="77777777" w:rsidR="0016269E" w:rsidRPr="00E32628" w:rsidRDefault="0016269E" w:rsidP="00A1447B">
      <w:pPr>
        <w:pStyle w:val="ListParagraph"/>
        <w:spacing w:after="0" w:line="240" w:lineRule="auto"/>
        <w:contextualSpacing w:val="0"/>
        <w:rPr>
          <w:rFonts w:ascii="Times New Roman" w:eastAsia="Times New Roman" w:hAnsi="Times New Roman" w:cs="Times New Roman"/>
          <w:b/>
          <w:bCs/>
          <w:sz w:val="24"/>
          <w:szCs w:val="24"/>
        </w:rPr>
      </w:pPr>
    </w:p>
    <w:p w14:paraId="5638E338" w14:textId="31DDAC5A" w:rsidR="00CF53AD"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 xml:space="preserve">The last question of the goals section on the Program Narrative </w:t>
      </w:r>
      <w:r w:rsidR="005F235D" w:rsidRPr="00E32628">
        <w:rPr>
          <w:rFonts w:ascii="Times New Roman" w:eastAsia="Times New Roman" w:hAnsi="Times New Roman" w:cs="Times New Roman"/>
          <w:b/>
          <w:bCs/>
          <w:sz w:val="24"/>
          <w:szCs w:val="24"/>
        </w:rPr>
        <w:t>says,</w:t>
      </w:r>
      <w:r w:rsidRPr="00E32628">
        <w:rPr>
          <w:rFonts w:ascii="Times New Roman" w:eastAsia="Times New Roman" w:hAnsi="Times New Roman" w:cs="Times New Roman"/>
          <w:b/>
          <w:bCs/>
          <w:sz w:val="24"/>
          <w:szCs w:val="24"/>
        </w:rPr>
        <w:t xml:space="preserve"> “REQUIRED TRAININGS”. The question asks for # of staff trained. Is this referring to # of staff in our organization as a whole or # of VOCA funded staff?</w:t>
      </w:r>
    </w:p>
    <w:p w14:paraId="3B308792" w14:textId="77777777" w:rsidR="0016269E" w:rsidRDefault="0016269E" w:rsidP="00B22031">
      <w:pPr>
        <w:spacing w:after="0" w:line="240" w:lineRule="auto"/>
        <w:ind w:left="720"/>
        <w:rPr>
          <w:rFonts w:ascii="Times New Roman" w:eastAsia="Times New Roman" w:hAnsi="Times New Roman" w:cs="Times New Roman"/>
          <w:sz w:val="24"/>
          <w:szCs w:val="24"/>
        </w:rPr>
      </w:pPr>
    </w:p>
    <w:p w14:paraId="23A33C02" w14:textId="4402D19F" w:rsidR="00E32628" w:rsidRPr="00A1447B" w:rsidRDefault="00A1447B" w:rsidP="00B2203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VOCA funded staff.</w:t>
      </w:r>
    </w:p>
    <w:p w14:paraId="504AA2CB" w14:textId="2AF3351F" w:rsidR="00B22031" w:rsidRDefault="00B22031" w:rsidP="00B22031">
      <w:pPr>
        <w:spacing w:after="0" w:line="240" w:lineRule="auto"/>
        <w:ind w:left="720"/>
        <w:rPr>
          <w:rFonts w:ascii="Times New Roman" w:eastAsia="Times New Roman" w:hAnsi="Times New Roman" w:cs="Times New Roman"/>
          <w:b/>
          <w:bCs/>
          <w:sz w:val="24"/>
          <w:szCs w:val="24"/>
        </w:rPr>
      </w:pPr>
    </w:p>
    <w:p w14:paraId="4F49C0A0" w14:textId="77777777" w:rsidR="00FC158B" w:rsidRPr="00B22031" w:rsidRDefault="00FC158B" w:rsidP="00B22031">
      <w:pPr>
        <w:spacing w:after="0" w:line="240" w:lineRule="auto"/>
        <w:ind w:left="720"/>
        <w:rPr>
          <w:rFonts w:ascii="Times New Roman" w:eastAsia="Times New Roman" w:hAnsi="Times New Roman" w:cs="Times New Roman"/>
          <w:b/>
          <w:bCs/>
          <w:sz w:val="24"/>
          <w:szCs w:val="24"/>
        </w:rPr>
      </w:pPr>
    </w:p>
    <w:p w14:paraId="5F71C896" w14:textId="77777777" w:rsidR="00CF53AD" w:rsidRPr="00E32628"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 xml:space="preserve">The NOFO states that we must match 20%. Does this include match of 20% for supplies/travel requests? </w:t>
      </w:r>
    </w:p>
    <w:p w14:paraId="222A9190" w14:textId="77777777" w:rsidR="0016269E" w:rsidRDefault="0016269E" w:rsidP="0016269E">
      <w:pPr>
        <w:pStyle w:val="ListParagraph"/>
        <w:spacing w:after="0" w:line="240" w:lineRule="auto"/>
        <w:contextualSpacing w:val="0"/>
        <w:rPr>
          <w:rFonts w:ascii="Times New Roman" w:hAnsi="Times New Roman" w:cs="Times New Roman"/>
          <w:sz w:val="24"/>
          <w:szCs w:val="24"/>
        </w:rPr>
      </w:pPr>
    </w:p>
    <w:p w14:paraId="1B7AAFC2" w14:textId="636BEEA0" w:rsidR="00A25B3F" w:rsidRPr="0016269E" w:rsidRDefault="00793D7F" w:rsidP="0016269E">
      <w:pPr>
        <w:pStyle w:val="ListParagraph"/>
        <w:spacing w:after="0" w:line="240" w:lineRule="auto"/>
        <w:contextualSpacing w:val="0"/>
        <w:rPr>
          <w:rFonts w:ascii="Times New Roman" w:hAnsi="Times New Roman" w:cs="Times New Roman"/>
          <w:b/>
          <w:bCs/>
          <w:sz w:val="24"/>
          <w:szCs w:val="24"/>
        </w:rPr>
      </w:pPr>
      <w:r>
        <w:rPr>
          <w:rFonts w:ascii="Times New Roman" w:hAnsi="Times New Roman" w:cs="Times New Roman"/>
          <w:sz w:val="24"/>
          <w:szCs w:val="24"/>
        </w:rPr>
        <w:t xml:space="preserve">Match refers to </w:t>
      </w:r>
      <w:r w:rsidR="00B22031">
        <w:rPr>
          <w:rFonts w:ascii="Times New Roman" w:hAnsi="Times New Roman" w:cs="Times New Roman"/>
          <w:sz w:val="24"/>
          <w:szCs w:val="24"/>
        </w:rPr>
        <w:t>the entire program cost.  You may apply match to all program categories, or just some categories.  That is up to you to decide.</w:t>
      </w:r>
    </w:p>
    <w:p w14:paraId="0AD41D7C" w14:textId="5B6F9636"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62E27885" w14:textId="77777777" w:rsidR="00FC158B" w:rsidRPr="0016269E" w:rsidRDefault="00FC158B" w:rsidP="0016269E">
      <w:pPr>
        <w:pStyle w:val="ListParagraph"/>
        <w:spacing w:after="0" w:line="240" w:lineRule="auto"/>
        <w:contextualSpacing w:val="0"/>
        <w:rPr>
          <w:rFonts w:ascii="Times New Roman" w:hAnsi="Times New Roman" w:cs="Times New Roman"/>
          <w:b/>
          <w:bCs/>
          <w:sz w:val="24"/>
          <w:szCs w:val="24"/>
        </w:rPr>
      </w:pPr>
    </w:p>
    <w:p w14:paraId="74D1EF56" w14:textId="4F3A4E21" w:rsidR="008E7635" w:rsidRPr="00860C2B" w:rsidRDefault="008E7635"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t xml:space="preserve">If we only have </w:t>
      </w:r>
      <w:r w:rsidR="00171C1D">
        <w:rPr>
          <w:rFonts w:ascii="Times New Roman" w:hAnsi="Times New Roman" w:cs="Times New Roman"/>
          <w:b/>
          <w:bCs/>
          <w:sz w:val="24"/>
          <w:szCs w:val="24"/>
        </w:rPr>
        <w:t>one</w:t>
      </w:r>
      <w:r w:rsidRPr="00860C2B">
        <w:rPr>
          <w:rFonts w:ascii="Times New Roman" w:hAnsi="Times New Roman" w:cs="Times New Roman"/>
          <w:b/>
          <w:bCs/>
          <w:sz w:val="24"/>
          <w:szCs w:val="24"/>
        </w:rPr>
        <w:t xml:space="preserve"> full time position and want to fund another part time position, does the grant application </w:t>
      </w:r>
      <w:r w:rsidR="003B69E5" w:rsidRPr="00860C2B">
        <w:rPr>
          <w:rFonts w:ascii="Times New Roman" w:hAnsi="Times New Roman" w:cs="Times New Roman"/>
          <w:b/>
          <w:bCs/>
          <w:sz w:val="24"/>
          <w:szCs w:val="24"/>
        </w:rPr>
        <w:t xml:space="preserve">minimum </w:t>
      </w:r>
      <w:r w:rsidRPr="00860C2B">
        <w:rPr>
          <w:rFonts w:ascii="Times New Roman" w:hAnsi="Times New Roman" w:cs="Times New Roman"/>
          <w:b/>
          <w:bCs/>
          <w:sz w:val="24"/>
          <w:szCs w:val="24"/>
        </w:rPr>
        <w:t xml:space="preserve">amount have to be over </w:t>
      </w:r>
      <w:r w:rsidR="00171C1D">
        <w:rPr>
          <w:rFonts w:ascii="Times New Roman" w:hAnsi="Times New Roman" w:cs="Times New Roman"/>
          <w:b/>
          <w:bCs/>
          <w:sz w:val="24"/>
          <w:szCs w:val="24"/>
        </w:rPr>
        <w:t>$</w:t>
      </w:r>
      <w:r w:rsidRPr="00860C2B">
        <w:rPr>
          <w:rFonts w:ascii="Times New Roman" w:hAnsi="Times New Roman" w:cs="Times New Roman"/>
          <w:b/>
          <w:bCs/>
          <w:sz w:val="24"/>
          <w:szCs w:val="24"/>
        </w:rPr>
        <w:t>75,000 as the minimum amount requested if solely for a part time position?</w:t>
      </w:r>
    </w:p>
    <w:p w14:paraId="51E230D6" w14:textId="22BB74B3" w:rsidR="00742CBE" w:rsidRPr="00860C2B" w:rsidRDefault="00742CBE" w:rsidP="00742CBE">
      <w:pPr>
        <w:spacing w:after="0" w:line="240" w:lineRule="auto"/>
        <w:ind w:left="720"/>
        <w:rPr>
          <w:rFonts w:ascii="Times New Roman" w:hAnsi="Times New Roman" w:cs="Times New Roman"/>
          <w:sz w:val="24"/>
          <w:szCs w:val="24"/>
        </w:rPr>
      </w:pPr>
    </w:p>
    <w:p w14:paraId="4FA7EDB3" w14:textId="3E8624B0" w:rsidR="00742CBE" w:rsidRPr="00860C2B" w:rsidRDefault="00171C1D" w:rsidP="0008396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742CBE" w:rsidRPr="00860C2B">
        <w:rPr>
          <w:rFonts w:ascii="Times New Roman" w:eastAsia="Times New Roman" w:hAnsi="Times New Roman" w:cs="Times New Roman"/>
          <w:sz w:val="24"/>
          <w:szCs w:val="24"/>
        </w:rPr>
        <w:t xml:space="preserve"> $75,000 does not have to be comprised only </w:t>
      </w:r>
      <w:r w:rsidR="00312A96">
        <w:rPr>
          <w:rFonts w:ascii="Times New Roman" w:eastAsia="Times New Roman" w:hAnsi="Times New Roman" w:cs="Times New Roman"/>
          <w:sz w:val="24"/>
          <w:szCs w:val="24"/>
        </w:rPr>
        <w:t>for</w:t>
      </w:r>
      <w:r w:rsidR="00742CBE" w:rsidRPr="00860C2B">
        <w:rPr>
          <w:rFonts w:ascii="Times New Roman" w:eastAsia="Times New Roman" w:hAnsi="Times New Roman" w:cs="Times New Roman"/>
          <w:sz w:val="24"/>
          <w:szCs w:val="24"/>
        </w:rPr>
        <w:t xml:space="preserve"> the salary category.  The $75,000 is the total budget (all categories added together).</w:t>
      </w:r>
    </w:p>
    <w:p w14:paraId="7E2C435F" w14:textId="25367D87" w:rsidR="009E0629" w:rsidRDefault="009E0629" w:rsidP="006974C7">
      <w:pPr>
        <w:pStyle w:val="ListParagraph"/>
        <w:spacing w:line="240" w:lineRule="auto"/>
        <w:rPr>
          <w:rFonts w:ascii="Times New Roman" w:hAnsi="Times New Roman" w:cs="Times New Roman"/>
          <w:color w:val="201F1E"/>
          <w:sz w:val="24"/>
          <w:szCs w:val="24"/>
          <w:shd w:val="clear" w:color="auto" w:fill="FFFFFF"/>
        </w:rPr>
      </w:pPr>
    </w:p>
    <w:p w14:paraId="367A7D82" w14:textId="77777777" w:rsidR="00FC158B" w:rsidRPr="00860C2B" w:rsidRDefault="00FC158B" w:rsidP="006974C7">
      <w:pPr>
        <w:pStyle w:val="ListParagraph"/>
        <w:spacing w:line="240" w:lineRule="auto"/>
        <w:rPr>
          <w:rFonts w:ascii="Times New Roman" w:hAnsi="Times New Roman" w:cs="Times New Roman"/>
          <w:color w:val="201F1E"/>
          <w:sz w:val="24"/>
          <w:szCs w:val="24"/>
          <w:shd w:val="clear" w:color="auto" w:fill="FFFFFF"/>
        </w:rPr>
      </w:pPr>
    </w:p>
    <w:p w14:paraId="44219255" w14:textId="5ADC8BB2" w:rsidR="008E7635" w:rsidRPr="00860C2B" w:rsidRDefault="008E7635"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lastRenderedPageBreak/>
        <w:t>If we have an existing full time position that will become responsible for the administrative responsibilities of the new part-time worker added by grant</w:t>
      </w:r>
      <w:r w:rsidR="00C97360">
        <w:rPr>
          <w:rFonts w:ascii="Times New Roman" w:hAnsi="Times New Roman" w:cs="Times New Roman"/>
          <w:b/>
          <w:bCs/>
          <w:sz w:val="24"/>
          <w:szCs w:val="24"/>
        </w:rPr>
        <w:t xml:space="preserve"> funds</w:t>
      </w:r>
      <w:r w:rsidRPr="00860C2B">
        <w:rPr>
          <w:rFonts w:ascii="Times New Roman" w:hAnsi="Times New Roman" w:cs="Times New Roman"/>
          <w:b/>
          <w:bCs/>
          <w:sz w:val="24"/>
          <w:szCs w:val="24"/>
        </w:rPr>
        <w:t>, can part of the existing salary for the full timer be included in the grant if there is going to be a pay increase for their responsibilities?</w:t>
      </w:r>
    </w:p>
    <w:p w14:paraId="36F9C467" w14:textId="23151ACF" w:rsidR="00742CBE" w:rsidRPr="00860C2B" w:rsidRDefault="00742CBE" w:rsidP="00742CBE">
      <w:pPr>
        <w:spacing w:after="0" w:line="240" w:lineRule="auto"/>
        <w:rPr>
          <w:rFonts w:ascii="Times New Roman" w:hAnsi="Times New Roman" w:cs="Times New Roman"/>
          <w:sz w:val="24"/>
          <w:szCs w:val="24"/>
        </w:rPr>
      </w:pPr>
    </w:p>
    <w:p w14:paraId="07132416" w14:textId="59D51630" w:rsidR="00872DAF" w:rsidRPr="00860C2B" w:rsidRDefault="00872DAF" w:rsidP="00083963">
      <w:pPr>
        <w:spacing w:after="0" w:line="240" w:lineRule="auto"/>
        <w:ind w:left="720"/>
        <w:rPr>
          <w:rFonts w:ascii="Times New Roman" w:hAnsi="Times New Roman" w:cs="Times New Roman"/>
          <w:color w:val="000000"/>
          <w:sz w:val="24"/>
          <w:szCs w:val="24"/>
        </w:rPr>
      </w:pPr>
      <w:r w:rsidRPr="00860C2B">
        <w:rPr>
          <w:rFonts w:ascii="Times New Roman" w:hAnsi="Times New Roman" w:cs="Times New Roman"/>
          <w:color w:val="000000"/>
          <w:sz w:val="24"/>
          <w:szCs w:val="24"/>
        </w:rPr>
        <w:t>If you have an employee that is currently full time and want to charge part of their salary to the grant because that person will be taking on some administrative duties related to the grant; the salary can be prorated to the amount of time that the person will be working on VOCA allowable activities under the grant. The agency should be sure that they are not replacing State or Local funding with Federal funds; as this is Supplanting. To avoid supplanting</w:t>
      </w:r>
      <w:r w:rsidR="00171C1D">
        <w:rPr>
          <w:rFonts w:ascii="Times New Roman" w:hAnsi="Times New Roman" w:cs="Times New Roman"/>
          <w:color w:val="000000"/>
          <w:sz w:val="24"/>
          <w:szCs w:val="24"/>
        </w:rPr>
        <w:t xml:space="preserve">, </w:t>
      </w:r>
      <w:r w:rsidRPr="00860C2B">
        <w:rPr>
          <w:rFonts w:ascii="Times New Roman" w:hAnsi="Times New Roman" w:cs="Times New Roman"/>
          <w:color w:val="000000"/>
          <w:sz w:val="24"/>
          <w:szCs w:val="24"/>
        </w:rPr>
        <w:t xml:space="preserve">the duties paid under the grant should be new duties related to the grant that were not done prior to the grant being awarded. </w:t>
      </w:r>
    </w:p>
    <w:p w14:paraId="350532BC" w14:textId="142DB96C" w:rsidR="00742CBE" w:rsidRDefault="00742CBE" w:rsidP="00742CBE">
      <w:pPr>
        <w:spacing w:after="0" w:line="240" w:lineRule="auto"/>
        <w:ind w:left="720"/>
        <w:rPr>
          <w:rFonts w:ascii="Times New Roman" w:hAnsi="Times New Roman" w:cs="Times New Roman"/>
          <w:sz w:val="24"/>
          <w:szCs w:val="24"/>
        </w:rPr>
      </w:pPr>
    </w:p>
    <w:p w14:paraId="392F2BDE" w14:textId="77777777" w:rsidR="00FC158B" w:rsidRPr="00860C2B" w:rsidRDefault="00FC158B" w:rsidP="00742CBE">
      <w:pPr>
        <w:spacing w:after="0" w:line="240" w:lineRule="auto"/>
        <w:ind w:left="720"/>
        <w:rPr>
          <w:rFonts w:ascii="Times New Roman" w:hAnsi="Times New Roman" w:cs="Times New Roman"/>
          <w:sz w:val="24"/>
          <w:szCs w:val="24"/>
        </w:rPr>
      </w:pPr>
    </w:p>
    <w:p w14:paraId="45C4C1F9" w14:textId="76A45D2E" w:rsidR="001814CF" w:rsidRPr="00860C2B" w:rsidRDefault="001814CF" w:rsidP="00592911">
      <w:pPr>
        <w:pStyle w:val="ListParagraph"/>
        <w:numPr>
          <w:ilvl w:val="0"/>
          <w:numId w:val="13"/>
        </w:numPr>
        <w:spacing w:after="0" w:line="240" w:lineRule="auto"/>
        <w:contextualSpacing w:val="0"/>
        <w:rPr>
          <w:rFonts w:ascii="Times New Roman" w:hAnsi="Times New Roman" w:cs="Times New Roman"/>
          <w:b/>
          <w:bCs/>
          <w:sz w:val="24"/>
          <w:szCs w:val="24"/>
        </w:rPr>
      </w:pPr>
      <w:bookmarkStart w:id="4" w:name="_Hlk53729580"/>
      <w:r w:rsidRPr="00860C2B">
        <w:rPr>
          <w:rFonts w:ascii="Times New Roman" w:hAnsi="Times New Roman" w:cs="Times New Roman"/>
          <w:b/>
          <w:bCs/>
          <w:sz w:val="24"/>
          <w:szCs w:val="24"/>
        </w:rPr>
        <w:t>Can we estimate the amount of money that will be paid for expenses for training, supplies, benefits (ex:</w:t>
      </w:r>
      <w:r w:rsidR="00C3118C" w:rsidRPr="00860C2B">
        <w:rPr>
          <w:rFonts w:ascii="Times New Roman" w:hAnsi="Times New Roman" w:cs="Times New Roman"/>
          <w:b/>
          <w:bCs/>
          <w:sz w:val="24"/>
          <w:szCs w:val="24"/>
        </w:rPr>
        <w:t xml:space="preserve"> </w:t>
      </w:r>
      <w:r w:rsidRPr="00860C2B">
        <w:rPr>
          <w:rFonts w:ascii="Times New Roman" w:hAnsi="Times New Roman" w:cs="Times New Roman"/>
          <w:b/>
          <w:bCs/>
          <w:sz w:val="24"/>
          <w:szCs w:val="24"/>
        </w:rPr>
        <w:t>cell</w:t>
      </w:r>
      <w:r w:rsidR="00C3118C" w:rsidRPr="00860C2B">
        <w:rPr>
          <w:rFonts w:ascii="Times New Roman" w:hAnsi="Times New Roman" w:cs="Times New Roman"/>
          <w:b/>
          <w:bCs/>
          <w:sz w:val="24"/>
          <w:szCs w:val="24"/>
        </w:rPr>
        <w:t xml:space="preserve"> </w:t>
      </w:r>
      <w:r w:rsidRPr="00860C2B">
        <w:rPr>
          <w:rFonts w:ascii="Times New Roman" w:hAnsi="Times New Roman" w:cs="Times New Roman"/>
          <w:b/>
          <w:bCs/>
          <w:sz w:val="24"/>
          <w:szCs w:val="24"/>
        </w:rPr>
        <w:t>phone, mileage)</w:t>
      </w:r>
      <w:r w:rsidR="00B07FC0">
        <w:rPr>
          <w:rFonts w:ascii="Times New Roman" w:hAnsi="Times New Roman" w:cs="Times New Roman"/>
          <w:b/>
          <w:bCs/>
          <w:sz w:val="24"/>
          <w:szCs w:val="24"/>
        </w:rPr>
        <w:t>?</w:t>
      </w:r>
      <w:r w:rsidRPr="00860C2B">
        <w:rPr>
          <w:rFonts w:ascii="Times New Roman" w:hAnsi="Times New Roman" w:cs="Times New Roman"/>
          <w:b/>
          <w:bCs/>
          <w:sz w:val="24"/>
          <w:szCs w:val="24"/>
        </w:rPr>
        <w:t>  If so, what is the margin of error if less is spent than awarded?</w:t>
      </w:r>
    </w:p>
    <w:bookmarkEnd w:id="4"/>
    <w:p w14:paraId="74EA789B" w14:textId="77777777" w:rsidR="00860C2B" w:rsidRDefault="00860C2B" w:rsidP="00083963">
      <w:pPr>
        <w:spacing w:after="0" w:line="240" w:lineRule="auto"/>
        <w:ind w:left="720"/>
        <w:rPr>
          <w:rFonts w:ascii="Times New Roman" w:eastAsia="Times New Roman" w:hAnsi="Times New Roman" w:cs="Times New Roman"/>
          <w:sz w:val="24"/>
          <w:szCs w:val="24"/>
        </w:rPr>
      </w:pPr>
    </w:p>
    <w:p w14:paraId="2124FD46" w14:textId="7DC7DB58" w:rsidR="00742CBE" w:rsidRPr="00860C2B" w:rsidRDefault="00742CBE" w:rsidP="00083963">
      <w:pPr>
        <w:spacing w:after="0" w:line="240" w:lineRule="auto"/>
        <w:ind w:left="720"/>
        <w:rPr>
          <w:rFonts w:ascii="Times New Roman" w:eastAsia="Times New Roman" w:hAnsi="Times New Roman" w:cs="Times New Roman"/>
          <w:sz w:val="24"/>
          <w:szCs w:val="24"/>
        </w:rPr>
      </w:pPr>
      <w:r w:rsidRPr="00860C2B">
        <w:rPr>
          <w:rFonts w:ascii="Times New Roman" w:eastAsia="Times New Roman" w:hAnsi="Times New Roman" w:cs="Times New Roman"/>
          <w:sz w:val="24"/>
          <w:szCs w:val="24"/>
        </w:rPr>
        <w:t xml:space="preserve">Yes, estimates are fine.  </w:t>
      </w:r>
      <w:r w:rsidR="00B07FC0">
        <w:rPr>
          <w:rFonts w:ascii="Times New Roman" w:eastAsia="Times New Roman" w:hAnsi="Times New Roman" w:cs="Times New Roman"/>
          <w:sz w:val="24"/>
          <w:szCs w:val="24"/>
        </w:rPr>
        <w:t xml:space="preserve">We do understand that some programs may lapse funds. We help monitor </w:t>
      </w:r>
      <w:r w:rsidR="000F418E">
        <w:rPr>
          <w:rFonts w:ascii="Times New Roman" w:eastAsia="Times New Roman" w:hAnsi="Times New Roman" w:cs="Times New Roman"/>
          <w:sz w:val="24"/>
          <w:szCs w:val="24"/>
        </w:rPr>
        <w:t>the funds on the program to help deter lapsing funds and if possible, will aid in budget revisions</w:t>
      </w:r>
      <w:r w:rsidRPr="00860C2B">
        <w:rPr>
          <w:rFonts w:ascii="Times New Roman" w:eastAsia="Times New Roman" w:hAnsi="Times New Roman" w:cs="Times New Roman"/>
          <w:sz w:val="24"/>
          <w:szCs w:val="24"/>
        </w:rPr>
        <w:t xml:space="preserve">.  </w:t>
      </w:r>
    </w:p>
    <w:p w14:paraId="5136532B" w14:textId="61B2B000" w:rsidR="00872DAF" w:rsidRDefault="00872DAF" w:rsidP="00083963">
      <w:pPr>
        <w:pStyle w:val="ListParagraph"/>
        <w:spacing w:after="0" w:line="240" w:lineRule="auto"/>
        <w:contextualSpacing w:val="0"/>
        <w:rPr>
          <w:rFonts w:ascii="Times New Roman" w:hAnsi="Times New Roman" w:cs="Times New Roman"/>
          <w:sz w:val="24"/>
          <w:szCs w:val="24"/>
        </w:rPr>
      </w:pPr>
    </w:p>
    <w:p w14:paraId="1F16CD5D" w14:textId="77777777" w:rsidR="00FC158B" w:rsidRPr="00860C2B" w:rsidRDefault="00FC158B" w:rsidP="00083963">
      <w:pPr>
        <w:pStyle w:val="ListParagraph"/>
        <w:spacing w:after="0" w:line="240" w:lineRule="auto"/>
        <w:contextualSpacing w:val="0"/>
        <w:rPr>
          <w:rFonts w:ascii="Times New Roman" w:hAnsi="Times New Roman" w:cs="Times New Roman"/>
          <w:sz w:val="24"/>
          <w:szCs w:val="24"/>
        </w:rPr>
      </w:pPr>
    </w:p>
    <w:p w14:paraId="259000BD" w14:textId="77777777" w:rsidR="00872DAF" w:rsidRPr="00860C2B" w:rsidRDefault="00872DAF"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t>Does the minimum amount requested have to be the $75,000?</w:t>
      </w:r>
    </w:p>
    <w:p w14:paraId="615CD6D0" w14:textId="77777777" w:rsidR="00872DAF" w:rsidRPr="00860C2B" w:rsidRDefault="00872DAF" w:rsidP="00083963">
      <w:pPr>
        <w:pStyle w:val="ListParagraph"/>
        <w:spacing w:after="0" w:line="240" w:lineRule="auto"/>
        <w:contextualSpacing w:val="0"/>
        <w:rPr>
          <w:rFonts w:ascii="Times New Roman" w:hAnsi="Times New Roman" w:cs="Times New Roman"/>
          <w:sz w:val="24"/>
          <w:szCs w:val="24"/>
        </w:rPr>
      </w:pPr>
    </w:p>
    <w:p w14:paraId="355A32D1" w14:textId="0A37E5BB" w:rsidR="00872DAF" w:rsidRPr="00860C2B" w:rsidRDefault="00872DAF" w:rsidP="00083963">
      <w:pPr>
        <w:pStyle w:val="ListParagraph"/>
        <w:spacing w:after="0" w:line="240" w:lineRule="auto"/>
        <w:contextualSpacing w:val="0"/>
        <w:rPr>
          <w:rFonts w:ascii="Times New Roman" w:hAnsi="Times New Roman" w:cs="Times New Roman"/>
          <w:sz w:val="24"/>
          <w:szCs w:val="24"/>
        </w:rPr>
      </w:pPr>
      <w:r w:rsidRPr="00860C2B">
        <w:rPr>
          <w:rFonts w:ascii="Times New Roman" w:hAnsi="Times New Roman" w:cs="Times New Roman"/>
          <w:sz w:val="24"/>
          <w:szCs w:val="24"/>
        </w:rPr>
        <w:t>Yes, the minimum does have to be $75,000.</w:t>
      </w:r>
    </w:p>
    <w:p w14:paraId="7DABEAA7" w14:textId="5980C9FE" w:rsidR="00CA6B80" w:rsidRPr="00860C2B" w:rsidRDefault="00CA6B80" w:rsidP="00742CBE">
      <w:pPr>
        <w:ind w:left="720"/>
        <w:rPr>
          <w:rFonts w:ascii="Times New Roman" w:hAnsi="Times New Roman" w:cs="Times New Roman"/>
          <w:sz w:val="24"/>
          <w:szCs w:val="24"/>
        </w:rPr>
      </w:pPr>
    </w:p>
    <w:p w14:paraId="3CD1F076" w14:textId="77777777" w:rsidR="00872DAF" w:rsidRPr="0055175F" w:rsidRDefault="00872DAF" w:rsidP="00742CBE">
      <w:pPr>
        <w:ind w:left="720"/>
        <w:rPr>
          <w:rFonts w:ascii="Times New Roman" w:hAnsi="Times New Roman" w:cs="Times New Roman"/>
          <w:sz w:val="24"/>
          <w:szCs w:val="24"/>
        </w:rPr>
      </w:pPr>
    </w:p>
    <w:sectPr w:rsidR="00872DAF" w:rsidRPr="0055175F" w:rsidSect="00102E5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146"/>
    <w:multiLevelType w:val="multilevel"/>
    <w:tmpl w:val="09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44B7"/>
    <w:multiLevelType w:val="multilevel"/>
    <w:tmpl w:val="DBC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04CC"/>
    <w:multiLevelType w:val="multilevel"/>
    <w:tmpl w:val="909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92C51"/>
    <w:multiLevelType w:val="hybridMultilevel"/>
    <w:tmpl w:val="98DE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27980"/>
    <w:multiLevelType w:val="hybridMultilevel"/>
    <w:tmpl w:val="C910FD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55A93"/>
    <w:multiLevelType w:val="hybridMultilevel"/>
    <w:tmpl w:val="9FB0C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285C81"/>
    <w:multiLevelType w:val="hybridMultilevel"/>
    <w:tmpl w:val="604CA2E6"/>
    <w:lvl w:ilvl="0" w:tplc="0DEECA16">
      <w:start w:val="2"/>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3F5137"/>
    <w:multiLevelType w:val="hybridMultilevel"/>
    <w:tmpl w:val="F1A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06554"/>
    <w:multiLevelType w:val="hybridMultilevel"/>
    <w:tmpl w:val="6A12D2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4DF45DE0"/>
    <w:multiLevelType w:val="hybridMultilevel"/>
    <w:tmpl w:val="6F08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D81C06"/>
    <w:multiLevelType w:val="multilevel"/>
    <w:tmpl w:val="758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D26E6"/>
    <w:multiLevelType w:val="hybridMultilevel"/>
    <w:tmpl w:val="1DBC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4E05D2"/>
    <w:multiLevelType w:val="multilevel"/>
    <w:tmpl w:val="125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E0657"/>
    <w:multiLevelType w:val="hybridMultilevel"/>
    <w:tmpl w:val="3AA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E28A9"/>
    <w:multiLevelType w:val="hybridMultilevel"/>
    <w:tmpl w:val="6C628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1"/>
  </w:num>
  <w:num w:numId="3">
    <w:abstractNumId w:val="8"/>
  </w:num>
  <w:num w:numId="4">
    <w:abstractNumId w:val="0"/>
  </w:num>
  <w:num w:numId="5">
    <w:abstractNumId w:val="1"/>
  </w:num>
  <w:num w:numId="6">
    <w:abstractNumId w:val="2"/>
  </w:num>
  <w:num w:numId="7">
    <w:abstractNumId w:val="10"/>
  </w:num>
  <w:num w:numId="8">
    <w:abstractNumId w:val="12"/>
  </w:num>
  <w:num w:numId="9">
    <w:abstractNumId w:val="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
  </w:num>
  <w:num w:numId="13">
    <w:abstractNumId w:val="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2B5"/>
    <w:rsid w:val="00083963"/>
    <w:rsid w:val="000F418E"/>
    <w:rsid w:val="00102E5A"/>
    <w:rsid w:val="00107F07"/>
    <w:rsid w:val="0011570D"/>
    <w:rsid w:val="00150705"/>
    <w:rsid w:val="00156277"/>
    <w:rsid w:val="0016269E"/>
    <w:rsid w:val="00171C1D"/>
    <w:rsid w:val="001814CF"/>
    <w:rsid w:val="001D7013"/>
    <w:rsid w:val="001F3CF5"/>
    <w:rsid w:val="002037EF"/>
    <w:rsid w:val="00243B2E"/>
    <w:rsid w:val="00245948"/>
    <w:rsid w:val="0030552E"/>
    <w:rsid w:val="00312A96"/>
    <w:rsid w:val="0032133C"/>
    <w:rsid w:val="003B69E5"/>
    <w:rsid w:val="004D5D58"/>
    <w:rsid w:val="00514E5F"/>
    <w:rsid w:val="00530C07"/>
    <w:rsid w:val="00547F7F"/>
    <w:rsid w:val="00550B3C"/>
    <w:rsid w:val="0055175F"/>
    <w:rsid w:val="00592911"/>
    <w:rsid w:val="005F235D"/>
    <w:rsid w:val="00620534"/>
    <w:rsid w:val="0066059B"/>
    <w:rsid w:val="006974C7"/>
    <w:rsid w:val="006E2A21"/>
    <w:rsid w:val="007171D2"/>
    <w:rsid w:val="00742CBE"/>
    <w:rsid w:val="00793D7F"/>
    <w:rsid w:val="00860C2B"/>
    <w:rsid w:val="00872DAF"/>
    <w:rsid w:val="008C1A1F"/>
    <w:rsid w:val="008E7635"/>
    <w:rsid w:val="00957168"/>
    <w:rsid w:val="009A2A59"/>
    <w:rsid w:val="009C43F3"/>
    <w:rsid w:val="009E0629"/>
    <w:rsid w:val="00A1447B"/>
    <w:rsid w:val="00A25B3F"/>
    <w:rsid w:val="00A272B5"/>
    <w:rsid w:val="00A73302"/>
    <w:rsid w:val="00A7658A"/>
    <w:rsid w:val="00AA5465"/>
    <w:rsid w:val="00AB22B5"/>
    <w:rsid w:val="00AB3C0A"/>
    <w:rsid w:val="00AE3F1B"/>
    <w:rsid w:val="00B07FC0"/>
    <w:rsid w:val="00B22031"/>
    <w:rsid w:val="00BA70AA"/>
    <w:rsid w:val="00BE7B80"/>
    <w:rsid w:val="00C3118C"/>
    <w:rsid w:val="00C75573"/>
    <w:rsid w:val="00C775B9"/>
    <w:rsid w:val="00C97360"/>
    <w:rsid w:val="00CA4350"/>
    <w:rsid w:val="00CA6B80"/>
    <w:rsid w:val="00CF53AD"/>
    <w:rsid w:val="00D2649D"/>
    <w:rsid w:val="00D462D2"/>
    <w:rsid w:val="00DA1253"/>
    <w:rsid w:val="00DA376A"/>
    <w:rsid w:val="00DA62F9"/>
    <w:rsid w:val="00DD7A6F"/>
    <w:rsid w:val="00E32628"/>
    <w:rsid w:val="00E763D5"/>
    <w:rsid w:val="00E97A96"/>
    <w:rsid w:val="00EA4E90"/>
    <w:rsid w:val="00EE0FFB"/>
    <w:rsid w:val="00F1175B"/>
    <w:rsid w:val="00FC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FC47"/>
  <w15:docId w15:val="{DB6D1503-0BE6-4A25-BF19-D1B8ED99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F07"/>
  </w:style>
  <w:style w:type="paragraph" w:styleId="Heading1">
    <w:name w:val="heading 1"/>
    <w:basedOn w:val="Normal"/>
    <w:next w:val="Normal"/>
    <w:link w:val="Heading1Char"/>
    <w:rsid w:val="00BE7B80"/>
    <w:pPr>
      <w:keepNext/>
      <w:keepLines/>
      <w:numPr>
        <w:numId w:val="16"/>
      </w:numPr>
      <w:spacing w:before="240" w:after="0"/>
      <w:outlineLvl w:val="0"/>
    </w:pPr>
    <w:rPr>
      <w:rFonts w:ascii="Times New Roman" w:eastAsia="Cambria" w:hAnsi="Times New Roman" w:cs="Cambria"/>
      <w:sz w:val="28"/>
      <w:szCs w:val="32"/>
    </w:rPr>
  </w:style>
  <w:style w:type="paragraph" w:styleId="Heading2">
    <w:name w:val="heading 2"/>
    <w:basedOn w:val="Normal"/>
    <w:next w:val="Normal"/>
    <w:link w:val="Heading2Char"/>
    <w:rsid w:val="00BE7B80"/>
    <w:pPr>
      <w:keepNext/>
      <w:keepLines/>
      <w:tabs>
        <w:tab w:val="left" w:pos="720"/>
      </w:tabs>
      <w:spacing w:after="0" w:line="240" w:lineRule="auto"/>
      <w:ind w:left="1584" w:hanging="215"/>
      <w:jc w:val="both"/>
      <w:outlineLvl w:val="1"/>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pelle">
    <w:name w:val="x_spelle"/>
    <w:basedOn w:val="DefaultParagraphFont"/>
    <w:rsid w:val="00A272B5"/>
  </w:style>
  <w:style w:type="paragraph" w:styleId="ListParagraph">
    <w:name w:val="List Paragraph"/>
    <w:basedOn w:val="Normal"/>
    <w:link w:val="ListParagraphChar"/>
    <w:uiPriority w:val="34"/>
    <w:qFormat/>
    <w:rsid w:val="00E97A96"/>
    <w:pPr>
      <w:ind w:left="720"/>
      <w:contextualSpacing/>
    </w:pPr>
  </w:style>
  <w:style w:type="character" w:customStyle="1" w:styleId="Heading1Char">
    <w:name w:val="Heading 1 Char"/>
    <w:basedOn w:val="DefaultParagraphFont"/>
    <w:link w:val="Heading1"/>
    <w:rsid w:val="00BE7B80"/>
    <w:rPr>
      <w:rFonts w:ascii="Times New Roman" w:eastAsia="Cambria" w:hAnsi="Times New Roman" w:cs="Cambria"/>
      <w:sz w:val="28"/>
      <w:szCs w:val="32"/>
    </w:rPr>
  </w:style>
  <w:style w:type="character" w:customStyle="1" w:styleId="Heading2Char">
    <w:name w:val="Heading 2 Char"/>
    <w:basedOn w:val="DefaultParagraphFont"/>
    <w:link w:val="Heading2"/>
    <w:rsid w:val="00BE7B80"/>
    <w:rPr>
      <w:rFonts w:ascii="Times New Roman" w:eastAsia="Times New Roman" w:hAnsi="Times New Roman" w:cs="Times New Roman"/>
      <w:b/>
      <w:color w:val="000000"/>
      <w:sz w:val="24"/>
      <w:szCs w:val="24"/>
    </w:rPr>
  </w:style>
  <w:style w:type="character" w:styleId="Hyperlink">
    <w:name w:val="Hyperlink"/>
    <w:basedOn w:val="DefaultParagraphFont"/>
    <w:uiPriority w:val="99"/>
    <w:unhideWhenUsed/>
    <w:rsid w:val="00BE7B80"/>
    <w:rPr>
      <w:color w:val="0000FF"/>
      <w:u w:val="single"/>
    </w:rPr>
  </w:style>
  <w:style w:type="character" w:customStyle="1" w:styleId="ListParagraphChar">
    <w:name w:val="List Paragraph Char"/>
    <w:basedOn w:val="DefaultParagraphFont"/>
    <w:link w:val="ListParagraph"/>
    <w:uiPriority w:val="34"/>
    <w:rsid w:val="00BE7B80"/>
  </w:style>
  <w:style w:type="table" w:styleId="TableGrid">
    <w:name w:val="Table Grid"/>
    <w:basedOn w:val="TableNormal"/>
    <w:uiPriority w:val="39"/>
    <w:rsid w:val="00BE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275">
      <w:bodyDiv w:val="1"/>
      <w:marLeft w:val="0"/>
      <w:marRight w:val="0"/>
      <w:marTop w:val="0"/>
      <w:marBottom w:val="0"/>
      <w:divBdr>
        <w:top w:val="none" w:sz="0" w:space="0" w:color="auto"/>
        <w:left w:val="none" w:sz="0" w:space="0" w:color="auto"/>
        <w:bottom w:val="none" w:sz="0" w:space="0" w:color="auto"/>
        <w:right w:val="none" w:sz="0" w:space="0" w:color="auto"/>
      </w:divBdr>
      <w:divsChild>
        <w:div w:id="1632593070">
          <w:marLeft w:val="0"/>
          <w:marRight w:val="0"/>
          <w:marTop w:val="0"/>
          <w:marBottom w:val="0"/>
          <w:divBdr>
            <w:top w:val="none" w:sz="0" w:space="0" w:color="auto"/>
            <w:left w:val="none" w:sz="0" w:space="0" w:color="auto"/>
            <w:bottom w:val="none" w:sz="0" w:space="0" w:color="auto"/>
            <w:right w:val="none" w:sz="0" w:space="0" w:color="auto"/>
          </w:divBdr>
        </w:div>
        <w:div w:id="1911579461">
          <w:marLeft w:val="0"/>
          <w:marRight w:val="0"/>
          <w:marTop w:val="0"/>
          <w:marBottom w:val="0"/>
          <w:divBdr>
            <w:top w:val="none" w:sz="0" w:space="0" w:color="auto"/>
            <w:left w:val="none" w:sz="0" w:space="0" w:color="auto"/>
            <w:bottom w:val="none" w:sz="0" w:space="0" w:color="auto"/>
            <w:right w:val="none" w:sz="0" w:space="0" w:color="auto"/>
          </w:divBdr>
        </w:div>
        <w:div w:id="23559667">
          <w:marLeft w:val="0"/>
          <w:marRight w:val="0"/>
          <w:marTop w:val="0"/>
          <w:marBottom w:val="0"/>
          <w:divBdr>
            <w:top w:val="none" w:sz="0" w:space="0" w:color="auto"/>
            <w:left w:val="none" w:sz="0" w:space="0" w:color="auto"/>
            <w:bottom w:val="none" w:sz="0" w:space="0" w:color="auto"/>
            <w:right w:val="none" w:sz="0" w:space="0" w:color="auto"/>
          </w:divBdr>
        </w:div>
        <w:div w:id="356587483">
          <w:marLeft w:val="0"/>
          <w:marRight w:val="0"/>
          <w:marTop w:val="0"/>
          <w:marBottom w:val="0"/>
          <w:divBdr>
            <w:top w:val="none" w:sz="0" w:space="0" w:color="auto"/>
            <w:left w:val="none" w:sz="0" w:space="0" w:color="auto"/>
            <w:bottom w:val="none" w:sz="0" w:space="0" w:color="auto"/>
            <w:right w:val="none" w:sz="0" w:space="0" w:color="auto"/>
          </w:divBdr>
        </w:div>
        <w:div w:id="808130435">
          <w:marLeft w:val="0"/>
          <w:marRight w:val="0"/>
          <w:marTop w:val="0"/>
          <w:marBottom w:val="0"/>
          <w:divBdr>
            <w:top w:val="none" w:sz="0" w:space="0" w:color="auto"/>
            <w:left w:val="none" w:sz="0" w:space="0" w:color="auto"/>
            <w:bottom w:val="none" w:sz="0" w:space="0" w:color="auto"/>
            <w:right w:val="none" w:sz="0" w:space="0" w:color="auto"/>
          </w:divBdr>
        </w:div>
        <w:div w:id="1336805644">
          <w:marLeft w:val="0"/>
          <w:marRight w:val="0"/>
          <w:marTop w:val="0"/>
          <w:marBottom w:val="0"/>
          <w:divBdr>
            <w:top w:val="none" w:sz="0" w:space="0" w:color="auto"/>
            <w:left w:val="none" w:sz="0" w:space="0" w:color="auto"/>
            <w:bottom w:val="none" w:sz="0" w:space="0" w:color="auto"/>
            <w:right w:val="none" w:sz="0" w:space="0" w:color="auto"/>
          </w:divBdr>
        </w:div>
        <w:div w:id="184095113">
          <w:marLeft w:val="0"/>
          <w:marRight w:val="0"/>
          <w:marTop w:val="0"/>
          <w:marBottom w:val="0"/>
          <w:divBdr>
            <w:top w:val="none" w:sz="0" w:space="0" w:color="auto"/>
            <w:left w:val="none" w:sz="0" w:space="0" w:color="auto"/>
            <w:bottom w:val="none" w:sz="0" w:space="0" w:color="auto"/>
            <w:right w:val="none" w:sz="0" w:space="0" w:color="auto"/>
          </w:divBdr>
        </w:div>
        <w:div w:id="1227497840">
          <w:marLeft w:val="0"/>
          <w:marRight w:val="0"/>
          <w:marTop w:val="0"/>
          <w:marBottom w:val="0"/>
          <w:divBdr>
            <w:top w:val="none" w:sz="0" w:space="0" w:color="auto"/>
            <w:left w:val="none" w:sz="0" w:space="0" w:color="auto"/>
            <w:bottom w:val="none" w:sz="0" w:space="0" w:color="auto"/>
            <w:right w:val="none" w:sz="0" w:space="0" w:color="auto"/>
          </w:divBdr>
        </w:div>
        <w:div w:id="1763136112">
          <w:marLeft w:val="0"/>
          <w:marRight w:val="0"/>
          <w:marTop w:val="0"/>
          <w:marBottom w:val="0"/>
          <w:divBdr>
            <w:top w:val="none" w:sz="0" w:space="0" w:color="auto"/>
            <w:left w:val="none" w:sz="0" w:space="0" w:color="auto"/>
            <w:bottom w:val="none" w:sz="0" w:space="0" w:color="auto"/>
            <w:right w:val="none" w:sz="0" w:space="0" w:color="auto"/>
          </w:divBdr>
        </w:div>
        <w:div w:id="1023477693">
          <w:marLeft w:val="0"/>
          <w:marRight w:val="0"/>
          <w:marTop w:val="0"/>
          <w:marBottom w:val="0"/>
          <w:divBdr>
            <w:top w:val="none" w:sz="0" w:space="0" w:color="auto"/>
            <w:left w:val="none" w:sz="0" w:space="0" w:color="auto"/>
            <w:bottom w:val="none" w:sz="0" w:space="0" w:color="auto"/>
            <w:right w:val="none" w:sz="0" w:space="0" w:color="auto"/>
          </w:divBdr>
        </w:div>
      </w:divsChild>
    </w:div>
    <w:div w:id="15273653">
      <w:bodyDiv w:val="1"/>
      <w:marLeft w:val="0"/>
      <w:marRight w:val="0"/>
      <w:marTop w:val="0"/>
      <w:marBottom w:val="0"/>
      <w:divBdr>
        <w:top w:val="none" w:sz="0" w:space="0" w:color="auto"/>
        <w:left w:val="none" w:sz="0" w:space="0" w:color="auto"/>
        <w:bottom w:val="none" w:sz="0" w:space="0" w:color="auto"/>
        <w:right w:val="none" w:sz="0" w:space="0" w:color="auto"/>
      </w:divBdr>
    </w:div>
    <w:div w:id="47187965">
      <w:bodyDiv w:val="1"/>
      <w:marLeft w:val="0"/>
      <w:marRight w:val="0"/>
      <w:marTop w:val="0"/>
      <w:marBottom w:val="0"/>
      <w:divBdr>
        <w:top w:val="none" w:sz="0" w:space="0" w:color="auto"/>
        <w:left w:val="none" w:sz="0" w:space="0" w:color="auto"/>
        <w:bottom w:val="none" w:sz="0" w:space="0" w:color="auto"/>
        <w:right w:val="none" w:sz="0" w:space="0" w:color="auto"/>
      </w:divBdr>
    </w:div>
    <w:div w:id="311258189">
      <w:bodyDiv w:val="1"/>
      <w:marLeft w:val="0"/>
      <w:marRight w:val="0"/>
      <w:marTop w:val="0"/>
      <w:marBottom w:val="0"/>
      <w:divBdr>
        <w:top w:val="none" w:sz="0" w:space="0" w:color="auto"/>
        <w:left w:val="none" w:sz="0" w:space="0" w:color="auto"/>
        <w:bottom w:val="none" w:sz="0" w:space="0" w:color="auto"/>
        <w:right w:val="none" w:sz="0" w:space="0" w:color="auto"/>
      </w:divBdr>
    </w:div>
    <w:div w:id="399669393">
      <w:bodyDiv w:val="1"/>
      <w:marLeft w:val="0"/>
      <w:marRight w:val="0"/>
      <w:marTop w:val="0"/>
      <w:marBottom w:val="0"/>
      <w:divBdr>
        <w:top w:val="none" w:sz="0" w:space="0" w:color="auto"/>
        <w:left w:val="none" w:sz="0" w:space="0" w:color="auto"/>
        <w:bottom w:val="none" w:sz="0" w:space="0" w:color="auto"/>
        <w:right w:val="none" w:sz="0" w:space="0" w:color="auto"/>
      </w:divBdr>
    </w:div>
    <w:div w:id="501749265">
      <w:bodyDiv w:val="1"/>
      <w:marLeft w:val="0"/>
      <w:marRight w:val="0"/>
      <w:marTop w:val="0"/>
      <w:marBottom w:val="0"/>
      <w:divBdr>
        <w:top w:val="none" w:sz="0" w:space="0" w:color="auto"/>
        <w:left w:val="none" w:sz="0" w:space="0" w:color="auto"/>
        <w:bottom w:val="none" w:sz="0" w:space="0" w:color="auto"/>
        <w:right w:val="none" w:sz="0" w:space="0" w:color="auto"/>
      </w:divBdr>
    </w:div>
    <w:div w:id="817383523">
      <w:bodyDiv w:val="1"/>
      <w:marLeft w:val="0"/>
      <w:marRight w:val="0"/>
      <w:marTop w:val="0"/>
      <w:marBottom w:val="0"/>
      <w:divBdr>
        <w:top w:val="none" w:sz="0" w:space="0" w:color="auto"/>
        <w:left w:val="none" w:sz="0" w:space="0" w:color="auto"/>
        <w:bottom w:val="none" w:sz="0" w:space="0" w:color="auto"/>
        <w:right w:val="none" w:sz="0" w:space="0" w:color="auto"/>
      </w:divBdr>
    </w:div>
    <w:div w:id="881863315">
      <w:bodyDiv w:val="1"/>
      <w:marLeft w:val="0"/>
      <w:marRight w:val="0"/>
      <w:marTop w:val="0"/>
      <w:marBottom w:val="0"/>
      <w:divBdr>
        <w:top w:val="none" w:sz="0" w:space="0" w:color="auto"/>
        <w:left w:val="none" w:sz="0" w:space="0" w:color="auto"/>
        <w:bottom w:val="none" w:sz="0" w:space="0" w:color="auto"/>
        <w:right w:val="none" w:sz="0" w:space="0" w:color="auto"/>
      </w:divBdr>
    </w:div>
    <w:div w:id="939215327">
      <w:bodyDiv w:val="1"/>
      <w:marLeft w:val="0"/>
      <w:marRight w:val="0"/>
      <w:marTop w:val="0"/>
      <w:marBottom w:val="0"/>
      <w:divBdr>
        <w:top w:val="none" w:sz="0" w:space="0" w:color="auto"/>
        <w:left w:val="none" w:sz="0" w:space="0" w:color="auto"/>
        <w:bottom w:val="none" w:sz="0" w:space="0" w:color="auto"/>
        <w:right w:val="none" w:sz="0" w:space="0" w:color="auto"/>
      </w:divBdr>
    </w:div>
    <w:div w:id="992024278">
      <w:bodyDiv w:val="1"/>
      <w:marLeft w:val="0"/>
      <w:marRight w:val="0"/>
      <w:marTop w:val="0"/>
      <w:marBottom w:val="0"/>
      <w:divBdr>
        <w:top w:val="none" w:sz="0" w:space="0" w:color="auto"/>
        <w:left w:val="none" w:sz="0" w:space="0" w:color="auto"/>
        <w:bottom w:val="none" w:sz="0" w:space="0" w:color="auto"/>
        <w:right w:val="none" w:sz="0" w:space="0" w:color="auto"/>
      </w:divBdr>
    </w:div>
    <w:div w:id="1107309291">
      <w:bodyDiv w:val="1"/>
      <w:marLeft w:val="0"/>
      <w:marRight w:val="0"/>
      <w:marTop w:val="0"/>
      <w:marBottom w:val="0"/>
      <w:divBdr>
        <w:top w:val="none" w:sz="0" w:space="0" w:color="auto"/>
        <w:left w:val="none" w:sz="0" w:space="0" w:color="auto"/>
        <w:bottom w:val="none" w:sz="0" w:space="0" w:color="auto"/>
        <w:right w:val="none" w:sz="0" w:space="0" w:color="auto"/>
      </w:divBdr>
    </w:div>
    <w:div w:id="1432117338">
      <w:bodyDiv w:val="1"/>
      <w:marLeft w:val="0"/>
      <w:marRight w:val="0"/>
      <w:marTop w:val="0"/>
      <w:marBottom w:val="0"/>
      <w:divBdr>
        <w:top w:val="none" w:sz="0" w:space="0" w:color="auto"/>
        <w:left w:val="none" w:sz="0" w:space="0" w:color="auto"/>
        <w:bottom w:val="none" w:sz="0" w:space="0" w:color="auto"/>
        <w:right w:val="none" w:sz="0" w:space="0" w:color="auto"/>
      </w:divBdr>
    </w:div>
    <w:div w:id="1519352046">
      <w:bodyDiv w:val="1"/>
      <w:marLeft w:val="0"/>
      <w:marRight w:val="0"/>
      <w:marTop w:val="0"/>
      <w:marBottom w:val="0"/>
      <w:divBdr>
        <w:top w:val="none" w:sz="0" w:space="0" w:color="auto"/>
        <w:left w:val="none" w:sz="0" w:space="0" w:color="auto"/>
        <w:bottom w:val="none" w:sz="0" w:space="0" w:color="auto"/>
        <w:right w:val="none" w:sz="0" w:space="0" w:color="auto"/>
      </w:divBdr>
    </w:div>
    <w:div w:id="1701010768">
      <w:bodyDiv w:val="1"/>
      <w:marLeft w:val="0"/>
      <w:marRight w:val="0"/>
      <w:marTop w:val="0"/>
      <w:marBottom w:val="0"/>
      <w:divBdr>
        <w:top w:val="none" w:sz="0" w:space="0" w:color="auto"/>
        <w:left w:val="none" w:sz="0" w:space="0" w:color="auto"/>
        <w:bottom w:val="none" w:sz="0" w:space="0" w:color="auto"/>
        <w:right w:val="none" w:sz="0" w:space="0" w:color="auto"/>
      </w:divBdr>
    </w:div>
    <w:div w:id="2079160745">
      <w:bodyDiv w:val="1"/>
      <w:marLeft w:val="0"/>
      <w:marRight w:val="0"/>
      <w:marTop w:val="0"/>
      <w:marBottom w:val="0"/>
      <w:divBdr>
        <w:top w:val="none" w:sz="0" w:space="0" w:color="auto"/>
        <w:left w:val="none" w:sz="0" w:space="0" w:color="auto"/>
        <w:bottom w:val="none" w:sz="0" w:space="0" w:color="auto"/>
        <w:right w:val="none" w:sz="0" w:space="0" w:color="auto"/>
      </w:divBdr>
    </w:div>
    <w:div w:id="21226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Malea</dc:creator>
  <cp:lastModifiedBy>Conro, Malea</cp:lastModifiedBy>
  <cp:revision>2</cp:revision>
  <dcterms:created xsi:type="dcterms:W3CDTF">2020-10-22T19:24:00Z</dcterms:created>
  <dcterms:modified xsi:type="dcterms:W3CDTF">2020-10-22T19:24:00Z</dcterms:modified>
</cp:coreProperties>
</file>