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354"/>
      </w:tblGrid>
      <w:tr w:rsidR="00623FB6" w:rsidRPr="00623FB6" w:rsidTr="00623FB6">
        <w:trPr>
          <w:tblCellSpacing w:w="0" w:type="dxa"/>
        </w:trPr>
        <w:tc>
          <w:tcPr>
            <w:tcW w:w="0" w:type="auto"/>
            <w:vAlign w:val="center"/>
            <w:hideMark/>
          </w:tcPr>
          <w:p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bookmarkStart w:id="0" w:name="_GoBack"/>
          </w:p>
        </w:tc>
        <w:tc>
          <w:tcPr>
            <w:tcW w:w="0" w:type="auto"/>
            <w:hideMark/>
          </w:tcPr>
          <w:p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E5B6C"/>
                <w:sz w:val="42"/>
                <w:szCs w:val="42"/>
              </w:rPr>
            </w:pPr>
            <w:r w:rsidRPr="00623FB6">
              <w:rPr>
                <w:rFonts w:ascii="Tahoma" w:eastAsia="Times New Roman" w:hAnsi="Tahoma" w:cs="Tahoma"/>
                <w:color w:val="0E5B6C"/>
                <w:sz w:val="42"/>
                <w:szCs w:val="42"/>
              </w:rPr>
              <w:t>OVW Arrest Grant</w:t>
            </w:r>
          </w:p>
          <w:p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274B92"/>
                <w:sz w:val="30"/>
                <w:szCs w:val="30"/>
              </w:rPr>
            </w:pPr>
            <w:r w:rsidRPr="00623FB6">
              <w:rPr>
                <w:rFonts w:ascii="Tahoma" w:eastAsia="Times New Roman" w:hAnsi="Tahoma" w:cs="Tahoma"/>
                <w:color w:val="274B92"/>
                <w:sz w:val="30"/>
                <w:szCs w:val="30"/>
              </w:rPr>
              <w:t>Model Domestic Violence Protocol for Law Enforcement and Prosecution</w:t>
            </w:r>
          </w:p>
          <w:p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br/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Chapter 1 - Introductions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A - DV Personalized Safety Plan</w:t>
            </w:r>
          </w:p>
          <w:p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B - DV Safety Plan for Stalking</w:t>
            </w:r>
          </w:p>
          <w:p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C - The Facts on Domestic, Dating and Sexual Violence</w:t>
            </w:r>
          </w:p>
          <w:p w:rsidR="00623FB6" w:rsidRPr="00623FB6" w:rsidRDefault="00623FB6" w:rsidP="00623F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Power and Control Wheels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Abuse of Children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Coordinated Community Action Model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Disabled Caregiver Equality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over Immigrant Women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Abuse in Later Life Wheel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Wheel (English)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Wheel (Spanish)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Police Perpetrated Domestic Violence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Culture Wheel Poster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Power and Control Tactics: Using Animal Cruelty as Part of Domestic Violence</w:t>
            </w:r>
          </w:p>
          <w:p w:rsidR="00623FB6" w:rsidRPr="00623FB6" w:rsidRDefault="00623FB6" w:rsidP="00623FB6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Charging Power and Control Wheel</w:t>
            </w:r>
          </w:p>
          <w:p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Chapter 2 - Model Protocol for Law Enforcement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Predominant Aggressor Decision Tree</w:t>
            </w:r>
          </w:p>
          <w:p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DV Checklists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Addendum - 9th Judicial Circuit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Checklist 2013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Domestice</w:t>
            </w:r>
            <w:proofErr w:type="spellEnd"/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 xml:space="preserve"> Violence Supplemental Report Form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Case Checklist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Law Enforcement Domestic Violence Checklist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Strangulation Checklist p. 1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Strangulation Checklist p. 2</w:t>
            </w:r>
          </w:p>
          <w:p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General Orders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Clarendon Hills Policy and Tools</w:t>
            </w:r>
          </w:p>
          <w:p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Orders of Protection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 xml:space="preserve">Civil Protective Orders: Improved </w:t>
            </w:r>
            <w:proofErr w:type="spellStart"/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Safet</w:t>
            </w:r>
            <w:proofErr w:type="spellEnd"/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 xml:space="preserve"> for Victims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Orders of Protection Poster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Short Form Notification</w:t>
            </w:r>
          </w:p>
          <w:p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Risk-Dangerousness Assessments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Dangerousness Assessment for Setting Bail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Risk Assessment Form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lastRenderedPageBreak/>
              <w:t>Domestic Violence Risk Assessment p. 1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Domestic Violence Risk Assessment p. 2</w:t>
            </w:r>
          </w:p>
          <w:p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Stalking Materials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Service of Warning of Stalking Behavior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 no contact order for Stalking Victims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Stalking Response Tips for Law Enforcement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:rsidR="00623FB6" w:rsidRPr="00623FB6" w:rsidRDefault="00623FB6" w:rsidP="00623FB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Victim Materials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Victim Packet Table of Contents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Victim Information Tear Sheet</w:t>
            </w:r>
          </w:p>
          <w:p w:rsidR="00623FB6" w:rsidRPr="00623FB6" w:rsidRDefault="00623FB6" w:rsidP="00623FB6">
            <w:pPr>
              <w:numPr>
                <w:ilvl w:val="1"/>
                <w:numId w:val="2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Written Statement and Explanation of Rights</w:t>
            </w:r>
          </w:p>
          <w:p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Chapter 3 - Model Protocol for Prosecutors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 xml:space="preserve"> </w:t>
            </w:r>
          </w:p>
          <w:p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A - Initial DV Interview.pdf</w:t>
            </w:r>
          </w:p>
          <w:p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Attachment B - Charging Decisions Where victim is Uncooperative</w:t>
            </w:r>
          </w:p>
          <w:p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 xml:space="preserve">Attachment C - Direct and Cross </w:t>
            </w:r>
            <w:proofErr w:type="spellStart"/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Examiniation</w:t>
            </w:r>
            <w:proofErr w:type="spellEnd"/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 xml:space="preserve"> Questions</w:t>
            </w:r>
          </w:p>
          <w:p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Dangerousness Assessment for Setting Bail</w:t>
            </w:r>
          </w:p>
          <w:p w:rsidR="00623FB6" w:rsidRPr="00623FB6" w:rsidRDefault="00623FB6" w:rsidP="00623F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Tips for Prosecutors</w:t>
            </w:r>
          </w:p>
          <w:p w:rsidR="00623FB6" w:rsidRPr="00623FB6" w:rsidRDefault="00623FB6" w:rsidP="00623FB6">
            <w:pPr>
              <w:spacing w:after="0" w:line="240" w:lineRule="auto"/>
              <w:rPr>
                <w:rFonts w:ascii="Tahoma" w:eastAsia="Times New Roman" w:hAnsi="Tahoma" w:cs="Tahoma"/>
                <w:color w:val="274B92"/>
                <w:sz w:val="30"/>
                <w:szCs w:val="30"/>
              </w:rPr>
            </w:pPr>
            <w:r w:rsidRPr="00623FB6">
              <w:rPr>
                <w:rFonts w:ascii="Tahoma" w:eastAsia="Times New Roman" w:hAnsi="Tahoma" w:cs="Tahoma"/>
                <w:color w:val="274B92"/>
                <w:sz w:val="30"/>
                <w:szCs w:val="30"/>
              </w:rPr>
              <w:t>Training Materials for Model Domestic Violence Protocol for Law Enforcement and Prosecution</w:t>
            </w:r>
          </w:p>
          <w:p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Introduction to Training Manual</w:t>
            </w:r>
          </w:p>
          <w:p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How to use this manual and training DVD</w:t>
            </w:r>
          </w:p>
          <w:p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Training Manual Table of Contents</w:t>
            </w:r>
          </w:p>
          <w:p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Core Competencies - Recommended Training Topics</w:t>
            </w:r>
          </w:p>
          <w:p w:rsidR="00623FB6" w:rsidRPr="00623FB6" w:rsidRDefault="00623FB6" w:rsidP="00623F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</w:rPr>
              <w:t>Training Power Point Presentations</w:t>
            </w: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: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Arrest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Dynamics of DV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Effects on Children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Evidence Collection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Firearms &amp; FOID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Interviewing Suspect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Interviewing Victim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Legal Remedies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Lethality Assessment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Mandated Reporting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New Illinois Laws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Officer Liability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Office Safety and Responsibilities at the Scene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Police Reports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Prosecution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t>Stalking</w:t>
            </w:r>
          </w:p>
          <w:p w:rsidR="00623FB6" w:rsidRPr="00623FB6" w:rsidRDefault="00623FB6" w:rsidP="00623FB6">
            <w:pPr>
              <w:numPr>
                <w:ilvl w:val="1"/>
                <w:numId w:val="4"/>
              </w:num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</w:rPr>
            </w:pPr>
            <w:proofErr w:type="spellStart"/>
            <w:r w:rsidRPr="00623FB6">
              <w:rPr>
                <w:rFonts w:ascii="Tahoma" w:eastAsia="Times New Roman" w:hAnsi="Tahoma" w:cs="Tahoma"/>
                <w:color w:val="000000"/>
                <w:sz w:val="24"/>
                <w:szCs w:val="24"/>
                <w:u w:val="single"/>
              </w:rPr>
              <w:lastRenderedPageBreak/>
              <w:t>Stangulation</w:t>
            </w:r>
            <w:proofErr w:type="spellEnd"/>
          </w:p>
        </w:tc>
      </w:tr>
      <w:bookmarkEnd w:id="0"/>
    </w:tbl>
    <w:p w:rsidR="0021163B" w:rsidRDefault="0021163B"/>
    <w:sectPr w:rsidR="00211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E6C"/>
    <w:multiLevelType w:val="multilevel"/>
    <w:tmpl w:val="20805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42979"/>
    <w:multiLevelType w:val="multilevel"/>
    <w:tmpl w:val="970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B11B2"/>
    <w:multiLevelType w:val="multilevel"/>
    <w:tmpl w:val="17A8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30F56"/>
    <w:multiLevelType w:val="multilevel"/>
    <w:tmpl w:val="FC10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FB6"/>
    <w:rsid w:val="0021163B"/>
    <w:rsid w:val="005D2A8C"/>
    <w:rsid w:val="0062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62A215-88D4-4E6F-9561-EAC39D47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Ratliff, Mary</dc:creator>
  <cp:lastModifiedBy>Schweda, Christopher</cp:lastModifiedBy>
  <cp:revision>2</cp:revision>
  <dcterms:created xsi:type="dcterms:W3CDTF">2015-12-02T21:30:00Z</dcterms:created>
  <dcterms:modified xsi:type="dcterms:W3CDTF">2016-02-02T18:11:00Z</dcterms:modified>
</cp:coreProperties>
</file>